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E08" w:rsidRPr="0056419C" w:rsidRDefault="00E047FD" w:rsidP="001531C5">
      <w:pPr>
        <w:spacing w:line="360" w:lineRule="auto"/>
        <w:jc w:val="center"/>
        <w:rPr>
          <w:rFonts w:ascii="Times New Roman" w:hAnsi="Times New Roman" w:cs="Times New Roman"/>
          <w:b/>
          <w:sz w:val="28"/>
          <w:szCs w:val="24"/>
        </w:rPr>
      </w:pPr>
      <w:bookmarkStart w:id="0" w:name="_GoBack"/>
      <w:bookmarkEnd w:id="0"/>
      <w:r w:rsidRPr="0056419C">
        <w:rPr>
          <w:rFonts w:ascii="Times New Roman" w:hAnsi="Times New Roman" w:cs="Times New Roman"/>
          <w:b/>
          <w:sz w:val="28"/>
          <w:szCs w:val="24"/>
        </w:rPr>
        <w:t>Programa de intervención neuropsicológica sobre la sexualidad en daño cerebral adquirido</w:t>
      </w:r>
    </w:p>
    <w:p w:rsidR="00DB6AC5" w:rsidRPr="0056419C" w:rsidRDefault="00CC1652" w:rsidP="001531C5">
      <w:pPr>
        <w:spacing w:line="360" w:lineRule="auto"/>
        <w:jc w:val="center"/>
        <w:rPr>
          <w:rFonts w:ascii="Times New Roman" w:hAnsi="Times New Roman" w:cs="Times New Roman"/>
          <w:b/>
          <w:sz w:val="24"/>
          <w:szCs w:val="24"/>
        </w:rPr>
      </w:pPr>
      <w:r w:rsidRPr="0056419C">
        <w:rPr>
          <w:rFonts w:ascii="Times New Roman" w:hAnsi="Times New Roman" w:cs="Times New Roman"/>
          <w:b/>
          <w:sz w:val="24"/>
          <w:szCs w:val="24"/>
        </w:rPr>
        <w:t>Ainhoa Espinosa Luzarraga</w:t>
      </w:r>
    </w:p>
    <w:p w:rsidR="004E4E08" w:rsidRPr="0056419C" w:rsidRDefault="00F5792A" w:rsidP="001531C5">
      <w:pPr>
        <w:spacing w:line="360" w:lineRule="auto"/>
        <w:jc w:val="center"/>
        <w:rPr>
          <w:rFonts w:ascii="Times New Roman" w:hAnsi="Times New Roman" w:cs="Times New Roman"/>
          <w:i/>
          <w:sz w:val="24"/>
          <w:szCs w:val="24"/>
        </w:rPr>
      </w:pPr>
      <w:r w:rsidRPr="0056419C">
        <w:rPr>
          <w:rFonts w:ascii="Times New Roman" w:hAnsi="Times New Roman" w:cs="Times New Roman"/>
          <w:i/>
          <w:sz w:val="24"/>
          <w:szCs w:val="24"/>
        </w:rPr>
        <w:t>Centros de día de daño cerebral de IFAS Bekoetxe y Lurgorr</w:t>
      </w:r>
      <w:r w:rsidR="00DB6AC5" w:rsidRPr="0056419C">
        <w:rPr>
          <w:rFonts w:ascii="Times New Roman" w:hAnsi="Times New Roman" w:cs="Times New Roman"/>
          <w:i/>
          <w:sz w:val="24"/>
          <w:szCs w:val="24"/>
        </w:rPr>
        <w:t>i</w:t>
      </w:r>
      <w:r w:rsidR="00CC1652" w:rsidRPr="0056419C">
        <w:rPr>
          <w:rFonts w:ascii="Times New Roman" w:hAnsi="Times New Roman" w:cs="Times New Roman"/>
          <w:i/>
          <w:sz w:val="24"/>
          <w:szCs w:val="24"/>
        </w:rPr>
        <w:t>, Hermanas Hospitalarias Aita Menni</w:t>
      </w:r>
    </w:p>
    <w:p w:rsidR="00831F18" w:rsidRPr="0056419C" w:rsidRDefault="00CF35AA" w:rsidP="001531C5">
      <w:pPr>
        <w:spacing w:line="360" w:lineRule="auto"/>
        <w:jc w:val="both"/>
        <w:rPr>
          <w:rFonts w:ascii="Times New Roman" w:hAnsi="Times New Roman" w:cs="Times New Roman"/>
          <w:b/>
          <w:sz w:val="24"/>
          <w:szCs w:val="24"/>
        </w:rPr>
      </w:pPr>
      <w:r w:rsidRPr="0056419C">
        <w:rPr>
          <w:rFonts w:ascii="Times New Roman" w:hAnsi="Times New Roman" w:cs="Times New Roman"/>
          <w:b/>
          <w:sz w:val="24"/>
          <w:szCs w:val="24"/>
        </w:rPr>
        <w:t>Resumen</w:t>
      </w:r>
    </w:p>
    <w:p w:rsidR="00494103" w:rsidRPr="0056419C" w:rsidRDefault="003E0429" w:rsidP="001531C5">
      <w:pPr>
        <w:spacing w:line="360" w:lineRule="auto"/>
        <w:jc w:val="both"/>
        <w:rPr>
          <w:rFonts w:ascii="Times New Roman" w:hAnsi="Times New Roman" w:cs="Times New Roman"/>
          <w:sz w:val="24"/>
          <w:szCs w:val="24"/>
        </w:rPr>
      </w:pPr>
      <w:r w:rsidRPr="0056419C">
        <w:rPr>
          <w:rFonts w:ascii="Times New Roman" w:hAnsi="Times New Roman" w:cs="Times New Roman"/>
          <w:b/>
          <w:sz w:val="24"/>
          <w:szCs w:val="24"/>
        </w:rPr>
        <w:t>Antecedentes</w:t>
      </w:r>
      <w:r w:rsidRPr="0056419C">
        <w:rPr>
          <w:rFonts w:ascii="Times New Roman" w:hAnsi="Times New Roman" w:cs="Times New Roman"/>
          <w:sz w:val="24"/>
          <w:szCs w:val="24"/>
        </w:rPr>
        <w:t xml:space="preserve">. </w:t>
      </w:r>
      <w:r w:rsidR="00494103" w:rsidRPr="0056419C">
        <w:rPr>
          <w:rFonts w:ascii="Times New Roman" w:hAnsi="Times New Roman" w:cs="Times New Roman"/>
          <w:sz w:val="24"/>
          <w:szCs w:val="24"/>
        </w:rPr>
        <w:t xml:space="preserve">En los últimos años </w:t>
      </w:r>
      <w:r w:rsidR="004E4E08" w:rsidRPr="0056419C">
        <w:rPr>
          <w:rFonts w:ascii="Times New Roman" w:hAnsi="Times New Roman" w:cs="Times New Roman"/>
          <w:sz w:val="24"/>
          <w:szCs w:val="24"/>
        </w:rPr>
        <w:t xml:space="preserve">se han dado importantes avances en lo que respecta al tratamiento individualizado de las diferentes necesidades de las personas afectadas por una lesión cerebral. Sin embargo, en la mayor parte de los casos el ámbito de la sexualidad ha quedado excluido de las áreas de intervención. </w:t>
      </w:r>
      <w:r w:rsidRPr="0056419C">
        <w:rPr>
          <w:rFonts w:ascii="Times New Roman" w:hAnsi="Times New Roman" w:cs="Times New Roman"/>
          <w:b/>
          <w:sz w:val="24"/>
          <w:szCs w:val="24"/>
        </w:rPr>
        <w:t>Metodología</w:t>
      </w:r>
      <w:r w:rsidRPr="0056419C">
        <w:rPr>
          <w:rFonts w:ascii="Times New Roman" w:hAnsi="Times New Roman" w:cs="Times New Roman"/>
          <w:sz w:val="24"/>
          <w:szCs w:val="24"/>
        </w:rPr>
        <w:t>. E</w:t>
      </w:r>
      <w:r w:rsidR="004E4E08" w:rsidRPr="0056419C">
        <w:rPr>
          <w:rFonts w:ascii="Times New Roman" w:hAnsi="Times New Roman" w:cs="Times New Roman"/>
          <w:sz w:val="24"/>
          <w:szCs w:val="24"/>
        </w:rPr>
        <w:t xml:space="preserve">l presente trabajo </w:t>
      </w:r>
      <w:r w:rsidR="00DF756F" w:rsidRPr="0056419C">
        <w:rPr>
          <w:rFonts w:ascii="Times New Roman" w:hAnsi="Times New Roman" w:cs="Times New Roman"/>
          <w:sz w:val="24"/>
          <w:szCs w:val="24"/>
        </w:rPr>
        <w:t>desarrolla un</w:t>
      </w:r>
      <w:r w:rsidR="00494103" w:rsidRPr="0056419C">
        <w:rPr>
          <w:rFonts w:ascii="Times New Roman" w:hAnsi="Times New Roman" w:cs="Times New Roman"/>
          <w:sz w:val="24"/>
          <w:szCs w:val="24"/>
        </w:rPr>
        <w:t xml:space="preserve"> plan de actividades de tipo </w:t>
      </w:r>
      <w:r w:rsidR="00672B9C" w:rsidRPr="0056419C">
        <w:rPr>
          <w:rFonts w:ascii="Times New Roman" w:hAnsi="Times New Roman" w:cs="Times New Roman"/>
          <w:sz w:val="24"/>
          <w:szCs w:val="24"/>
        </w:rPr>
        <w:t>cognitivo-</w:t>
      </w:r>
      <w:r w:rsidR="00494103" w:rsidRPr="0056419C">
        <w:rPr>
          <w:rFonts w:ascii="Times New Roman" w:hAnsi="Times New Roman" w:cs="Times New Roman"/>
          <w:sz w:val="24"/>
          <w:szCs w:val="24"/>
        </w:rPr>
        <w:t>emocional</w:t>
      </w:r>
      <w:r w:rsidR="00672B9C" w:rsidRPr="0056419C">
        <w:rPr>
          <w:rFonts w:ascii="Times New Roman" w:hAnsi="Times New Roman" w:cs="Times New Roman"/>
          <w:sz w:val="24"/>
          <w:szCs w:val="24"/>
        </w:rPr>
        <w:t xml:space="preserve"> </w:t>
      </w:r>
      <w:r w:rsidR="007C34EE" w:rsidRPr="0056419C">
        <w:rPr>
          <w:rFonts w:ascii="Times New Roman" w:hAnsi="Times New Roman" w:cs="Times New Roman"/>
          <w:sz w:val="24"/>
          <w:szCs w:val="24"/>
        </w:rPr>
        <w:t xml:space="preserve">orientados al conocimiento, aceptación y satisfacción </w:t>
      </w:r>
      <w:r w:rsidR="00672B9C" w:rsidRPr="0056419C">
        <w:rPr>
          <w:rFonts w:ascii="Times New Roman" w:hAnsi="Times New Roman" w:cs="Times New Roman"/>
          <w:sz w:val="24"/>
          <w:szCs w:val="24"/>
        </w:rPr>
        <w:t>personal</w:t>
      </w:r>
      <w:r w:rsidR="009C726A" w:rsidRPr="0056419C">
        <w:rPr>
          <w:rFonts w:ascii="Times New Roman" w:hAnsi="Times New Roman" w:cs="Times New Roman"/>
          <w:sz w:val="24"/>
          <w:szCs w:val="24"/>
        </w:rPr>
        <w:t xml:space="preserve"> en el ámbito de la sexualidad</w:t>
      </w:r>
      <w:r w:rsidR="00672B9C" w:rsidRPr="0056419C">
        <w:rPr>
          <w:rFonts w:ascii="Times New Roman" w:hAnsi="Times New Roman" w:cs="Times New Roman"/>
          <w:sz w:val="24"/>
          <w:szCs w:val="24"/>
        </w:rPr>
        <w:t>.</w:t>
      </w:r>
      <w:r w:rsidR="007C34EE" w:rsidRPr="0056419C">
        <w:rPr>
          <w:rFonts w:ascii="Times New Roman" w:hAnsi="Times New Roman" w:cs="Times New Roman"/>
          <w:sz w:val="24"/>
          <w:szCs w:val="24"/>
        </w:rPr>
        <w:t xml:space="preserve"> </w:t>
      </w:r>
      <w:r w:rsidR="0090244B" w:rsidRPr="0056419C">
        <w:rPr>
          <w:rFonts w:ascii="Times New Roman" w:hAnsi="Times New Roman" w:cs="Times New Roman"/>
          <w:sz w:val="24"/>
          <w:szCs w:val="24"/>
        </w:rPr>
        <w:t xml:space="preserve">La </w:t>
      </w:r>
      <w:r w:rsidR="003B6122" w:rsidRPr="0056419C">
        <w:rPr>
          <w:rFonts w:ascii="Times New Roman" w:hAnsi="Times New Roman" w:cs="Times New Roman"/>
          <w:sz w:val="24"/>
          <w:szCs w:val="24"/>
        </w:rPr>
        <w:t>intervención</w:t>
      </w:r>
      <w:r w:rsidR="0090244B" w:rsidRPr="0056419C">
        <w:rPr>
          <w:rFonts w:ascii="Times New Roman" w:hAnsi="Times New Roman" w:cs="Times New Roman"/>
          <w:sz w:val="24"/>
          <w:szCs w:val="24"/>
        </w:rPr>
        <w:t xml:space="preserve"> se basa</w:t>
      </w:r>
      <w:r w:rsidR="007C34EE" w:rsidRPr="0056419C">
        <w:rPr>
          <w:rFonts w:ascii="Times New Roman" w:hAnsi="Times New Roman" w:cs="Times New Roman"/>
          <w:sz w:val="24"/>
          <w:szCs w:val="24"/>
        </w:rPr>
        <w:t xml:space="preserve"> en</w:t>
      </w:r>
      <w:r w:rsidR="0090244B" w:rsidRPr="0056419C">
        <w:rPr>
          <w:rFonts w:ascii="Times New Roman" w:hAnsi="Times New Roman" w:cs="Times New Roman"/>
          <w:sz w:val="24"/>
          <w:szCs w:val="24"/>
        </w:rPr>
        <w:t xml:space="preserve"> la realización de </w:t>
      </w:r>
      <w:r w:rsidR="007C34EE" w:rsidRPr="0056419C">
        <w:rPr>
          <w:rFonts w:ascii="Times New Roman" w:hAnsi="Times New Roman" w:cs="Times New Roman"/>
          <w:sz w:val="24"/>
          <w:szCs w:val="24"/>
        </w:rPr>
        <w:t xml:space="preserve">39 dinámicas creadas para abordar los diferentes contenidos </w:t>
      </w:r>
      <w:r w:rsidRPr="0056419C">
        <w:rPr>
          <w:rFonts w:ascii="Times New Roman" w:hAnsi="Times New Roman" w:cs="Times New Roman"/>
          <w:sz w:val="24"/>
          <w:szCs w:val="24"/>
        </w:rPr>
        <w:t>de</w:t>
      </w:r>
      <w:r w:rsidR="007C34EE" w:rsidRPr="0056419C">
        <w:rPr>
          <w:rFonts w:ascii="Times New Roman" w:hAnsi="Times New Roman" w:cs="Times New Roman"/>
          <w:sz w:val="24"/>
          <w:szCs w:val="24"/>
        </w:rPr>
        <w:t xml:space="preserve"> la sexualidad</w:t>
      </w:r>
      <w:r w:rsidR="009C726A" w:rsidRPr="0056419C">
        <w:rPr>
          <w:rFonts w:ascii="Times New Roman" w:hAnsi="Times New Roman" w:cs="Times New Roman"/>
          <w:sz w:val="24"/>
          <w:szCs w:val="24"/>
        </w:rPr>
        <w:t>,</w:t>
      </w:r>
      <w:r w:rsidR="0090244B" w:rsidRPr="0056419C">
        <w:rPr>
          <w:rFonts w:ascii="Times New Roman" w:hAnsi="Times New Roman" w:cs="Times New Roman"/>
          <w:sz w:val="24"/>
          <w:szCs w:val="24"/>
        </w:rPr>
        <w:t xml:space="preserve"> recopiladas en una Gu</w:t>
      </w:r>
      <w:r w:rsidR="009C726A" w:rsidRPr="0056419C">
        <w:rPr>
          <w:rFonts w:ascii="Times New Roman" w:hAnsi="Times New Roman" w:cs="Times New Roman"/>
          <w:sz w:val="24"/>
          <w:szCs w:val="24"/>
        </w:rPr>
        <w:t>ía de p</w:t>
      </w:r>
      <w:r w:rsidR="0090244B" w:rsidRPr="0056419C">
        <w:rPr>
          <w:rFonts w:ascii="Times New Roman" w:hAnsi="Times New Roman" w:cs="Times New Roman"/>
          <w:sz w:val="24"/>
          <w:szCs w:val="24"/>
        </w:rPr>
        <w:t>r</w:t>
      </w:r>
      <w:r w:rsidR="009C726A" w:rsidRPr="0056419C">
        <w:rPr>
          <w:rFonts w:ascii="Times New Roman" w:hAnsi="Times New Roman" w:cs="Times New Roman"/>
          <w:sz w:val="24"/>
          <w:szCs w:val="24"/>
        </w:rPr>
        <w:t>áctica c</w:t>
      </w:r>
      <w:r w:rsidR="0090244B" w:rsidRPr="0056419C">
        <w:rPr>
          <w:rFonts w:ascii="Times New Roman" w:hAnsi="Times New Roman" w:cs="Times New Roman"/>
          <w:sz w:val="24"/>
          <w:szCs w:val="24"/>
        </w:rPr>
        <w:t>línica (Espinosa,</w:t>
      </w:r>
      <w:r w:rsidR="009C726A" w:rsidRPr="0056419C">
        <w:rPr>
          <w:rFonts w:ascii="Times New Roman" w:hAnsi="Times New Roman" w:cs="Times New Roman"/>
          <w:sz w:val="24"/>
          <w:szCs w:val="24"/>
        </w:rPr>
        <w:t xml:space="preserve"> 2015</w:t>
      </w:r>
      <w:r w:rsidR="0090244B" w:rsidRPr="0056419C">
        <w:rPr>
          <w:rFonts w:ascii="Times New Roman" w:hAnsi="Times New Roman" w:cs="Times New Roman"/>
          <w:sz w:val="24"/>
          <w:szCs w:val="24"/>
        </w:rPr>
        <w:t xml:space="preserve">). Este trabajo muestra esta primera intervención realizada a </w:t>
      </w:r>
      <w:r w:rsidR="00494103" w:rsidRPr="0056419C">
        <w:rPr>
          <w:rFonts w:ascii="Times New Roman" w:hAnsi="Times New Roman" w:cs="Times New Roman"/>
          <w:sz w:val="24"/>
          <w:szCs w:val="24"/>
        </w:rPr>
        <w:t xml:space="preserve">22 personas con diversidad funcional </w:t>
      </w:r>
      <w:r w:rsidR="0090244B" w:rsidRPr="0056419C">
        <w:rPr>
          <w:rFonts w:ascii="Times New Roman" w:hAnsi="Times New Roman" w:cs="Times New Roman"/>
          <w:sz w:val="24"/>
          <w:szCs w:val="24"/>
        </w:rPr>
        <w:t xml:space="preserve">a nivel tanto grupal como </w:t>
      </w:r>
      <w:r w:rsidR="00494103" w:rsidRPr="0056419C">
        <w:rPr>
          <w:rFonts w:ascii="Times New Roman" w:hAnsi="Times New Roman" w:cs="Times New Roman"/>
          <w:sz w:val="24"/>
          <w:szCs w:val="24"/>
        </w:rPr>
        <w:t>individual.</w:t>
      </w:r>
      <w:r w:rsidR="007C34EE" w:rsidRPr="0056419C">
        <w:rPr>
          <w:rFonts w:ascii="Times New Roman" w:hAnsi="Times New Roman" w:cs="Times New Roman"/>
          <w:sz w:val="24"/>
          <w:szCs w:val="24"/>
        </w:rPr>
        <w:t xml:space="preserve"> </w:t>
      </w:r>
      <w:r w:rsidR="009C726A" w:rsidRPr="0056419C">
        <w:rPr>
          <w:rFonts w:ascii="Times New Roman" w:hAnsi="Times New Roman" w:cs="Times New Roman"/>
          <w:sz w:val="24"/>
          <w:szCs w:val="24"/>
        </w:rPr>
        <w:t xml:space="preserve">La muestra heterogénea se organizó en </w:t>
      </w:r>
      <w:r w:rsidR="0090244B" w:rsidRPr="0056419C">
        <w:rPr>
          <w:rFonts w:ascii="Times New Roman" w:hAnsi="Times New Roman" w:cs="Times New Roman"/>
          <w:sz w:val="24"/>
          <w:szCs w:val="24"/>
        </w:rPr>
        <w:t>cuatro grupos de trabajo</w:t>
      </w:r>
      <w:r w:rsidR="009C726A" w:rsidRPr="0056419C">
        <w:rPr>
          <w:rFonts w:ascii="Times New Roman" w:hAnsi="Times New Roman" w:cs="Times New Roman"/>
          <w:sz w:val="24"/>
          <w:szCs w:val="24"/>
        </w:rPr>
        <w:t xml:space="preserve"> </w:t>
      </w:r>
      <w:r w:rsidR="00E63DD9" w:rsidRPr="0056419C">
        <w:rPr>
          <w:rFonts w:ascii="Times New Roman" w:hAnsi="Times New Roman" w:cs="Times New Roman"/>
          <w:sz w:val="24"/>
          <w:szCs w:val="24"/>
        </w:rPr>
        <w:t xml:space="preserve">realizando </w:t>
      </w:r>
      <w:r w:rsidR="0090244B" w:rsidRPr="0056419C">
        <w:rPr>
          <w:rFonts w:ascii="Times New Roman" w:hAnsi="Times New Roman" w:cs="Times New Roman"/>
          <w:sz w:val="24"/>
          <w:szCs w:val="24"/>
        </w:rPr>
        <w:t xml:space="preserve">una sesión </w:t>
      </w:r>
      <w:r w:rsidR="00E63DD9" w:rsidRPr="0056419C">
        <w:rPr>
          <w:rFonts w:ascii="Times New Roman" w:hAnsi="Times New Roman" w:cs="Times New Roman"/>
          <w:sz w:val="24"/>
          <w:szCs w:val="24"/>
        </w:rPr>
        <w:t>semana</w:t>
      </w:r>
      <w:r w:rsidR="0090244B" w:rsidRPr="0056419C">
        <w:rPr>
          <w:rFonts w:ascii="Times New Roman" w:hAnsi="Times New Roman" w:cs="Times New Roman"/>
          <w:sz w:val="24"/>
          <w:szCs w:val="24"/>
        </w:rPr>
        <w:t>l durante año y medio.</w:t>
      </w:r>
      <w:r w:rsidR="00E63DD9" w:rsidRPr="0056419C">
        <w:rPr>
          <w:rFonts w:ascii="Times New Roman" w:hAnsi="Times New Roman" w:cs="Times New Roman"/>
          <w:sz w:val="24"/>
          <w:szCs w:val="24"/>
        </w:rPr>
        <w:t xml:space="preserve"> </w:t>
      </w:r>
      <w:r w:rsidRPr="0056419C">
        <w:rPr>
          <w:rFonts w:ascii="Times New Roman" w:hAnsi="Times New Roman" w:cs="Times New Roman"/>
          <w:b/>
          <w:sz w:val="24"/>
          <w:szCs w:val="24"/>
        </w:rPr>
        <w:t>Resultados</w:t>
      </w:r>
      <w:r w:rsidRPr="0056419C">
        <w:rPr>
          <w:rFonts w:ascii="Times New Roman" w:hAnsi="Times New Roman" w:cs="Times New Roman"/>
          <w:sz w:val="24"/>
          <w:szCs w:val="24"/>
        </w:rPr>
        <w:t>. Transcurrido año y medio</w:t>
      </w:r>
      <w:r w:rsidR="00E63DD9" w:rsidRPr="0056419C">
        <w:rPr>
          <w:rFonts w:ascii="Times New Roman" w:hAnsi="Times New Roman" w:cs="Times New Roman"/>
          <w:sz w:val="24"/>
          <w:szCs w:val="24"/>
        </w:rPr>
        <w:t>, las personas afectada</w:t>
      </w:r>
      <w:r w:rsidR="0090244B" w:rsidRPr="0056419C">
        <w:rPr>
          <w:rFonts w:ascii="Times New Roman" w:hAnsi="Times New Roman" w:cs="Times New Roman"/>
          <w:sz w:val="24"/>
          <w:szCs w:val="24"/>
        </w:rPr>
        <w:t xml:space="preserve">s mejoraron en su </w:t>
      </w:r>
      <w:r w:rsidR="003B6122" w:rsidRPr="0056419C">
        <w:rPr>
          <w:rFonts w:ascii="Times New Roman" w:hAnsi="Times New Roman" w:cs="Times New Roman"/>
          <w:sz w:val="24"/>
          <w:szCs w:val="24"/>
        </w:rPr>
        <w:t>conocimiento,</w:t>
      </w:r>
      <w:r w:rsidR="00E63DD9" w:rsidRPr="0056419C">
        <w:rPr>
          <w:rFonts w:ascii="Times New Roman" w:hAnsi="Times New Roman" w:cs="Times New Roman"/>
          <w:sz w:val="24"/>
          <w:szCs w:val="24"/>
        </w:rPr>
        <w:t xml:space="preserve"> normalización </w:t>
      </w:r>
      <w:r w:rsidR="0090244B" w:rsidRPr="0056419C">
        <w:rPr>
          <w:rFonts w:ascii="Times New Roman" w:hAnsi="Times New Roman" w:cs="Times New Roman"/>
          <w:sz w:val="24"/>
          <w:szCs w:val="24"/>
        </w:rPr>
        <w:t xml:space="preserve">e inclusión en el disfrute </w:t>
      </w:r>
      <w:r w:rsidR="00E63DD9" w:rsidRPr="0056419C">
        <w:rPr>
          <w:rFonts w:ascii="Times New Roman" w:hAnsi="Times New Roman" w:cs="Times New Roman"/>
          <w:sz w:val="24"/>
          <w:szCs w:val="24"/>
        </w:rPr>
        <w:t xml:space="preserve">además de </w:t>
      </w:r>
      <w:r w:rsidR="0090244B" w:rsidRPr="0056419C">
        <w:rPr>
          <w:rFonts w:ascii="Times New Roman" w:hAnsi="Times New Roman" w:cs="Times New Roman"/>
          <w:sz w:val="24"/>
          <w:szCs w:val="24"/>
        </w:rPr>
        <w:t xml:space="preserve">crear </w:t>
      </w:r>
      <w:r w:rsidR="00E63DD9" w:rsidRPr="0056419C">
        <w:rPr>
          <w:rFonts w:ascii="Times New Roman" w:hAnsi="Times New Roman" w:cs="Times New Roman"/>
          <w:sz w:val="24"/>
          <w:szCs w:val="24"/>
        </w:rPr>
        <w:t>un referente</w:t>
      </w:r>
      <w:r w:rsidR="00494103" w:rsidRPr="0056419C">
        <w:rPr>
          <w:rFonts w:ascii="Times New Roman" w:hAnsi="Times New Roman" w:cs="Times New Roman"/>
          <w:sz w:val="24"/>
          <w:szCs w:val="24"/>
        </w:rPr>
        <w:t xml:space="preserve"> del equipo multidisciplinar al que acudir en caso de necesitarlo.</w:t>
      </w:r>
      <w:r w:rsidR="0090244B" w:rsidRPr="0056419C">
        <w:rPr>
          <w:rFonts w:ascii="Times New Roman" w:hAnsi="Times New Roman" w:cs="Times New Roman"/>
          <w:sz w:val="24"/>
          <w:szCs w:val="24"/>
        </w:rPr>
        <w:t xml:space="preserve"> A su vez se instauraron este tipo de talleres de sexualidad y afectividad en el funcionamiento cotidiano de los centros.</w:t>
      </w:r>
      <w:r w:rsidR="00494103" w:rsidRPr="0056419C">
        <w:rPr>
          <w:rFonts w:ascii="Times New Roman" w:hAnsi="Times New Roman" w:cs="Times New Roman"/>
          <w:sz w:val="24"/>
          <w:szCs w:val="24"/>
        </w:rPr>
        <w:t xml:space="preserve"> </w:t>
      </w:r>
      <w:r w:rsidRPr="0056419C">
        <w:rPr>
          <w:rFonts w:ascii="Times New Roman" w:hAnsi="Times New Roman" w:cs="Times New Roman"/>
          <w:b/>
          <w:sz w:val="24"/>
          <w:szCs w:val="24"/>
        </w:rPr>
        <w:t>Discusión</w:t>
      </w:r>
      <w:r w:rsidRPr="0056419C">
        <w:rPr>
          <w:rFonts w:ascii="Times New Roman" w:hAnsi="Times New Roman" w:cs="Times New Roman"/>
          <w:sz w:val="24"/>
          <w:szCs w:val="24"/>
        </w:rPr>
        <w:t>. La intervención debe darse dentro de un marco holístico en el que se engloben todas las áreas que afecten a la vida de</w:t>
      </w:r>
      <w:r w:rsidR="003B6122" w:rsidRPr="0056419C">
        <w:rPr>
          <w:rFonts w:ascii="Times New Roman" w:hAnsi="Times New Roman" w:cs="Times New Roman"/>
          <w:sz w:val="24"/>
          <w:szCs w:val="24"/>
        </w:rPr>
        <w:t xml:space="preserve"> </w:t>
      </w:r>
      <w:r w:rsidRPr="0056419C">
        <w:rPr>
          <w:rFonts w:ascii="Times New Roman" w:hAnsi="Times New Roman" w:cs="Times New Roman"/>
          <w:sz w:val="24"/>
          <w:szCs w:val="24"/>
        </w:rPr>
        <w:t>l</w:t>
      </w:r>
      <w:r w:rsidR="003B6122" w:rsidRPr="0056419C">
        <w:rPr>
          <w:rFonts w:ascii="Times New Roman" w:hAnsi="Times New Roman" w:cs="Times New Roman"/>
          <w:sz w:val="24"/>
          <w:szCs w:val="24"/>
        </w:rPr>
        <w:t>a persona con discapacidad,</w:t>
      </w:r>
      <w:r w:rsidRPr="0056419C">
        <w:rPr>
          <w:rFonts w:ascii="Times New Roman" w:hAnsi="Times New Roman" w:cs="Times New Roman"/>
          <w:sz w:val="24"/>
          <w:szCs w:val="24"/>
        </w:rPr>
        <w:t xml:space="preserve"> </w:t>
      </w:r>
      <w:r w:rsidR="003B6122" w:rsidRPr="0056419C">
        <w:rPr>
          <w:rFonts w:ascii="Times New Roman" w:hAnsi="Times New Roman" w:cs="Times New Roman"/>
          <w:sz w:val="24"/>
          <w:szCs w:val="24"/>
        </w:rPr>
        <w:t>incluyendo objetivos básicos de la neuropsicología como la aceptación de los cambios ocurridos tras la lesión, la rec</w:t>
      </w:r>
      <w:r w:rsidR="009C726A" w:rsidRPr="0056419C">
        <w:rPr>
          <w:rFonts w:ascii="Times New Roman" w:hAnsi="Times New Roman" w:cs="Times New Roman"/>
          <w:sz w:val="24"/>
          <w:szCs w:val="24"/>
        </w:rPr>
        <w:t>uperación de destrezas perdidas</w:t>
      </w:r>
      <w:r w:rsidR="003B6122" w:rsidRPr="0056419C">
        <w:rPr>
          <w:rFonts w:ascii="Times New Roman" w:hAnsi="Times New Roman" w:cs="Times New Roman"/>
          <w:sz w:val="24"/>
          <w:szCs w:val="24"/>
        </w:rPr>
        <w:t xml:space="preserve"> y el aprovechamiento de las capacidades preservadas. M</w:t>
      </w:r>
      <w:r w:rsidRPr="0056419C">
        <w:rPr>
          <w:rFonts w:ascii="Times New Roman" w:hAnsi="Times New Roman" w:cs="Times New Roman"/>
          <w:sz w:val="24"/>
          <w:szCs w:val="24"/>
        </w:rPr>
        <w:t>ediante el presente trabajo se puede considerar que se amplían</w:t>
      </w:r>
      <w:r w:rsidR="00494103" w:rsidRPr="0056419C">
        <w:rPr>
          <w:rFonts w:ascii="Times New Roman" w:hAnsi="Times New Roman" w:cs="Times New Roman"/>
          <w:sz w:val="24"/>
          <w:szCs w:val="24"/>
        </w:rPr>
        <w:t xml:space="preserve"> los cuidados de </w:t>
      </w:r>
      <w:r w:rsidR="003B6122" w:rsidRPr="0056419C">
        <w:rPr>
          <w:rFonts w:ascii="Times New Roman" w:hAnsi="Times New Roman" w:cs="Times New Roman"/>
          <w:sz w:val="24"/>
          <w:szCs w:val="24"/>
        </w:rPr>
        <w:t xml:space="preserve">estas </w:t>
      </w:r>
      <w:r w:rsidR="00494103" w:rsidRPr="0056419C">
        <w:rPr>
          <w:rFonts w:ascii="Times New Roman" w:hAnsi="Times New Roman" w:cs="Times New Roman"/>
          <w:sz w:val="24"/>
          <w:szCs w:val="24"/>
        </w:rPr>
        <w:t>personas.</w:t>
      </w:r>
    </w:p>
    <w:p w:rsidR="00673C7A" w:rsidRPr="0056419C" w:rsidRDefault="00A8288F" w:rsidP="001531C5">
      <w:pPr>
        <w:spacing w:line="360" w:lineRule="auto"/>
        <w:jc w:val="both"/>
        <w:rPr>
          <w:rFonts w:ascii="Times New Roman" w:hAnsi="Times New Roman" w:cs="Times New Roman"/>
          <w:b/>
          <w:sz w:val="24"/>
          <w:szCs w:val="24"/>
        </w:rPr>
      </w:pPr>
      <w:r w:rsidRPr="0056419C">
        <w:rPr>
          <w:rFonts w:ascii="Times New Roman" w:hAnsi="Times New Roman" w:cs="Times New Roman"/>
          <w:b/>
          <w:sz w:val="24"/>
          <w:szCs w:val="24"/>
        </w:rPr>
        <w:t xml:space="preserve">Palabras clave: </w:t>
      </w:r>
      <w:r w:rsidR="00DB22D2" w:rsidRPr="0056419C">
        <w:rPr>
          <w:rFonts w:ascii="Times New Roman" w:hAnsi="Times New Roman" w:cs="Times New Roman"/>
          <w:sz w:val="24"/>
          <w:szCs w:val="24"/>
        </w:rPr>
        <w:t>sexualidad, discapacidad</w:t>
      </w:r>
      <w:r w:rsidR="003B6122" w:rsidRPr="0056419C">
        <w:rPr>
          <w:rFonts w:ascii="Times New Roman" w:hAnsi="Times New Roman" w:cs="Times New Roman"/>
          <w:sz w:val="24"/>
          <w:szCs w:val="24"/>
        </w:rPr>
        <w:t>/diversidad funcional</w:t>
      </w:r>
      <w:r w:rsidR="00DB22D2" w:rsidRPr="0056419C">
        <w:rPr>
          <w:rFonts w:ascii="Times New Roman" w:hAnsi="Times New Roman" w:cs="Times New Roman"/>
          <w:sz w:val="24"/>
          <w:szCs w:val="24"/>
        </w:rPr>
        <w:t>, daño cerebral adquirido, intervención, guía de práctica clínica</w:t>
      </w:r>
      <w:r w:rsidR="00673C7A" w:rsidRPr="0056419C">
        <w:rPr>
          <w:rFonts w:ascii="Times New Roman" w:hAnsi="Times New Roman" w:cs="Times New Roman"/>
          <w:b/>
          <w:sz w:val="24"/>
          <w:szCs w:val="24"/>
        </w:rPr>
        <w:br w:type="page"/>
      </w:r>
    </w:p>
    <w:p w:rsidR="009C726A" w:rsidRPr="0056419C" w:rsidRDefault="009C726A" w:rsidP="009C726A">
      <w:pPr>
        <w:spacing w:line="360" w:lineRule="auto"/>
        <w:jc w:val="both"/>
        <w:rPr>
          <w:rFonts w:ascii="Times New Roman" w:hAnsi="Times New Roman" w:cs="Times New Roman"/>
          <w:b/>
          <w:sz w:val="24"/>
          <w:szCs w:val="24"/>
          <w:lang w:val="en-US"/>
        </w:rPr>
      </w:pPr>
      <w:r w:rsidRPr="0056419C">
        <w:rPr>
          <w:rFonts w:ascii="Times New Roman" w:hAnsi="Times New Roman" w:cs="Times New Roman"/>
          <w:b/>
          <w:sz w:val="24"/>
          <w:szCs w:val="24"/>
          <w:lang w:val="en-US"/>
        </w:rPr>
        <w:lastRenderedPageBreak/>
        <w:t>Abstract</w:t>
      </w:r>
    </w:p>
    <w:p w:rsidR="009C726A" w:rsidRPr="0056419C" w:rsidRDefault="009C726A" w:rsidP="009C726A">
      <w:pPr>
        <w:spacing w:line="360" w:lineRule="auto"/>
        <w:jc w:val="both"/>
        <w:rPr>
          <w:rFonts w:ascii="Times New Roman" w:hAnsi="Times New Roman" w:cs="Times New Roman"/>
          <w:sz w:val="24"/>
          <w:szCs w:val="24"/>
          <w:lang w:val="en"/>
        </w:rPr>
      </w:pPr>
      <w:r w:rsidRPr="0056419C">
        <w:rPr>
          <w:rFonts w:ascii="Times New Roman" w:hAnsi="Times New Roman" w:cs="Times New Roman"/>
          <w:b/>
          <w:sz w:val="24"/>
          <w:szCs w:val="24"/>
          <w:lang w:val="en"/>
        </w:rPr>
        <w:t>Background</w:t>
      </w:r>
      <w:r w:rsidRPr="0056419C">
        <w:rPr>
          <w:rFonts w:ascii="Times New Roman" w:hAnsi="Times New Roman" w:cs="Times New Roman"/>
          <w:sz w:val="24"/>
          <w:szCs w:val="24"/>
          <w:lang w:val="en"/>
        </w:rPr>
        <w:t>. In recent years there have been important advances in terms of the individualized treatment of the different needs of people affected by a brain injury. However, in most cases the scope of sexuality has been excluded from the areas of intervention. </w:t>
      </w:r>
      <w:r w:rsidRPr="0056419C">
        <w:rPr>
          <w:rFonts w:ascii="Times New Roman" w:hAnsi="Times New Roman" w:cs="Times New Roman"/>
          <w:b/>
          <w:sz w:val="24"/>
          <w:szCs w:val="24"/>
          <w:lang w:val="en"/>
        </w:rPr>
        <w:t>Methodology.</w:t>
      </w:r>
      <w:r w:rsidRPr="0056419C">
        <w:rPr>
          <w:rFonts w:ascii="Times New Roman" w:hAnsi="Times New Roman" w:cs="Times New Roman"/>
          <w:sz w:val="24"/>
          <w:szCs w:val="24"/>
          <w:lang w:val="en"/>
        </w:rPr>
        <w:t xml:space="preserve"> The present work develops a plan of cognitive-emotional activities aimed at knowledge, acceptance and personal satisfaction in the field of sexuality. The intervention is based on the realization of 39 dynamics created to address the different contents of sexuality, compiled in a Clinical Practice Guide (Espinosa, 2015). This work shows this first intervention made to 22 people with functional diversity at both group and individual level. The heterogeneous sample was organized into four working groups, holding a weekly session for a year and a half. </w:t>
      </w:r>
      <w:r w:rsidRPr="0056419C">
        <w:rPr>
          <w:rFonts w:ascii="Times New Roman" w:hAnsi="Times New Roman" w:cs="Times New Roman"/>
          <w:b/>
          <w:sz w:val="24"/>
          <w:szCs w:val="24"/>
          <w:lang w:val="en"/>
        </w:rPr>
        <w:t>Results</w:t>
      </w:r>
      <w:r w:rsidR="00E047FD">
        <w:rPr>
          <w:rFonts w:ascii="Times New Roman" w:hAnsi="Times New Roman" w:cs="Times New Roman"/>
          <w:b/>
          <w:sz w:val="24"/>
          <w:szCs w:val="24"/>
          <w:lang w:val="en"/>
        </w:rPr>
        <w:t>.</w:t>
      </w:r>
      <w:r w:rsidRPr="0056419C">
        <w:rPr>
          <w:rFonts w:ascii="Times New Roman" w:hAnsi="Times New Roman" w:cs="Times New Roman"/>
          <w:sz w:val="24"/>
          <w:szCs w:val="24"/>
          <w:lang w:val="en"/>
        </w:rPr>
        <w:t> After a year and a half, the affected people improved their knowledge, standardization and inclusion in the</w:t>
      </w:r>
      <w:r w:rsidR="007F1F33" w:rsidRPr="0056419C">
        <w:rPr>
          <w:rFonts w:ascii="Times New Roman" w:hAnsi="Times New Roman" w:cs="Times New Roman"/>
          <w:sz w:val="24"/>
          <w:szCs w:val="24"/>
          <w:lang w:val="en"/>
        </w:rPr>
        <w:t xml:space="preserve"> pleasure</w:t>
      </w:r>
      <w:r w:rsidRPr="0056419C">
        <w:rPr>
          <w:rFonts w:ascii="Times New Roman" w:hAnsi="Times New Roman" w:cs="Times New Roman"/>
          <w:sz w:val="24"/>
          <w:szCs w:val="24"/>
          <w:lang w:val="en"/>
        </w:rPr>
        <w:t xml:space="preserve">, as well as creating a reference for the multidisciplinary team to go to if needed. In turn, this type of sexuality and affectivity </w:t>
      </w:r>
      <w:r w:rsidR="007F1F33" w:rsidRPr="0056419C">
        <w:rPr>
          <w:rFonts w:ascii="Times New Roman" w:hAnsi="Times New Roman" w:cs="Times New Roman"/>
          <w:sz w:val="24"/>
          <w:szCs w:val="24"/>
          <w:lang w:val="en"/>
        </w:rPr>
        <w:t xml:space="preserve">clinical </w:t>
      </w:r>
      <w:r w:rsidRPr="0056419C">
        <w:rPr>
          <w:rFonts w:ascii="Times New Roman" w:hAnsi="Times New Roman" w:cs="Times New Roman"/>
          <w:sz w:val="24"/>
          <w:szCs w:val="24"/>
          <w:lang w:val="en"/>
        </w:rPr>
        <w:t xml:space="preserve">workshops were established in the day-to-day operation of the </w:t>
      </w:r>
      <w:r w:rsidR="007F1F33" w:rsidRPr="0056419C">
        <w:rPr>
          <w:rFonts w:ascii="Times New Roman" w:hAnsi="Times New Roman" w:cs="Times New Roman"/>
          <w:sz w:val="24"/>
          <w:szCs w:val="24"/>
          <w:lang w:val="en"/>
        </w:rPr>
        <w:t xml:space="preserve">socio-health </w:t>
      </w:r>
      <w:r w:rsidRPr="0056419C">
        <w:rPr>
          <w:rFonts w:ascii="Times New Roman" w:hAnsi="Times New Roman" w:cs="Times New Roman"/>
          <w:sz w:val="24"/>
          <w:szCs w:val="24"/>
          <w:lang w:val="en"/>
        </w:rPr>
        <w:t>centers. </w:t>
      </w:r>
      <w:r w:rsidRPr="0056419C">
        <w:rPr>
          <w:rFonts w:ascii="Times New Roman" w:hAnsi="Times New Roman" w:cs="Times New Roman"/>
          <w:b/>
          <w:sz w:val="24"/>
          <w:szCs w:val="24"/>
          <w:lang w:val="en"/>
        </w:rPr>
        <w:t xml:space="preserve">Discussion. </w:t>
      </w:r>
      <w:r w:rsidRPr="0056419C">
        <w:rPr>
          <w:rFonts w:ascii="Times New Roman" w:hAnsi="Times New Roman" w:cs="Times New Roman"/>
          <w:sz w:val="24"/>
          <w:szCs w:val="24"/>
          <w:lang w:val="en"/>
        </w:rPr>
        <w:t>The intervention must take place within a holistic framework in which all the areas that affect the life of the person with disability are included, including basic objectives of neuropsychology such as the acceptance of the changes that occurred after the injury, the recovery of lost skills and the use of the preserved capacities. Through the present work it can be considered that the care of these people is extended.</w:t>
      </w:r>
    </w:p>
    <w:p w:rsidR="009C726A" w:rsidRPr="0056419C" w:rsidRDefault="009C726A" w:rsidP="009C726A">
      <w:pPr>
        <w:spacing w:line="360" w:lineRule="auto"/>
        <w:jc w:val="both"/>
        <w:rPr>
          <w:rFonts w:ascii="Times New Roman" w:hAnsi="Times New Roman" w:cs="Times New Roman"/>
          <w:sz w:val="24"/>
          <w:szCs w:val="24"/>
          <w:lang w:val="en-US"/>
        </w:rPr>
      </w:pPr>
      <w:r w:rsidRPr="0056419C">
        <w:rPr>
          <w:rFonts w:ascii="Times New Roman" w:hAnsi="Times New Roman" w:cs="Times New Roman"/>
          <w:sz w:val="24"/>
          <w:szCs w:val="24"/>
          <w:lang w:val="en"/>
        </w:rPr>
        <w:br/>
      </w:r>
      <w:r w:rsidRPr="0056419C">
        <w:rPr>
          <w:rFonts w:ascii="Times New Roman" w:hAnsi="Times New Roman" w:cs="Times New Roman"/>
          <w:b/>
          <w:sz w:val="24"/>
          <w:szCs w:val="24"/>
          <w:lang w:val="en"/>
        </w:rPr>
        <w:t>Keywords</w:t>
      </w:r>
      <w:r w:rsidRPr="0056419C">
        <w:rPr>
          <w:rFonts w:ascii="Times New Roman" w:hAnsi="Times New Roman" w:cs="Times New Roman"/>
          <w:sz w:val="24"/>
          <w:szCs w:val="24"/>
          <w:lang w:val="en"/>
        </w:rPr>
        <w:t>: sexuality, disability / functional diversity, acquired brain damage, intervention, clinical practice guideline</w:t>
      </w:r>
    </w:p>
    <w:p w:rsidR="000D216C" w:rsidRPr="0056419C" w:rsidRDefault="000D216C" w:rsidP="001531C5">
      <w:pPr>
        <w:jc w:val="both"/>
        <w:rPr>
          <w:rFonts w:ascii="Times New Roman" w:hAnsi="Times New Roman" w:cs="Times New Roman"/>
          <w:sz w:val="24"/>
          <w:szCs w:val="24"/>
          <w:lang w:val="en-US"/>
        </w:rPr>
      </w:pPr>
      <w:r w:rsidRPr="0056419C">
        <w:rPr>
          <w:rFonts w:ascii="Times New Roman" w:hAnsi="Times New Roman" w:cs="Times New Roman"/>
          <w:sz w:val="24"/>
          <w:szCs w:val="24"/>
          <w:lang w:val="en-US"/>
        </w:rPr>
        <w:br w:type="page"/>
      </w:r>
    </w:p>
    <w:p w:rsidR="00CF35AA" w:rsidRPr="0056419C" w:rsidRDefault="00CF35AA" w:rsidP="001531C5">
      <w:pPr>
        <w:spacing w:line="360" w:lineRule="auto"/>
        <w:jc w:val="both"/>
        <w:rPr>
          <w:rFonts w:ascii="Times New Roman" w:hAnsi="Times New Roman" w:cs="Times New Roman"/>
          <w:b/>
          <w:sz w:val="24"/>
          <w:szCs w:val="24"/>
        </w:rPr>
      </w:pPr>
      <w:r w:rsidRPr="0056419C">
        <w:rPr>
          <w:rFonts w:ascii="Times New Roman" w:hAnsi="Times New Roman" w:cs="Times New Roman"/>
          <w:b/>
          <w:sz w:val="24"/>
          <w:szCs w:val="24"/>
        </w:rPr>
        <w:lastRenderedPageBreak/>
        <w:t>Introducción</w:t>
      </w:r>
    </w:p>
    <w:p w:rsidR="00D94B1E" w:rsidRPr="0056419C" w:rsidRDefault="00DB6AC5" w:rsidP="005256D8">
      <w:pPr>
        <w:spacing w:line="360" w:lineRule="auto"/>
        <w:ind w:firstLine="708"/>
        <w:rPr>
          <w:rFonts w:ascii="Times New Roman" w:hAnsi="Times New Roman" w:cs="Times New Roman"/>
          <w:bCs/>
          <w:sz w:val="24"/>
          <w:szCs w:val="24"/>
          <w:lang w:val="es-ES_tradnl"/>
        </w:rPr>
      </w:pPr>
      <w:r w:rsidRPr="0056419C">
        <w:rPr>
          <w:rFonts w:ascii="Times New Roman" w:hAnsi="Times New Roman" w:cs="Times New Roman"/>
          <w:bCs/>
          <w:sz w:val="24"/>
          <w:szCs w:val="24"/>
          <w:lang w:val="es-ES_tradnl"/>
        </w:rPr>
        <w:t xml:space="preserve">Debido a los avances tecnológicos y sanitarios se ha dado un aumento de la supervivencia en personas que sufren algún tipo de enfermedad </w:t>
      </w:r>
      <w:r w:rsidR="00377E50" w:rsidRPr="0056419C">
        <w:rPr>
          <w:rFonts w:ascii="Times New Roman" w:hAnsi="Times New Roman" w:cs="Times New Roman"/>
          <w:bCs/>
          <w:sz w:val="24"/>
          <w:szCs w:val="24"/>
          <w:lang w:val="es-ES_tradnl"/>
        </w:rPr>
        <w:t xml:space="preserve">neurológica </w:t>
      </w:r>
      <w:r w:rsidRPr="0056419C">
        <w:rPr>
          <w:rFonts w:ascii="Times New Roman" w:hAnsi="Times New Roman" w:cs="Times New Roman"/>
          <w:bCs/>
          <w:sz w:val="24"/>
          <w:szCs w:val="24"/>
          <w:lang w:val="es-ES_tradnl"/>
        </w:rPr>
        <w:t xml:space="preserve">o daño adquirido. En consecuencia, dichos pacientes sufren en un gran porcentaje las consecuencias características de su patología </w:t>
      </w:r>
      <w:r w:rsidR="000B6E3F" w:rsidRPr="0056419C">
        <w:rPr>
          <w:rFonts w:ascii="Times New Roman" w:hAnsi="Times New Roman" w:cs="Times New Roman"/>
          <w:bCs/>
          <w:sz w:val="24"/>
          <w:szCs w:val="24"/>
          <w:lang w:val="es-ES_tradnl"/>
        </w:rPr>
        <w:t>así como sus familiares necesitan adaptarse a las nuevas limitaciones presentes en uno de sus miembros.</w:t>
      </w:r>
    </w:p>
    <w:p w:rsidR="00DB6AC5" w:rsidRPr="0056419C" w:rsidRDefault="00EC075E" w:rsidP="005256D8">
      <w:pPr>
        <w:spacing w:line="360" w:lineRule="auto"/>
        <w:ind w:firstLine="708"/>
        <w:rPr>
          <w:rFonts w:ascii="Times New Roman" w:hAnsi="Times New Roman" w:cs="Times New Roman"/>
          <w:bCs/>
          <w:sz w:val="24"/>
          <w:szCs w:val="24"/>
          <w:lang w:val="es-ES_tradnl"/>
        </w:rPr>
      </w:pPr>
      <w:r w:rsidRPr="0056419C">
        <w:rPr>
          <w:rFonts w:ascii="Times New Roman" w:hAnsi="Times New Roman" w:cs="Times New Roman"/>
          <w:bCs/>
          <w:sz w:val="24"/>
          <w:szCs w:val="24"/>
          <w:lang w:val="es-ES_tradnl"/>
        </w:rPr>
        <w:t xml:space="preserve">En </w:t>
      </w:r>
      <w:r w:rsidR="00DB6AC5" w:rsidRPr="0056419C">
        <w:rPr>
          <w:rFonts w:ascii="Times New Roman" w:hAnsi="Times New Roman" w:cs="Times New Roman"/>
          <w:bCs/>
          <w:sz w:val="24"/>
          <w:szCs w:val="24"/>
          <w:lang w:val="es-ES_tradnl"/>
        </w:rPr>
        <w:t>el caso concreto</w:t>
      </w:r>
      <w:r w:rsidR="00656FE7" w:rsidRPr="0056419C">
        <w:rPr>
          <w:rFonts w:ascii="Times New Roman" w:hAnsi="Times New Roman" w:cs="Times New Roman"/>
          <w:bCs/>
          <w:sz w:val="24"/>
          <w:szCs w:val="24"/>
          <w:lang w:val="es-ES_tradnl"/>
        </w:rPr>
        <w:t xml:space="preserve"> del Daño C</w:t>
      </w:r>
      <w:r w:rsidR="00DB6AC5" w:rsidRPr="0056419C">
        <w:rPr>
          <w:rFonts w:ascii="Times New Roman" w:hAnsi="Times New Roman" w:cs="Times New Roman"/>
          <w:bCs/>
          <w:sz w:val="24"/>
          <w:szCs w:val="24"/>
          <w:lang w:val="es-ES_tradnl"/>
        </w:rPr>
        <w:t>erebral</w:t>
      </w:r>
      <w:r w:rsidR="00656FE7" w:rsidRPr="0056419C">
        <w:rPr>
          <w:rFonts w:ascii="Times New Roman" w:hAnsi="Times New Roman" w:cs="Times New Roman"/>
          <w:bCs/>
          <w:sz w:val="24"/>
          <w:szCs w:val="24"/>
          <w:lang w:val="es-ES_tradnl"/>
        </w:rPr>
        <w:t xml:space="preserve"> Adquirido (DCA)</w:t>
      </w:r>
      <w:r w:rsidR="00DB6AC5" w:rsidRPr="0056419C">
        <w:rPr>
          <w:rFonts w:ascii="Times New Roman" w:hAnsi="Times New Roman" w:cs="Times New Roman"/>
          <w:bCs/>
          <w:sz w:val="24"/>
          <w:szCs w:val="24"/>
          <w:lang w:val="es-ES_tradnl"/>
        </w:rPr>
        <w:t xml:space="preserve"> resulta complejo definir su dimensión epidemiológica debido a su gran heterogeneidad</w:t>
      </w:r>
      <w:r w:rsidR="00950C1C" w:rsidRPr="0056419C">
        <w:rPr>
          <w:rFonts w:ascii="Times New Roman" w:hAnsi="Times New Roman" w:cs="Times New Roman"/>
          <w:bCs/>
          <w:sz w:val="24"/>
          <w:szCs w:val="24"/>
          <w:lang w:val="es-ES_tradnl"/>
        </w:rPr>
        <w:t xml:space="preserve">. </w:t>
      </w:r>
      <w:r w:rsidR="00D94B1E" w:rsidRPr="0056419C">
        <w:rPr>
          <w:rFonts w:ascii="Times New Roman" w:hAnsi="Times New Roman" w:cs="Times New Roman"/>
          <w:bCs/>
          <w:sz w:val="24"/>
          <w:szCs w:val="24"/>
          <w:lang w:val="es-ES_tradnl"/>
        </w:rPr>
        <w:t xml:space="preserve">Sin embargo, </w:t>
      </w:r>
      <w:r w:rsidR="00DB6AC5" w:rsidRPr="0056419C">
        <w:rPr>
          <w:rFonts w:ascii="Times New Roman" w:hAnsi="Times New Roman" w:cs="Times New Roman"/>
          <w:bCs/>
          <w:sz w:val="24"/>
          <w:szCs w:val="24"/>
          <w:lang w:val="es-ES_tradnl"/>
        </w:rPr>
        <w:t xml:space="preserve">datos </w:t>
      </w:r>
      <w:r w:rsidR="00D94B1E" w:rsidRPr="0056419C">
        <w:rPr>
          <w:rFonts w:ascii="Times New Roman" w:hAnsi="Times New Roman" w:cs="Times New Roman"/>
          <w:bCs/>
          <w:sz w:val="24"/>
          <w:szCs w:val="24"/>
          <w:lang w:val="es-ES_tradnl"/>
        </w:rPr>
        <w:t>como los ofrecidos por</w:t>
      </w:r>
      <w:r w:rsidR="00DB6AC5" w:rsidRPr="0056419C">
        <w:rPr>
          <w:rFonts w:ascii="Times New Roman" w:hAnsi="Times New Roman" w:cs="Times New Roman"/>
          <w:bCs/>
          <w:sz w:val="24"/>
          <w:szCs w:val="24"/>
          <w:lang w:val="es-ES_tradnl"/>
        </w:rPr>
        <w:t xml:space="preserve"> la Encuesta de Discapacidad, Autonomía Personal y Situaciones de Dependencia (EDAD) (INE, 2008) pued</w:t>
      </w:r>
      <w:r w:rsidR="00D94B1E" w:rsidRPr="0056419C">
        <w:rPr>
          <w:rFonts w:ascii="Times New Roman" w:hAnsi="Times New Roman" w:cs="Times New Roman"/>
          <w:bCs/>
          <w:sz w:val="24"/>
          <w:szCs w:val="24"/>
          <w:lang w:val="es-ES_tradnl"/>
        </w:rPr>
        <w:t>e</w:t>
      </w:r>
      <w:r w:rsidR="00DB6AC5" w:rsidRPr="0056419C">
        <w:rPr>
          <w:rFonts w:ascii="Times New Roman" w:hAnsi="Times New Roman" w:cs="Times New Roman"/>
          <w:bCs/>
          <w:sz w:val="24"/>
          <w:szCs w:val="24"/>
          <w:lang w:val="es-ES_tradnl"/>
        </w:rPr>
        <w:t xml:space="preserve">n </w:t>
      </w:r>
      <w:r w:rsidR="00D94B1E" w:rsidRPr="0056419C">
        <w:rPr>
          <w:rFonts w:ascii="Times New Roman" w:hAnsi="Times New Roman" w:cs="Times New Roman"/>
          <w:bCs/>
          <w:sz w:val="24"/>
          <w:szCs w:val="24"/>
          <w:lang w:val="es-ES_tradnl"/>
        </w:rPr>
        <w:t>aportar</w:t>
      </w:r>
      <w:r w:rsidR="00DB6AC5" w:rsidRPr="0056419C">
        <w:rPr>
          <w:rFonts w:ascii="Times New Roman" w:hAnsi="Times New Roman" w:cs="Times New Roman"/>
          <w:bCs/>
          <w:sz w:val="24"/>
          <w:szCs w:val="24"/>
          <w:lang w:val="es-ES_tradnl"/>
        </w:rPr>
        <w:t xml:space="preserve"> una idea aproximada del problema al que nos enfrentamos. </w:t>
      </w:r>
      <w:r w:rsidR="00656FE7" w:rsidRPr="0056419C">
        <w:rPr>
          <w:rFonts w:ascii="Times New Roman" w:hAnsi="Times New Roman" w:cs="Times New Roman"/>
          <w:bCs/>
          <w:sz w:val="24"/>
          <w:szCs w:val="24"/>
          <w:lang w:val="es-ES_tradnl"/>
        </w:rPr>
        <w:t>Así, e</w:t>
      </w:r>
      <w:r w:rsidR="00DB6AC5" w:rsidRPr="0056419C">
        <w:rPr>
          <w:rFonts w:ascii="Times New Roman" w:hAnsi="Times New Roman" w:cs="Times New Roman"/>
          <w:bCs/>
          <w:sz w:val="24"/>
          <w:szCs w:val="24"/>
          <w:lang w:val="es-ES_tradnl"/>
        </w:rPr>
        <w:t>n España residen 420.064 personas con daño cerebral adquirido</w:t>
      </w:r>
      <w:r w:rsidR="00656FE7" w:rsidRPr="0056419C">
        <w:rPr>
          <w:rFonts w:ascii="Times New Roman" w:hAnsi="Times New Roman" w:cs="Times New Roman"/>
          <w:bCs/>
          <w:sz w:val="24"/>
          <w:szCs w:val="24"/>
          <w:lang w:val="es-ES_tradnl"/>
        </w:rPr>
        <w:t xml:space="preserve">, de las que el 78% </w:t>
      </w:r>
      <w:r w:rsidR="00DB6AC5" w:rsidRPr="0056419C">
        <w:rPr>
          <w:rFonts w:ascii="Times New Roman" w:hAnsi="Times New Roman" w:cs="Times New Roman"/>
          <w:bCs/>
          <w:sz w:val="24"/>
          <w:szCs w:val="24"/>
          <w:lang w:val="es-ES_tradnl"/>
        </w:rPr>
        <w:t xml:space="preserve">se deben a accidentes cerebrovasculares mientras que el 22% restante corresponde al resto de las causas </w:t>
      </w:r>
      <w:r w:rsidR="00656FE7" w:rsidRPr="0056419C">
        <w:rPr>
          <w:rFonts w:ascii="Times New Roman" w:hAnsi="Times New Roman" w:cs="Times New Roman"/>
          <w:bCs/>
          <w:sz w:val="24"/>
          <w:szCs w:val="24"/>
          <w:lang w:val="es-ES_tradnl"/>
        </w:rPr>
        <w:t xml:space="preserve">propias </w:t>
      </w:r>
      <w:r w:rsidR="00DB6AC5" w:rsidRPr="0056419C">
        <w:rPr>
          <w:rFonts w:ascii="Times New Roman" w:hAnsi="Times New Roman" w:cs="Times New Roman"/>
          <w:bCs/>
          <w:sz w:val="24"/>
          <w:szCs w:val="24"/>
          <w:lang w:val="es-ES_tradnl"/>
        </w:rPr>
        <w:t xml:space="preserve">del </w:t>
      </w:r>
      <w:r w:rsidR="00656FE7" w:rsidRPr="0056419C">
        <w:rPr>
          <w:rFonts w:ascii="Times New Roman" w:hAnsi="Times New Roman" w:cs="Times New Roman"/>
          <w:bCs/>
          <w:sz w:val="24"/>
          <w:szCs w:val="24"/>
          <w:lang w:val="es-ES_tradnl"/>
        </w:rPr>
        <w:t xml:space="preserve">DCA </w:t>
      </w:r>
      <w:r w:rsidR="00DB6AC5" w:rsidRPr="0056419C">
        <w:rPr>
          <w:rFonts w:ascii="Times New Roman" w:hAnsi="Times New Roman" w:cs="Times New Roman"/>
          <w:bCs/>
          <w:sz w:val="24"/>
          <w:szCs w:val="24"/>
          <w:lang w:val="es-ES_tradnl"/>
        </w:rPr>
        <w:t>(T</w:t>
      </w:r>
      <w:r w:rsidR="00656FE7" w:rsidRPr="0056419C">
        <w:rPr>
          <w:rFonts w:ascii="Times New Roman" w:hAnsi="Times New Roman" w:cs="Times New Roman"/>
          <w:bCs/>
          <w:sz w:val="24"/>
          <w:szCs w:val="24"/>
          <w:lang w:val="es-ES_tradnl"/>
        </w:rPr>
        <w:t>raumatismo Craneoencefálico –TCE-,</w:t>
      </w:r>
      <w:r w:rsidR="00DB6AC5" w:rsidRPr="0056419C">
        <w:rPr>
          <w:rFonts w:ascii="Times New Roman" w:hAnsi="Times New Roman" w:cs="Times New Roman"/>
          <w:bCs/>
          <w:sz w:val="24"/>
          <w:szCs w:val="24"/>
          <w:lang w:val="es-ES_tradnl"/>
        </w:rPr>
        <w:t xml:space="preserve"> anoxias, tumores e infecciones cerebrales).</w:t>
      </w:r>
      <w:r w:rsidR="00656FE7" w:rsidRPr="0056419C">
        <w:rPr>
          <w:rFonts w:ascii="Times New Roman" w:hAnsi="Times New Roman" w:cs="Times New Roman"/>
          <w:bCs/>
          <w:sz w:val="24"/>
          <w:szCs w:val="24"/>
          <w:lang w:val="es-ES_tradnl"/>
        </w:rPr>
        <w:t xml:space="preserve"> Por otra parte, l</w:t>
      </w:r>
      <w:r w:rsidR="00DB6AC5" w:rsidRPr="0056419C">
        <w:rPr>
          <w:rFonts w:ascii="Times New Roman" w:hAnsi="Times New Roman" w:cs="Times New Roman"/>
          <w:bCs/>
          <w:sz w:val="24"/>
          <w:szCs w:val="24"/>
          <w:lang w:val="es-ES_tradnl"/>
        </w:rPr>
        <w:t xml:space="preserve">os problemas más frecuentes </w:t>
      </w:r>
      <w:r w:rsidR="00656FE7" w:rsidRPr="0056419C">
        <w:rPr>
          <w:rFonts w:ascii="Times New Roman" w:hAnsi="Times New Roman" w:cs="Times New Roman"/>
          <w:bCs/>
          <w:sz w:val="24"/>
          <w:szCs w:val="24"/>
          <w:lang w:val="es-ES_tradnl"/>
        </w:rPr>
        <w:t>que presentan estos</w:t>
      </w:r>
      <w:r w:rsidR="00DB6AC5" w:rsidRPr="0056419C">
        <w:rPr>
          <w:rFonts w:ascii="Times New Roman" w:hAnsi="Times New Roman" w:cs="Times New Roman"/>
          <w:bCs/>
          <w:sz w:val="24"/>
          <w:szCs w:val="24"/>
          <w:lang w:val="es-ES_tradnl"/>
        </w:rPr>
        <w:t xml:space="preserve"> pacientes son </w:t>
      </w:r>
      <w:r w:rsidR="00377E50" w:rsidRPr="0056419C">
        <w:rPr>
          <w:rFonts w:ascii="Times New Roman" w:hAnsi="Times New Roman" w:cs="Times New Roman"/>
          <w:bCs/>
          <w:sz w:val="24"/>
          <w:szCs w:val="24"/>
          <w:lang w:val="es-ES_tradnl"/>
        </w:rPr>
        <w:t>los déficit</w:t>
      </w:r>
      <w:r w:rsidR="00DB6AC5" w:rsidRPr="0056419C">
        <w:rPr>
          <w:rFonts w:ascii="Times New Roman" w:hAnsi="Times New Roman" w:cs="Times New Roman"/>
          <w:bCs/>
          <w:sz w:val="24"/>
          <w:szCs w:val="24"/>
          <w:lang w:val="es-ES_tradnl"/>
        </w:rPr>
        <w:t xml:space="preserve"> </w:t>
      </w:r>
      <w:r w:rsidR="009A04C2" w:rsidRPr="0056419C">
        <w:rPr>
          <w:rFonts w:ascii="Times New Roman" w:hAnsi="Times New Roman" w:cs="Times New Roman"/>
          <w:bCs/>
          <w:sz w:val="24"/>
          <w:szCs w:val="24"/>
          <w:lang w:val="es-ES_tradnl"/>
        </w:rPr>
        <w:t>motores,</w:t>
      </w:r>
      <w:r w:rsidRPr="0056419C">
        <w:rPr>
          <w:rFonts w:ascii="Times New Roman" w:hAnsi="Times New Roman" w:cs="Times New Roman"/>
          <w:bCs/>
          <w:sz w:val="24"/>
          <w:szCs w:val="24"/>
          <w:lang w:val="es-ES_tradnl"/>
        </w:rPr>
        <w:t xml:space="preserve"> cognitivos (lenguaje, memoria, funciones ejecutivas…</w:t>
      </w:r>
      <w:r w:rsidR="009A04C2" w:rsidRPr="0056419C">
        <w:rPr>
          <w:rFonts w:ascii="Times New Roman" w:hAnsi="Times New Roman" w:cs="Times New Roman"/>
          <w:bCs/>
          <w:sz w:val="24"/>
          <w:szCs w:val="24"/>
          <w:lang w:val="es-ES_tradnl"/>
        </w:rPr>
        <w:t>), conductuales (autorregulación,</w:t>
      </w:r>
      <w:r w:rsidR="00BF16A4" w:rsidRPr="0056419C">
        <w:rPr>
          <w:rFonts w:ascii="Times New Roman" w:hAnsi="Times New Roman" w:cs="Times New Roman"/>
          <w:bCs/>
          <w:sz w:val="24"/>
          <w:szCs w:val="24"/>
          <w:lang w:val="es-ES_tradnl"/>
        </w:rPr>
        <w:t xml:space="preserve"> cambios de personalidad</w:t>
      </w:r>
      <w:r w:rsidR="00377E50" w:rsidRPr="0056419C">
        <w:rPr>
          <w:rFonts w:ascii="Times New Roman" w:hAnsi="Times New Roman" w:cs="Times New Roman"/>
          <w:bCs/>
          <w:sz w:val="24"/>
          <w:szCs w:val="24"/>
          <w:lang w:val="es-ES_tradnl"/>
        </w:rPr>
        <w:t>…</w:t>
      </w:r>
      <w:r w:rsidR="00BF16A4" w:rsidRPr="0056419C">
        <w:rPr>
          <w:rFonts w:ascii="Times New Roman" w:hAnsi="Times New Roman" w:cs="Times New Roman"/>
          <w:bCs/>
          <w:sz w:val="24"/>
          <w:szCs w:val="24"/>
          <w:lang w:val="es-ES_tradnl"/>
        </w:rPr>
        <w:t xml:space="preserve">), y /o en la </w:t>
      </w:r>
      <w:r w:rsidRPr="0056419C">
        <w:rPr>
          <w:rFonts w:ascii="Times New Roman" w:hAnsi="Times New Roman" w:cs="Times New Roman"/>
          <w:bCs/>
          <w:sz w:val="24"/>
          <w:szCs w:val="24"/>
          <w:lang w:val="es-ES_tradnl"/>
        </w:rPr>
        <w:t xml:space="preserve">conciencia de </w:t>
      </w:r>
      <w:r w:rsidR="00223713" w:rsidRPr="0056419C">
        <w:rPr>
          <w:rFonts w:ascii="Times New Roman" w:hAnsi="Times New Roman" w:cs="Times New Roman"/>
          <w:bCs/>
          <w:sz w:val="24"/>
          <w:szCs w:val="24"/>
          <w:lang w:val="es-ES_tradnl"/>
        </w:rPr>
        <w:t xml:space="preserve">los cambios </w:t>
      </w:r>
      <w:r w:rsidRPr="0056419C">
        <w:rPr>
          <w:rFonts w:ascii="Times New Roman" w:hAnsi="Times New Roman" w:cs="Times New Roman"/>
          <w:bCs/>
          <w:sz w:val="24"/>
          <w:szCs w:val="24"/>
          <w:lang w:val="es-ES_tradnl"/>
        </w:rPr>
        <w:t>que provocan limitaciones en la funcionali</w:t>
      </w:r>
      <w:r w:rsidR="004E0D8C">
        <w:rPr>
          <w:rFonts w:ascii="Times New Roman" w:hAnsi="Times New Roman" w:cs="Times New Roman"/>
          <w:bCs/>
          <w:sz w:val="24"/>
          <w:szCs w:val="24"/>
          <w:lang w:val="es-ES_tradnl"/>
        </w:rPr>
        <w:t>dad y en la calidad de vida</w:t>
      </w:r>
      <w:r w:rsidRPr="0056419C">
        <w:rPr>
          <w:rFonts w:ascii="Times New Roman" w:hAnsi="Times New Roman" w:cs="Times New Roman"/>
          <w:bCs/>
          <w:sz w:val="24"/>
          <w:szCs w:val="24"/>
          <w:lang w:val="es-ES_tradnl"/>
        </w:rPr>
        <w:t xml:space="preserve"> del afectado y </w:t>
      </w:r>
      <w:r w:rsidR="00BF16A4" w:rsidRPr="0056419C">
        <w:rPr>
          <w:rFonts w:ascii="Times New Roman" w:hAnsi="Times New Roman" w:cs="Times New Roman"/>
          <w:bCs/>
          <w:sz w:val="24"/>
          <w:szCs w:val="24"/>
          <w:lang w:val="es-ES_tradnl"/>
        </w:rPr>
        <w:t xml:space="preserve">de </w:t>
      </w:r>
      <w:r w:rsidRPr="0056419C">
        <w:rPr>
          <w:rFonts w:ascii="Times New Roman" w:hAnsi="Times New Roman" w:cs="Times New Roman"/>
          <w:bCs/>
          <w:sz w:val="24"/>
          <w:szCs w:val="24"/>
          <w:lang w:val="es-ES_tradnl"/>
        </w:rPr>
        <w:t>su entorno.</w:t>
      </w:r>
    </w:p>
    <w:p w:rsidR="00DB6AC5" w:rsidRPr="0056419C" w:rsidRDefault="00656FE7" w:rsidP="005256D8">
      <w:pPr>
        <w:spacing w:line="360" w:lineRule="auto"/>
        <w:ind w:firstLine="708"/>
        <w:rPr>
          <w:rFonts w:ascii="Times New Roman" w:hAnsi="Times New Roman" w:cs="Times New Roman"/>
          <w:bCs/>
          <w:sz w:val="24"/>
          <w:szCs w:val="24"/>
          <w:lang w:val="es-ES_tradnl"/>
        </w:rPr>
      </w:pPr>
      <w:r w:rsidRPr="0056419C">
        <w:rPr>
          <w:rFonts w:ascii="Times New Roman" w:hAnsi="Times New Roman" w:cs="Times New Roman"/>
          <w:bCs/>
          <w:sz w:val="24"/>
          <w:szCs w:val="24"/>
          <w:lang w:val="es-ES_tradnl"/>
        </w:rPr>
        <w:t xml:space="preserve">Por otro lado, existe la contradicción de que la sexualidad es un área de la vida importante en todas las personas, independientemente de su sexo, edad o condición discapacitante y, sin embargo, ha sido excluida del plano de intervención en la mayor parte de los casos. </w:t>
      </w:r>
      <w:r w:rsidR="001D5C58" w:rsidRPr="0056419C">
        <w:rPr>
          <w:rFonts w:ascii="Times New Roman" w:hAnsi="Times New Roman" w:cs="Times New Roman"/>
          <w:bCs/>
          <w:sz w:val="24"/>
          <w:szCs w:val="24"/>
          <w:lang w:val="es-ES_tradnl"/>
        </w:rPr>
        <w:t>En este sentido existe un acuerdo entre los autores respecto a que “s</w:t>
      </w:r>
      <w:r w:rsidRPr="0056419C">
        <w:rPr>
          <w:rFonts w:ascii="Times New Roman" w:hAnsi="Times New Roman" w:cs="Times New Roman"/>
          <w:bCs/>
          <w:sz w:val="24"/>
          <w:szCs w:val="24"/>
          <w:lang w:val="es-ES_tradnl"/>
        </w:rPr>
        <w:t xml:space="preserve">iempre se puede hacer algo, por muy poco que parezca, para contribuir a que las personas aprendan a conocerse, a aceptarse y a que puedan expresar su erótica de modo que resulte satisfactorio” </w:t>
      </w:r>
      <w:r w:rsidR="001D5C58" w:rsidRPr="0056419C">
        <w:rPr>
          <w:rFonts w:ascii="Times New Roman" w:hAnsi="Times New Roman" w:cs="Times New Roman"/>
          <w:bCs/>
          <w:sz w:val="24"/>
          <w:szCs w:val="24"/>
          <w:lang w:val="es-ES_tradnl"/>
        </w:rPr>
        <w:t>(</w:t>
      </w:r>
      <w:r w:rsidRPr="0056419C">
        <w:rPr>
          <w:rFonts w:ascii="Times New Roman" w:hAnsi="Times New Roman" w:cs="Times New Roman"/>
          <w:bCs/>
          <w:sz w:val="24"/>
          <w:szCs w:val="24"/>
          <w:lang w:val="es-ES_tradnl"/>
        </w:rPr>
        <w:t>Cruz y Rubio</w:t>
      </w:r>
      <w:r w:rsidR="001D5C58" w:rsidRPr="0056419C">
        <w:rPr>
          <w:rFonts w:ascii="Times New Roman" w:hAnsi="Times New Roman" w:cs="Times New Roman"/>
          <w:bCs/>
          <w:sz w:val="24"/>
          <w:szCs w:val="24"/>
          <w:lang w:val="es-ES_tradnl"/>
        </w:rPr>
        <w:t>, 2012).</w:t>
      </w:r>
      <w:r w:rsidRPr="0056419C">
        <w:rPr>
          <w:rFonts w:ascii="Times New Roman" w:hAnsi="Times New Roman" w:cs="Times New Roman"/>
          <w:bCs/>
          <w:sz w:val="24"/>
          <w:szCs w:val="24"/>
          <w:lang w:val="es-ES_tradnl"/>
        </w:rPr>
        <w:t xml:space="preserve"> </w:t>
      </w:r>
    </w:p>
    <w:p w:rsidR="00E047FD" w:rsidRDefault="00E047FD" w:rsidP="005256D8">
      <w:pPr>
        <w:spacing w:line="360" w:lineRule="auto"/>
        <w:rPr>
          <w:rFonts w:ascii="Times New Roman" w:hAnsi="Times New Roman" w:cs="Times New Roman"/>
          <w:bCs/>
          <w:i/>
          <w:sz w:val="24"/>
          <w:szCs w:val="24"/>
          <w:lang w:val="es-ES_tradnl"/>
        </w:rPr>
      </w:pPr>
    </w:p>
    <w:p w:rsidR="008F4E67" w:rsidRPr="0056419C" w:rsidRDefault="001D5C58" w:rsidP="005256D8">
      <w:pPr>
        <w:spacing w:line="360" w:lineRule="auto"/>
        <w:rPr>
          <w:rFonts w:ascii="Times New Roman" w:hAnsi="Times New Roman" w:cs="Times New Roman"/>
          <w:bCs/>
          <w:i/>
          <w:sz w:val="24"/>
          <w:szCs w:val="24"/>
          <w:lang w:val="es-ES_tradnl"/>
        </w:rPr>
      </w:pPr>
      <w:r w:rsidRPr="0056419C">
        <w:rPr>
          <w:rFonts w:ascii="Times New Roman" w:hAnsi="Times New Roman" w:cs="Times New Roman"/>
          <w:bCs/>
          <w:i/>
          <w:sz w:val="24"/>
          <w:szCs w:val="24"/>
          <w:lang w:val="es-ES_tradnl"/>
        </w:rPr>
        <w:t>Daño Cerebral Adquirido</w:t>
      </w:r>
    </w:p>
    <w:p w:rsidR="003E1B9F" w:rsidRPr="0056419C" w:rsidRDefault="00A744C4" w:rsidP="005256D8">
      <w:pPr>
        <w:spacing w:line="360" w:lineRule="auto"/>
        <w:ind w:firstLine="708"/>
        <w:rPr>
          <w:rFonts w:ascii="Times New Roman" w:hAnsi="Times New Roman" w:cs="Times New Roman"/>
          <w:bCs/>
          <w:sz w:val="24"/>
          <w:szCs w:val="24"/>
          <w:lang w:val="es-ES_tradnl"/>
        </w:rPr>
      </w:pPr>
      <w:r w:rsidRPr="0056419C">
        <w:rPr>
          <w:rFonts w:ascii="Times New Roman" w:hAnsi="Times New Roman" w:cs="Times New Roman"/>
          <w:bCs/>
          <w:sz w:val="24"/>
          <w:szCs w:val="24"/>
          <w:lang w:val="es-ES_tradnl"/>
        </w:rPr>
        <w:t xml:space="preserve">Existen diversas definiciones del Daño Cerebral Adquirido (DCA), </w:t>
      </w:r>
      <w:r w:rsidR="003E1B9F" w:rsidRPr="0056419C">
        <w:rPr>
          <w:rFonts w:ascii="Times New Roman" w:hAnsi="Times New Roman" w:cs="Times New Roman"/>
          <w:bCs/>
          <w:sz w:val="24"/>
          <w:szCs w:val="24"/>
          <w:lang w:val="es-ES_tradnl"/>
        </w:rPr>
        <w:t>aunque todas ellas comparten</w:t>
      </w:r>
      <w:r w:rsidR="00223713" w:rsidRPr="0056419C">
        <w:rPr>
          <w:rFonts w:ascii="Times New Roman" w:hAnsi="Times New Roman" w:cs="Times New Roman"/>
          <w:bCs/>
          <w:sz w:val="24"/>
          <w:szCs w:val="24"/>
          <w:lang w:val="es-ES_tradnl"/>
        </w:rPr>
        <w:t xml:space="preserve"> las siguientes características:</w:t>
      </w:r>
    </w:p>
    <w:p w:rsidR="00DB22D2" w:rsidRPr="0056419C" w:rsidRDefault="00DB22D2" w:rsidP="005256D8">
      <w:pPr>
        <w:spacing w:line="360" w:lineRule="auto"/>
        <w:ind w:firstLine="708"/>
        <w:rPr>
          <w:rFonts w:ascii="Times New Roman" w:hAnsi="Times New Roman" w:cs="Times New Roman"/>
          <w:bCs/>
          <w:sz w:val="24"/>
          <w:szCs w:val="24"/>
          <w:lang w:val="es-ES_tradnl"/>
        </w:rPr>
      </w:pPr>
      <w:r w:rsidRPr="0056419C">
        <w:rPr>
          <w:rFonts w:ascii="Times New Roman" w:hAnsi="Times New Roman" w:cs="Times New Roman"/>
          <w:bCs/>
          <w:sz w:val="24"/>
          <w:szCs w:val="24"/>
          <w:lang w:val="es-ES_tradnl"/>
        </w:rPr>
        <w:lastRenderedPageBreak/>
        <w:t>Aquellas lesiones de cualquier origen que se</w:t>
      </w:r>
      <w:r w:rsidR="003E1B9F" w:rsidRPr="0056419C">
        <w:rPr>
          <w:rFonts w:ascii="Times New Roman" w:hAnsi="Times New Roman" w:cs="Times New Roman"/>
          <w:bCs/>
          <w:sz w:val="24"/>
          <w:szCs w:val="24"/>
          <w:lang w:val="es-ES_tradnl"/>
        </w:rPr>
        <w:t xml:space="preserve"> producen de forma aguda en las</w:t>
      </w:r>
      <w:r w:rsidR="003E1B9F" w:rsidRPr="0056419C">
        <w:rPr>
          <w:rFonts w:ascii="Times New Roman" w:hAnsi="Times New Roman" w:cs="Times New Roman"/>
          <w:bCs/>
          <w:sz w:val="24"/>
          <w:szCs w:val="24"/>
          <w:lang w:val="es-ES_tradnl"/>
        </w:rPr>
        <w:tab/>
      </w:r>
      <w:r w:rsidRPr="0056419C">
        <w:rPr>
          <w:rFonts w:ascii="Times New Roman" w:hAnsi="Times New Roman" w:cs="Times New Roman"/>
          <w:bCs/>
          <w:sz w:val="24"/>
          <w:szCs w:val="24"/>
          <w:lang w:val="es-ES_tradnl"/>
        </w:rPr>
        <w:t xml:space="preserve">estructuras cerebrales en personas que han nacido sin </w:t>
      </w:r>
      <w:r w:rsidR="003E1B9F" w:rsidRPr="0056419C">
        <w:rPr>
          <w:rFonts w:ascii="Times New Roman" w:hAnsi="Times New Roman" w:cs="Times New Roman"/>
          <w:bCs/>
          <w:sz w:val="24"/>
          <w:szCs w:val="24"/>
          <w:lang w:val="es-ES_tradnl"/>
        </w:rPr>
        <w:t>ningún tipo de daño, y que</w:t>
      </w:r>
      <w:r w:rsidR="003E1B9F" w:rsidRPr="0056419C">
        <w:rPr>
          <w:rFonts w:ascii="Times New Roman" w:hAnsi="Times New Roman" w:cs="Times New Roman"/>
          <w:bCs/>
          <w:sz w:val="24"/>
          <w:szCs w:val="24"/>
          <w:lang w:val="es-ES_tradnl"/>
        </w:rPr>
        <w:tab/>
      </w:r>
      <w:r w:rsidRPr="0056419C">
        <w:rPr>
          <w:rFonts w:ascii="Times New Roman" w:hAnsi="Times New Roman" w:cs="Times New Roman"/>
          <w:bCs/>
          <w:sz w:val="24"/>
          <w:szCs w:val="24"/>
          <w:lang w:val="es-ES_tradnl"/>
        </w:rPr>
        <w:t>causan en el individuo un deterioro neuro</w:t>
      </w:r>
      <w:r w:rsidR="003E1B9F" w:rsidRPr="0056419C">
        <w:rPr>
          <w:rFonts w:ascii="Times New Roman" w:hAnsi="Times New Roman" w:cs="Times New Roman"/>
          <w:bCs/>
          <w:sz w:val="24"/>
          <w:szCs w:val="24"/>
          <w:lang w:val="es-ES_tradnl"/>
        </w:rPr>
        <w:t>lógico permanente respecto a la</w:t>
      </w:r>
      <w:r w:rsidR="003E1B9F" w:rsidRPr="0056419C">
        <w:rPr>
          <w:rFonts w:ascii="Times New Roman" w:hAnsi="Times New Roman" w:cs="Times New Roman"/>
          <w:bCs/>
          <w:sz w:val="24"/>
          <w:szCs w:val="24"/>
          <w:lang w:val="es-ES_tradnl"/>
        </w:rPr>
        <w:tab/>
      </w:r>
      <w:r w:rsidRPr="0056419C">
        <w:rPr>
          <w:rFonts w:ascii="Times New Roman" w:hAnsi="Times New Roman" w:cs="Times New Roman"/>
          <w:bCs/>
          <w:sz w:val="24"/>
          <w:szCs w:val="24"/>
          <w:lang w:val="es-ES_tradnl"/>
        </w:rPr>
        <w:t>situación previa, lo que condiciona un menosc</w:t>
      </w:r>
      <w:r w:rsidR="003E1B9F" w:rsidRPr="0056419C">
        <w:rPr>
          <w:rFonts w:ascii="Times New Roman" w:hAnsi="Times New Roman" w:cs="Times New Roman"/>
          <w:bCs/>
          <w:sz w:val="24"/>
          <w:szCs w:val="24"/>
          <w:lang w:val="es-ES_tradnl"/>
        </w:rPr>
        <w:t>abo de su capacidad funcional y</w:t>
      </w:r>
      <w:r w:rsidR="003E1B9F" w:rsidRPr="0056419C">
        <w:rPr>
          <w:rFonts w:ascii="Times New Roman" w:hAnsi="Times New Roman" w:cs="Times New Roman"/>
          <w:bCs/>
          <w:sz w:val="24"/>
          <w:szCs w:val="24"/>
          <w:lang w:val="es-ES_tradnl"/>
        </w:rPr>
        <w:tab/>
      </w:r>
      <w:r w:rsidR="00E047FD">
        <w:rPr>
          <w:rFonts w:ascii="Times New Roman" w:hAnsi="Times New Roman" w:cs="Times New Roman"/>
          <w:bCs/>
          <w:sz w:val="24"/>
          <w:szCs w:val="24"/>
          <w:lang w:val="es-ES_tradnl"/>
        </w:rPr>
        <w:t>de su calidad de vida</w:t>
      </w:r>
      <w:r w:rsidR="003E1B9F" w:rsidRPr="0056419C">
        <w:rPr>
          <w:rFonts w:ascii="Times New Roman" w:hAnsi="Times New Roman" w:cs="Times New Roman"/>
          <w:bCs/>
          <w:sz w:val="24"/>
          <w:szCs w:val="24"/>
          <w:lang w:val="es-ES_tradnl"/>
        </w:rPr>
        <w:t>.</w:t>
      </w:r>
      <w:r w:rsidR="00A744C4" w:rsidRPr="0056419C">
        <w:rPr>
          <w:rFonts w:ascii="Times New Roman" w:hAnsi="Times New Roman" w:cs="Times New Roman"/>
          <w:bCs/>
          <w:sz w:val="24"/>
          <w:szCs w:val="24"/>
          <w:lang w:val="es-ES_tradnl"/>
        </w:rPr>
        <w:t xml:space="preserve"> (Noreña et al., </w:t>
      </w:r>
      <w:r w:rsidR="003E1B9F" w:rsidRPr="0056419C">
        <w:rPr>
          <w:rFonts w:ascii="Times New Roman" w:hAnsi="Times New Roman" w:cs="Times New Roman"/>
          <w:bCs/>
          <w:sz w:val="24"/>
          <w:szCs w:val="24"/>
          <w:lang w:val="es-ES_tradnl"/>
        </w:rPr>
        <w:t>2010)</w:t>
      </w:r>
    </w:p>
    <w:p w:rsidR="003E1B9F" w:rsidRPr="0056419C" w:rsidRDefault="00DB22D2" w:rsidP="00223713">
      <w:pPr>
        <w:spacing w:line="360" w:lineRule="auto"/>
        <w:ind w:firstLine="709"/>
        <w:rPr>
          <w:rFonts w:ascii="Times New Roman" w:hAnsi="Times New Roman" w:cs="Times New Roman"/>
          <w:bCs/>
          <w:sz w:val="24"/>
          <w:szCs w:val="24"/>
          <w:lang w:val="es-ES_tradnl"/>
        </w:rPr>
      </w:pPr>
      <w:r w:rsidRPr="0056419C">
        <w:rPr>
          <w:rFonts w:ascii="Times New Roman" w:hAnsi="Times New Roman" w:cs="Times New Roman"/>
          <w:bCs/>
          <w:sz w:val="24"/>
          <w:szCs w:val="24"/>
          <w:lang w:val="es-ES_tradnl"/>
        </w:rPr>
        <w:t xml:space="preserve">En su esencia, el </w:t>
      </w:r>
      <w:r w:rsidR="003E1B9F" w:rsidRPr="0056419C">
        <w:rPr>
          <w:rFonts w:ascii="Times New Roman" w:hAnsi="Times New Roman" w:cs="Times New Roman"/>
          <w:bCs/>
          <w:sz w:val="24"/>
          <w:szCs w:val="24"/>
          <w:lang w:val="es-ES_tradnl"/>
        </w:rPr>
        <w:t>DCA</w:t>
      </w:r>
      <w:r w:rsidRPr="0056419C">
        <w:rPr>
          <w:rFonts w:ascii="Times New Roman" w:hAnsi="Times New Roman" w:cs="Times New Roman"/>
          <w:bCs/>
          <w:sz w:val="24"/>
          <w:szCs w:val="24"/>
          <w:lang w:val="es-ES_tradnl"/>
        </w:rPr>
        <w:t xml:space="preserve"> es por tanto un concepto heterogéneo debido a </w:t>
      </w:r>
      <w:r w:rsidR="003E1B9F" w:rsidRPr="0056419C">
        <w:rPr>
          <w:rFonts w:ascii="Times New Roman" w:hAnsi="Times New Roman" w:cs="Times New Roman"/>
          <w:bCs/>
          <w:sz w:val="24"/>
          <w:szCs w:val="24"/>
          <w:lang w:val="es-ES_tradnl"/>
        </w:rPr>
        <w:t>que no tiene una etiología única (puede deberse a múltiples causas), n</w:t>
      </w:r>
      <w:r w:rsidRPr="0056419C">
        <w:rPr>
          <w:rFonts w:ascii="Times New Roman" w:hAnsi="Times New Roman" w:cs="Times New Roman"/>
          <w:bCs/>
          <w:sz w:val="24"/>
          <w:szCs w:val="24"/>
          <w:lang w:val="es-ES_tradnl"/>
        </w:rPr>
        <w:t>o se trata de un síndrome clínico definido</w:t>
      </w:r>
      <w:r w:rsidR="003E1B9F" w:rsidRPr="0056419C">
        <w:rPr>
          <w:rFonts w:ascii="Times New Roman" w:hAnsi="Times New Roman" w:cs="Times New Roman"/>
          <w:bCs/>
          <w:sz w:val="24"/>
          <w:szCs w:val="24"/>
          <w:lang w:val="es-ES_tradnl"/>
        </w:rPr>
        <w:t xml:space="preserve"> ya que la afectación, gravedad, etc. puede ser variable, y su evolución es diferente para cada caso.</w:t>
      </w:r>
    </w:p>
    <w:p w:rsidR="00DB22D2" w:rsidRPr="0056419C" w:rsidRDefault="00DB22D2" w:rsidP="005256D8">
      <w:pPr>
        <w:spacing w:line="360" w:lineRule="auto"/>
        <w:ind w:firstLine="709"/>
        <w:rPr>
          <w:rFonts w:ascii="Times New Roman" w:hAnsi="Times New Roman" w:cs="Times New Roman"/>
          <w:bCs/>
          <w:sz w:val="24"/>
          <w:szCs w:val="24"/>
          <w:lang w:val="es-ES_tradnl"/>
        </w:rPr>
      </w:pPr>
      <w:r w:rsidRPr="0056419C">
        <w:rPr>
          <w:rFonts w:ascii="Times New Roman" w:hAnsi="Times New Roman" w:cs="Times New Roman"/>
          <w:bCs/>
          <w:sz w:val="24"/>
          <w:szCs w:val="24"/>
          <w:lang w:val="es-ES_tradnl"/>
        </w:rPr>
        <w:t xml:space="preserve">Desde el punto de vista de su frecuencia de aparición, los dos grandes grupos de pacientes con DCA incluyen los traumatismos craneoencefálicos (TCE) y los ictus; la tercera causa en frecuencia es la encefalopatía anóxica. Otro grupo de enfermedades aún menos frecuentes como causa de DCA serían las infecciones del sistema nervioso central (SNC). El efecto de los tóxicos, agentes físicos, los tumores cerebrales y las enfermedades inflamatorias autoinmunes del SNC constituyen </w:t>
      </w:r>
      <w:r w:rsidR="0041778B" w:rsidRPr="0056419C">
        <w:rPr>
          <w:rFonts w:ascii="Times New Roman" w:hAnsi="Times New Roman" w:cs="Times New Roman"/>
          <w:bCs/>
          <w:sz w:val="24"/>
          <w:szCs w:val="24"/>
          <w:lang w:val="es-ES_tradnl"/>
        </w:rPr>
        <w:t>causas menos habituales de DCA.</w:t>
      </w:r>
    </w:p>
    <w:p w:rsidR="00CE78AA" w:rsidRDefault="00CE78AA" w:rsidP="005256D8">
      <w:pPr>
        <w:spacing w:line="360" w:lineRule="auto"/>
        <w:rPr>
          <w:rFonts w:ascii="Times New Roman" w:hAnsi="Times New Roman" w:cs="Times New Roman"/>
          <w:i/>
          <w:sz w:val="24"/>
          <w:szCs w:val="24"/>
          <w:shd w:val="clear" w:color="auto" w:fill="FFFFFF"/>
        </w:rPr>
      </w:pPr>
    </w:p>
    <w:p w:rsidR="008F4E67" w:rsidRPr="0056419C" w:rsidRDefault="00DB22D2" w:rsidP="005256D8">
      <w:pPr>
        <w:spacing w:line="360" w:lineRule="auto"/>
        <w:rPr>
          <w:rFonts w:ascii="Times New Roman" w:hAnsi="Times New Roman" w:cs="Times New Roman"/>
          <w:i/>
          <w:sz w:val="24"/>
          <w:szCs w:val="24"/>
          <w:shd w:val="clear" w:color="auto" w:fill="FFFFFF"/>
        </w:rPr>
      </w:pPr>
      <w:r w:rsidRPr="0056419C">
        <w:rPr>
          <w:rFonts w:ascii="Times New Roman" w:hAnsi="Times New Roman" w:cs="Times New Roman"/>
          <w:i/>
          <w:sz w:val="24"/>
          <w:szCs w:val="24"/>
          <w:shd w:val="clear" w:color="auto" w:fill="FFFFFF"/>
        </w:rPr>
        <w:t>Sexualidad</w:t>
      </w:r>
    </w:p>
    <w:p w:rsidR="001B78DE" w:rsidRPr="0056419C" w:rsidRDefault="00DB22D2" w:rsidP="005256D8">
      <w:pPr>
        <w:spacing w:line="360" w:lineRule="auto"/>
        <w:ind w:firstLine="708"/>
        <w:rPr>
          <w:rFonts w:ascii="Times New Roman" w:hAnsi="Times New Roman" w:cs="Times New Roman"/>
          <w:bCs/>
          <w:sz w:val="24"/>
          <w:szCs w:val="24"/>
          <w:shd w:val="clear" w:color="auto" w:fill="FFFFFF"/>
        </w:rPr>
      </w:pPr>
      <w:r w:rsidRPr="0056419C">
        <w:rPr>
          <w:rFonts w:ascii="Times New Roman" w:hAnsi="Times New Roman" w:cs="Times New Roman"/>
          <w:bCs/>
          <w:sz w:val="24"/>
          <w:szCs w:val="24"/>
          <w:shd w:val="clear" w:color="auto" w:fill="FFFFFF"/>
        </w:rPr>
        <w:t>La sexualidad</w:t>
      </w:r>
      <w:r w:rsidR="001B78DE" w:rsidRPr="0056419C">
        <w:rPr>
          <w:rFonts w:ascii="Times New Roman" w:hAnsi="Times New Roman" w:cs="Times New Roman"/>
          <w:bCs/>
          <w:sz w:val="24"/>
          <w:szCs w:val="24"/>
          <w:shd w:val="clear" w:color="auto" w:fill="FFFFFF"/>
        </w:rPr>
        <w:t>, dentro de su dificultad para ser definida al tratarse de un concepto amplio, puede ser considerada como:</w:t>
      </w:r>
    </w:p>
    <w:p w:rsidR="008A3840" w:rsidRPr="0056419C" w:rsidRDefault="001B78DE" w:rsidP="00223713">
      <w:pPr>
        <w:tabs>
          <w:tab w:val="left" w:pos="709"/>
        </w:tabs>
        <w:spacing w:line="360" w:lineRule="auto"/>
        <w:ind w:firstLine="709"/>
        <w:rPr>
          <w:rFonts w:ascii="Times New Roman" w:hAnsi="Times New Roman" w:cs="Times New Roman"/>
          <w:bCs/>
          <w:sz w:val="24"/>
          <w:szCs w:val="24"/>
          <w:shd w:val="clear" w:color="auto" w:fill="FFFFFF"/>
        </w:rPr>
      </w:pPr>
      <w:r w:rsidRPr="0056419C">
        <w:rPr>
          <w:rFonts w:ascii="Times New Roman" w:hAnsi="Times New Roman" w:cs="Times New Roman"/>
          <w:bCs/>
          <w:sz w:val="24"/>
          <w:szCs w:val="24"/>
          <w:shd w:val="clear" w:color="auto" w:fill="FFFFFF"/>
        </w:rPr>
        <w:t>Un aspecto central del ser humano, presente a lo largo de su vida. Abarca</w:t>
      </w:r>
      <w:r w:rsidRPr="0056419C">
        <w:rPr>
          <w:rFonts w:ascii="Times New Roman" w:hAnsi="Times New Roman" w:cs="Times New Roman"/>
          <w:bCs/>
          <w:sz w:val="24"/>
          <w:szCs w:val="24"/>
          <w:shd w:val="clear" w:color="auto" w:fill="FFFFFF"/>
        </w:rPr>
        <w:tab/>
        <w:t>al </w:t>
      </w:r>
      <w:hyperlink r:id="rId9" w:tooltip="Sexo mce_thref=http://es.wikipedia.org/wiki/Sexo" w:history="1">
        <w:r w:rsidRPr="0056419C">
          <w:rPr>
            <w:rFonts w:ascii="Times New Roman" w:hAnsi="Times New Roman" w:cs="Times New Roman"/>
            <w:bCs/>
            <w:sz w:val="24"/>
            <w:szCs w:val="24"/>
          </w:rPr>
          <w:t>sexo</w:t>
        </w:r>
      </w:hyperlink>
      <w:r w:rsidRPr="0056419C">
        <w:rPr>
          <w:rFonts w:ascii="Times New Roman" w:hAnsi="Times New Roman" w:cs="Times New Roman"/>
          <w:bCs/>
          <w:sz w:val="24"/>
          <w:szCs w:val="24"/>
          <w:shd w:val="clear" w:color="auto" w:fill="FFFFFF"/>
        </w:rPr>
        <w:t>, las identidades y los papeles de género, el </w:t>
      </w:r>
      <w:hyperlink r:id="rId10" w:tooltip="Erotismo mce_thref=http://es.wikipedia.org/wiki/Erotismo" w:history="1">
        <w:r w:rsidRPr="0056419C">
          <w:rPr>
            <w:rFonts w:ascii="Times New Roman" w:hAnsi="Times New Roman" w:cs="Times New Roman"/>
            <w:bCs/>
            <w:sz w:val="24"/>
            <w:szCs w:val="24"/>
          </w:rPr>
          <w:t>erotismo</w:t>
        </w:r>
      </w:hyperlink>
      <w:r w:rsidRPr="0056419C">
        <w:rPr>
          <w:rFonts w:ascii="Times New Roman" w:hAnsi="Times New Roman" w:cs="Times New Roman"/>
          <w:bCs/>
          <w:sz w:val="24"/>
          <w:szCs w:val="24"/>
          <w:shd w:val="clear" w:color="auto" w:fill="FFFFFF"/>
        </w:rPr>
        <w:t>, el placer, la</w:t>
      </w:r>
      <w:r w:rsidRPr="0056419C">
        <w:rPr>
          <w:rFonts w:ascii="Times New Roman" w:hAnsi="Times New Roman" w:cs="Times New Roman"/>
          <w:bCs/>
          <w:sz w:val="24"/>
          <w:szCs w:val="24"/>
          <w:shd w:val="clear" w:color="auto" w:fill="FFFFFF"/>
        </w:rPr>
        <w:tab/>
        <w:t>intimidad, la </w:t>
      </w:r>
      <w:hyperlink r:id="rId11" w:tooltip="Reproducción mce_thref=http://es.wikipedia.org/wiki/ReproducciÃ³n" w:history="1">
        <w:r w:rsidRPr="0056419C">
          <w:rPr>
            <w:rFonts w:ascii="Times New Roman" w:hAnsi="Times New Roman" w:cs="Times New Roman"/>
            <w:bCs/>
            <w:sz w:val="24"/>
            <w:szCs w:val="24"/>
          </w:rPr>
          <w:t>reproducción</w:t>
        </w:r>
      </w:hyperlink>
      <w:r w:rsidRPr="0056419C">
        <w:rPr>
          <w:rFonts w:ascii="Times New Roman" w:hAnsi="Times New Roman" w:cs="Times New Roman"/>
          <w:bCs/>
          <w:sz w:val="24"/>
          <w:szCs w:val="24"/>
          <w:shd w:val="clear" w:color="auto" w:fill="FFFFFF"/>
        </w:rPr>
        <w:t> y la </w:t>
      </w:r>
      <w:hyperlink r:id="rId12" w:tooltip="Orientación sexual" w:history="1">
        <w:r w:rsidRPr="0056419C">
          <w:rPr>
            <w:rFonts w:ascii="Times New Roman" w:hAnsi="Times New Roman" w:cs="Times New Roman"/>
            <w:bCs/>
            <w:sz w:val="24"/>
            <w:szCs w:val="24"/>
          </w:rPr>
          <w:t>orientación sexual</w:t>
        </w:r>
      </w:hyperlink>
      <w:r w:rsidRPr="0056419C">
        <w:rPr>
          <w:rFonts w:ascii="Times New Roman" w:hAnsi="Times New Roman" w:cs="Times New Roman"/>
          <w:bCs/>
          <w:sz w:val="24"/>
          <w:szCs w:val="24"/>
          <w:shd w:val="clear" w:color="auto" w:fill="FFFFFF"/>
        </w:rPr>
        <w:t>. Se vivencia y se</w:t>
      </w:r>
      <w:r w:rsidRPr="0056419C">
        <w:rPr>
          <w:rFonts w:ascii="Times New Roman" w:hAnsi="Times New Roman" w:cs="Times New Roman"/>
          <w:bCs/>
          <w:sz w:val="24"/>
          <w:szCs w:val="24"/>
          <w:shd w:val="clear" w:color="auto" w:fill="FFFFFF"/>
        </w:rPr>
        <w:tab/>
        <w:t>expresa a través de pensamientos, fantasías, deseos, creencias, actitudes,</w:t>
      </w:r>
      <w:r w:rsidRPr="0056419C">
        <w:rPr>
          <w:rFonts w:ascii="Times New Roman" w:hAnsi="Times New Roman" w:cs="Times New Roman"/>
          <w:bCs/>
          <w:sz w:val="24"/>
          <w:szCs w:val="24"/>
          <w:shd w:val="clear" w:color="auto" w:fill="FFFFFF"/>
        </w:rPr>
        <w:tab/>
        <w:t>valores, conductas, prácticas, papeles y relaciones interpersonales. La</w:t>
      </w:r>
      <w:r w:rsidRPr="0056419C">
        <w:rPr>
          <w:rFonts w:ascii="Times New Roman" w:hAnsi="Times New Roman" w:cs="Times New Roman"/>
          <w:bCs/>
          <w:sz w:val="24"/>
          <w:szCs w:val="24"/>
          <w:shd w:val="clear" w:color="auto" w:fill="FFFFFF"/>
        </w:rPr>
        <w:tab/>
        <w:t>sexualidad puede incluir todas estas dimensiones, no obstante, no todas</w:t>
      </w:r>
      <w:r w:rsidRPr="0056419C">
        <w:rPr>
          <w:rFonts w:ascii="Times New Roman" w:hAnsi="Times New Roman" w:cs="Times New Roman"/>
          <w:bCs/>
          <w:sz w:val="24"/>
          <w:szCs w:val="24"/>
          <w:shd w:val="clear" w:color="auto" w:fill="FFFFFF"/>
        </w:rPr>
        <w:tab/>
        <w:t>ellas se</w:t>
      </w:r>
      <w:r w:rsidRPr="0056419C">
        <w:rPr>
          <w:rFonts w:ascii="Times New Roman" w:hAnsi="Times New Roman" w:cs="Times New Roman"/>
          <w:bCs/>
          <w:sz w:val="24"/>
          <w:szCs w:val="24"/>
          <w:shd w:val="clear" w:color="auto" w:fill="FFFFFF"/>
        </w:rPr>
        <w:tab/>
        <w:t>vivencian o se expresan siempre. La sexualidad está influida por</w:t>
      </w:r>
      <w:r w:rsidRPr="0056419C">
        <w:rPr>
          <w:rFonts w:ascii="Times New Roman" w:hAnsi="Times New Roman" w:cs="Times New Roman"/>
          <w:bCs/>
          <w:sz w:val="24"/>
          <w:szCs w:val="24"/>
          <w:shd w:val="clear" w:color="auto" w:fill="FFFFFF"/>
        </w:rPr>
        <w:tab/>
        <w:t>la interacción</w:t>
      </w:r>
      <w:r w:rsidRPr="0056419C">
        <w:rPr>
          <w:rFonts w:ascii="Times New Roman" w:hAnsi="Times New Roman" w:cs="Times New Roman"/>
          <w:bCs/>
          <w:sz w:val="24"/>
          <w:szCs w:val="24"/>
          <w:shd w:val="clear" w:color="auto" w:fill="FFFFFF"/>
        </w:rPr>
        <w:tab/>
        <w:t>de factores biológicos, psicológicos, sociales, económicos,</w:t>
      </w:r>
      <w:r w:rsidRPr="0056419C">
        <w:rPr>
          <w:rFonts w:ascii="Times New Roman" w:hAnsi="Times New Roman" w:cs="Times New Roman"/>
          <w:bCs/>
          <w:sz w:val="24"/>
          <w:szCs w:val="24"/>
          <w:shd w:val="clear" w:color="auto" w:fill="FFFFFF"/>
        </w:rPr>
        <w:tab/>
        <w:t>políticos, culturales,</w:t>
      </w:r>
      <w:r w:rsidRPr="0056419C">
        <w:rPr>
          <w:rFonts w:ascii="Times New Roman" w:hAnsi="Times New Roman" w:cs="Times New Roman"/>
          <w:bCs/>
          <w:sz w:val="24"/>
          <w:szCs w:val="24"/>
          <w:shd w:val="clear" w:color="auto" w:fill="FFFFFF"/>
        </w:rPr>
        <w:tab/>
        <w:t>éticos, legales, históricos, religiosos y espirituales. (OMS, 2011)</w:t>
      </w:r>
    </w:p>
    <w:p w:rsidR="008F4E67" w:rsidRPr="0056419C" w:rsidRDefault="008A3840" w:rsidP="005256D8">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lastRenderedPageBreak/>
        <w:t xml:space="preserve">No resulta extraño </w:t>
      </w:r>
      <w:r w:rsidR="008F4E67" w:rsidRPr="0056419C">
        <w:rPr>
          <w:rFonts w:ascii="Times New Roman" w:hAnsi="Times New Roman" w:cs="Times New Roman"/>
          <w:sz w:val="24"/>
          <w:szCs w:val="24"/>
        </w:rPr>
        <w:t xml:space="preserve">encontrar la falsa </w:t>
      </w:r>
      <w:r w:rsidRPr="0056419C">
        <w:rPr>
          <w:rFonts w:ascii="Times New Roman" w:hAnsi="Times New Roman" w:cs="Times New Roman"/>
          <w:sz w:val="24"/>
          <w:szCs w:val="24"/>
        </w:rPr>
        <w:t>creencia</w:t>
      </w:r>
      <w:r w:rsidR="008F4E67" w:rsidRPr="0056419C">
        <w:rPr>
          <w:rFonts w:ascii="Times New Roman" w:hAnsi="Times New Roman" w:cs="Times New Roman"/>
          <w:sz w:val="24"/>
          <w:szCs w:val="24"/>
        </w:rPr>
        <w:t xml:space="preserve"> de que la diversidad funcional conlleva una inevitable falta de interés en la sexualidad o considerar cualquier manifestación hacia la erótica o el disfrute como aberrante o fruto de la propia discapacidad. Sin embargo asociar discapacidad con </w:t>
      </w:r>
      <w:r w:rsidRPr="0056419C">
        <w:rPr>
          <w:rFonts w:ascii="Times New Roman" w:hAnsi="Times New Roman" w:cs="Times New Roman"/>
          <w:sz w:val="24"/>
          <w:szCs w:val="24"/>
        </w:rPr>
        <w:t>a</w:t>
      </w:r>
      <w:r w:rsidR="008F4E67" w:rsidRPr="0056419C">
        <w:rPr>
          <w:rFonts w:ascii="Times New Roman" w:hAnsi="Times New Roman" w:cs="Times New Roman"/>
          <w:sz w:val="24"/>
          <w:szCs w:val="24"/>
        </w:rPr>
        <w:t>sexualidad es un error en s</w:t>
      </w:r>
      <w:r w:rsidRPr="0056419C">
        <w:rPr>
          <w:rFonts w:ascii="Times New Roman" w:hAnsi="Times New Roman" w:cs="Times New Roman"/>
          <w:sz w:val="24"/>
          <w:szCs w:val="24"/>
        </w:rPr>
        <w:t>í</w:t>
      </w:r>
      <w:r w:rsidR="008F4E67" w:rsidRPr="0056419C">
        <w:rPr>
          <w:rFonts w:ascii="Times New Roman" w:hAnsi="Times New Roman" w:cs="Times New Roman"/>
          <w:sz w:val="24"/>
          <w:szCs w:val="24"/>
        </w:rPr>
        <w:t xml:space="preserve"> dada la diversidad de los cambios sufrido</w:t>
      </w:r>
      <w:r w:rsidR="00EC075E" w:rsidRPr="0056419C">
        <w:rPr>
          <w:rFonts w:ascii="Times New Roman" w:hAnsi="Times New Roman" w:cs="Times New Roman"/>
          <w:sz w:val="24"/>
          <w:szCs w:val="24"/>
        </w:rPr>
        <w:t>s</w:t>
      </w:r>
      <w:r w:rsidR="008F4E67" w:rsidRPr="0056419C">
        <w:rPr>
          <w:rFonts w:ascii="Times New Roman" w:hAnsi="Times New Roman" w:cs="Times New Roman"/>
          <w:sz w:val="24"/>
          <w:szCs w:val="24"/>
        </w:rPr>
        <w:t xml:space="preserve"> tras una lesión adquirida</w:t>
      </w:r>
      <w:r w:rsidRPr="0056419C">
        <w:rPr>
          <w:rFonts w:ascii="Times New Roman" w:hAnsi="Times New Roman" w:cs="Times New Roman"/>
          <w:sz w:val="24"/>
          <w:szCs w:val="24"/>
        </w:rPr>
        <w:t xml:space="preserve"> así como por el hecho de q</w:t>
      </w:r>
      <w:r w:rsidR="008F4E67" w:rsidRPr="0056419C">
        <w:rPr>
          <w:rFonts w:ascii="Times New Roman" w:hAnsi="Times New Roman" w:cs="Times New Roman"/>
          <w:sz w:val="24"/>
          <w:szCs w:val="24"/>
        </w:rPr>
        <w:t>ue tod</w:t>
      </w:r>
      <w:r w:rsidR="00E5736D" w:rsidRPr="0056419C">
        <w:rPr>
          <w:rFonts w:ascii="Times New Roman" w:hAnsi="Times New Roman" w:cs="Times New Roman"/>
          <w:sz w:val="24"/>
          <w:szCs w:val="24"/>
        </w:rPr>
        <w:t>os</w:t>
      </w:r>
      <w:r w:rsidRPr="0056419C">
        <w:rPr>
          <w:rFonts w:ascii="Times New Roman" w:hAnsi="Times New Roman" w:cs="Times New Roman"/>
          <w:sz w:val="24"/>
          <w:szCs w:val="24"/>
        </w:rPr>
        <w:t>,</w:t>
      </w:r>
      <w:r w:rsidR="00E5736D" w:rsidRPr="0056419C">
        <w:rPr>
          <w:rFonts w:ascii="Times New Roman" w:hAnsi="Times New Roman" w:cs="Times New Roman"/>
          <w:sz w:val="24"/>
          <w:szCs w:val="24"/>
        </w:rPr>
        <w:t xml:space="preserve"> con unas capacidades u otras</w:t>
      </w:r>
      <w:r w:rsidRPr="0056419C">
        <w:rPr>
          <w:rFonts w:ascii="Times New Roman" w:hAnsi="Times New Roman" w:cs="Times New Roman"/>
          <w:sz w:val="24"/>
          <w:szCs w:val="24"/>
        </w:rPr>
        <w:t>, cambiantes</w:t>
      </w:r>
      <w:r w:rsidR="008F4E67" w:rsidRPr="0056419C">
        <w:rPr>
          <w:rFonts w:ascii="Times New Roman" w:hAnsi="Times New Roman" w:cs="Times New Roman"/>
          <w:sz w:val="24"/>
          <w:szCs w:val="24"/>
        </w:rPr>
        <w:t xml:space="preserve"> a través de los años y las enfermedades</w:t>
      </w:r>
      <w:r w:rsidRPr="0056419C">
        <w:rPr>
          <w:rFonts w:ascii="Times New Roman" w:hAnsi="Times New Roman" w:cs="Times New Roman"/>
          <w:sz w:val="24"/>
          <w:szCs w:val="24"/>
        </w:rPr>
        <w:t>,</w:t>
      </w:r>
      <w:r w:rsidR="008F4E67" w:rsidRPr="0056419C">
        <w:rPr>
          <w:rFonts w:ascii="Times New Roman" w:hAnsi="Times New Roman" w:cs="Times New Roman"/>
          <w:sz w:val="24"/>
          <w:szCs w:val="24"/>
        </w:rPr>
        <w:t xml:space="preserve"> seguimos siendo seres sexuados.</w:t>
      </w:r>
    </w:p>
    <w:p w:rsidR="008F4E67" w:rsidRPr="0056419C" w:rsidRDefault="008F4E67" w:rsidP="005256D8">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La negación de </w:t>
      </w:r>
      <w:r w:rsidR="0016065E" w:rsidRPr="0056419C">
        <w:rPr>
          <w:rFonts w:ascii="Times New Roman" w:hAnsi="Times New Roman" w:cs="Times New Roman"/>
          <w:sz w:val="24"/>
          <w:szCs w:val="24"/>
        </w:rPr>
        <w:t>este ámbito d</w:t>
      </w:r>
      <w:r w:rsidRPr="0056419C">
        <w:rPr>
          <w:rFonts w:ascii="Times New Roman" w:hAnsi="Times New Roman" w:cs="Times New Roman"/>
          <w:sz w:val="24"/>
          <w:szCs w:val="24"/>
        </w:rPr>
        <w:t>e</w:t>
      </w:r>
      <w:r w:rsidR="0016065E"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la vida humana ha llevado a que sea un ámbito no siempre atendido o cuidado </w:t>
      </w:r>
      <w:r w:rsidR="00EC075E" w:rsidRPr="0056419C">
        <w:rPr>
          <w:rFonts w:ascii="Times New Roman" w:hAnsi="Times New Roman" w:cs="Times New Roman"/>
          <w:sz w:val="24"/>
          <w:szCs w:val="24"/>
        </w:rPr>
        <w:t xml:space="preserve">más allá de lo puramente anatómico o fisiológico, </w:t>
      </w:r>
      <w:r w:rsidRPr="0056419C">
        <w:rPr>
          <w:rFonts w:ascii="Times New Roman" w:hAnsi="Times New Roman" w:cs="Times New Roman"/>
          <w:sz w:val="24"/>
          <w:szCs w:val="24"/>
        </w:rPr>
        <w:t xml:space="preserve">en diferentes sectores sociales, desde las propias parejas, familias o incluso en entornos </w:t>
      </w:r>
      <w:r w:rsidR="0084567A" w:rsidRPr="0056419C">
        <w:rPr>
          <w:rFonts w:ascii="Times New Roman" w:hAnsi="Times New Roman" w:cs="Times New Roman"/>
          <w:sz w:val="24"/>
          <w:szCs w:val="24"/>
        </w:rPr>
        <w:t>más</w:t>
      </w:r>
      <w:r w:rsidRPr="0056419C">
        <w:rPr>
          <w:rFonts w:ascii="Times New Roman" w:hAnsi="Times New Roman" w:cs="Times New Roman"/>
          <w:sz w:val="24"/>
          <w:szCs w:val="24"/>
        </w:rPr>
        <w:t xml:space="preserve"> amplios como centros escolares o en</w:t>
      </w:r>
      <w:r w:rsidR="005256D8" w:rsidRPr="0056419C">
        <w:rPr>
          <w:rFonts w:ascii="Times New Roman" w:hAnsi="Times New Roman" w:cs="Times New Roman"/>
          <w:sz w:val="24"/>
          <w:szCs w:val="24"/>
        </w:rPr>
        <w:t>tidades sanitarias y/o sociales</w:t>
      </w:r>
      <w:r w:rsidRPr="0056419C">
        <w:rPr>
          <w:rFonts w:ascii="Times New Roman" w:hAnsi="Times New Roman" w:cs="Times New Roman"/>
          <w:sz w:val="24"/>
          <w:szCs w:val="24"/>
        </w:rPr>
        <w:t>.</w:t>
      </w:r>
      <w:r w:rsidR="005256D8" w:rsidRPr="0056419C">
        <w:rPr>
          <w:rFonts w:ascii="Times New Roman" w:hAnsi="Times New Roman" w:cs="Times New Roman"/>
          <w:sz w:val="24"/>
          <w:szCs w:val="24"/>
        </w:rPr>
        <w:t xml:space="preserve"> Además e</w:t>
      </w:r>
      <w:r w:rsidRPr="0056419C">
        <w:rPr>
          <w:rFonts w:ascii="Times New Roman" w:hAnsi="Times New Roman" w:cs="Times New Roman"/>
          <w:sz w:val="24"/>
          <w:szCs w:val="24"/>
        </w:rPr>
        <w:t>xisten mitos y creencias acerca de la propia sexualidad que provocan que se mantenga una sociedad que impone que la sexualidad debe ser ignorada exceptuando en aquellas persona</w:t>
      </w:r>
      <w:r w:rsidR="0084567A" w:rsidRPr="0056419C">
        <w:rPr>
          <w:rFonts w:ascii="Times New Roman" w:hAnsi="Times New Roman" w:cs="Times New Roman"/>
          <w:sz w:val="24"/>
          <w:szCs w:val="24"/>
        </w:rPr>
        <w:t>s</w:t>
      </w:r>
      <w:r w:rsidRPr="0056419C">
        <w:rPr>
          <w:rFonts w:ascii="Times New Roman" w:hAnsi="Times New Roman" w:cs="Times New Roman"/>
          <w:sz w:val="24"/>
          <w:szCs w:val="24"/>
        </w:rPr>
        <w:t xml:space="preserve"> jóvenes y sanas. Teniendo en cuenta que la población </w:t>
      </w:r>
      <w:r w:rsidR="005256D8" w:rsidRPr="0056419C">
        <w:rPr>
          <w:rFonts w:ascii="Times New Roman" w:hAnsi="Times New Roman" w:cs="Times New Roman"/>
          <w:sz w:val="24"/>
          <w:szCs w:val="24"/>
        </w:rPr>
        <w:t>está formada por</w:t>
      </w:r>
      <w:r w:rsidRPr="0056419C">
        <w:rPr>
          <w:rFonts w:ascii="Times New Roman" w:hAnsi="Times New Roman" w:cs="Times New Roman"/>
          <w:sz w:val="24"/>
          <w:szCs w:val="24"/>
        </w:rPr>
        <w:t xml:space="preserve"> un sector </w:t>
      </w:r>
      <w:r w:rsidR="0084567A" w:rsidRPr="0056419C">
        <w:rPr>
          <w:rFonts w:ascii="Times New Roman" w:hAnsi="Times New Roman" w:cs="Times New Roman"/>
          <w:sz w:val="24"/>
          <w:szCs w:val="24"/>
        </w:rPr>
        <w:t>más</w:t>
      </w:r>
      <w:r w:rsidRPr="0056419C">
        <w:rPr>
          <w:rFonts w:ascii="Times New Roman" w:hAnsi="Times New Roman" w:cs="Times New Roman"/>
          <w:sz w:val="24"/>
          <w:szCs w:val="24"/>
        </w:rPr>
        <w:t xml:space="preserve"> amplio </w:t>
      </w:r>
      <w:r w:rsidR="005256D8" w:rsidRPr="0056419C">
        <w:rPr>
          <w:rFonts w:ascii="Times New Roman" w:hAnsi="Times New Roman" w:cs="Times New Roman"/>
          <w:sz w:val="24"/>
          <w:szCs w:val="24"/>
        </w:rPr>
        <w:t>es necesario</w:t>
      </w:r>
      <w:r w:rsidRPr="0056419C">
        <w:rPr>
          <w:rFonts w:ascii="Times New Roman" w:hAnsi="Times New Roman" w:cs="Times New Roman"/>
          <w:sz w:val="24"/>
          <w:szCs w:val="24"/>
        </w:rPr>
        <w:t xml:space="preserve"> desvincular</w:t>
      </w:r>
      <w:r w:rsidR="00223713" w:rsidRPr="0056419C">
        <w:rPr>
          <w:rFonts w:ascii="Times New Roman" w:hAnsi="Times New Roman" w:cs="Times New Roman"/>
          <w:sz w:val="24"/>
          <w:szCs w:val="24"/>
        </w:rPr>
        <w:t>la de</w:t>
      </w:r>
      <w:r w:rsidRPr="0056419C">
        <w:rPr>
          <w:rFonts w:ascii="Times New Roman" w:hAnsi="Times New Roman" w:cs="Times New Roman"/>
          <w:sz w:val="24"/>
          <w:szCs w:val="24"/>
        </w:rPr>
        <w:t>l modelo juvenil y saludable e in</w:t>
      </w:r>
      <w:r w:rsidR="005256D8" w:rsidRPr="0056419C">
        <w:rPr>
          <w:rFonts w:ascii="Times New Roman" w:hAnsi="Times New Roman" w:cs="Times New Roman"/>
          <w:sz w:val="24"/>
          <w:szCs w:val="24"/>
        </w:rPr>
        <w:t>corporarlo en las personas a lo largo de todo su ciclo vital</w:t>
      </w:r>
      <w:r w:rsidRPr="0056419C">
        <w:rPr>
          <w:rFonts w:ascii="Times New Roman" w:hAnsi="Times New Roman" w:cs="Times New Roman"/>
          <w:sz w:val="24"/>
          <w:szCs w:val="24"/>
        </w:rPr>
        <w:t>, es decir</w:t>
      </w:r>
      <w:r w:rsidR="005256D8" w:rsidRPr="0056419C">
        <w:rPr>
          <w:rFonts w:ascii="Times New Roman" w:hAnsi="Times New Roman" w:cs="Times New Roman"/>
          <w:sz w:val="24"/>
          <w:szCs w:val="24"/>
        </w:rPr>
        <w:t>,</w:t>
      </w:r>
      <w:r w:rsidRPr="0056419C">
        <w:rPr>
          <w:rFonts w:ascii="Times New Roman" w:hAnsi="Times New Roman" w:cs="Times New Roman"/>
          <w:sz w:val="24"/>
          <w:szCs w:val="24"/>
        </w:rPr>
        <w:t xml:space="preserve"> desde las manifestaciones i</w:t>
      </w:r>
      <w:r w:rsidR="004E0D8C">
        <w:rPr>
          <w:rFonts w:ascii="Times New Roman" w:hAnsi="Times New Roman" w:cs="Times New Roman"/>
          <w:sz w:val="24"/>
          <w:szCs w:val="24"/>
        </w:rPr>
        <w:t>nfantiles de descubrimiento del</w:t>
      </w:r>
      <w:r w:rsidRPr="0056419C">
        <w:rPr>
          <w:rFonts w:ascii="Times New Roman" w:hAnsi="Times New Roman" w:cs="Times New Roman"/>
          <w:sz w:val="24"/>
          <w:szCs w:val="24"/>
        </w:rPr>
        <w:t xml:space="preserve"> propio cuerpo y el de lo</w:t>
      </w:r>
      <w:r w:rsidR="0084567A" w:rsidRPr="0056419C">
        <w:rPr>
          <w:rFonts w:ascii="Times New Roman" w:hAnsi="Times New Roman" w:cs="Times New Roman"/>
          <w:sz w:val="24"/>
          <w:szCs w:val="24"/>
        </w:rPr>
        <w:t xml:space="preserve">s demás, el de los jóvenes con </w:t>
      </w:r>
      <w:r w:rsidRPr="0056419C">
        <w:rPr>
          <w:rFonts w:ascii="Times New Roman" w:hAnsi="Times New Roman" w:cs="Times New Roman"/>
          <w:sz w:val="24"/>
          <w:szCs w:val="24"/>
        </w:rPr>
        <w:t xml:space="preserve">o sin finalidad reproductiva incluyendo el deseo femenino y masculino </w:t>
      </w:r>
      <w:r w:rsidR="005256D8" w:rsidRPr="0056419C">
        <w:rPr>
          <w:rFonts w:ascii="Times New Roman" w:hAnsi="Times New Roman" w:cs="Times New Roman"/>
          <w:sz w:val="24"/>
          <w:szCs w:val="24"/>
        </w:rPr>
        <w:t>así como</w:t>
      </w:r>
      <w:r w:rsidRPr="0056419C">
        <w:rPr>
          <w:rFonts w:ascii="Times New Roman" w:hAnsi="Times New Roman" w:cs="Times New Roman"/>
          <w:sz w:val="24"/>
          <w:szCs w:val="24"/>
        </w:rPr>
        <w:t xml:space="preserve"> en la </w:t>
      </w:r>
      <w:r w:rsidR="0084567A" w:rsidRPr="0056419C">
        <w:rPr>
          <w:rFonts w:ascii="Times New Roman" w:hAnsi="Times New Roman" w:cs="Times New Roman"/>
          <w:sz w:val="24"/>
          <w:szCs w:val="24"/>
        </w:rPr>
        <w:t>avanzada</w:t>
      </w:r>
      <w:r w:rsidRPr="0056419C">
        <w:rPr>
          <w:rFonts w:ascii="Times New Roman" w:hAnsi="Times New Roman" w:cs="Times New Roman"/>
          <w:sz w:val="24"/>
          <w:szCs w:val="24"/>
        </w:rPr>
        <w:t xml:space="preserve"> y tercera edad</w:t>
      </w:r>
      <w:r w:rsidR="00EC075E" w:rsidRPr="0056419C">
        <w:rPr>
          <w:rFonts w:ascii="Times New Roman" w:hAnsi="Times New Roman" w:cs="Times New Roman"/>
          <w:sz w:val="24"/>
          <w:szCs w:val="24"/>
        </w:rPr>
        <w:t xml:space="preserve"> y , como no, en persona con algún tipo de discapacidad en un grado u otro</w:t>
      </w:r>
      <w:r w:rsidRPr="0056419C">
        <w:rPr>
          <w:rFonts w:ascii="Times New Roman" w:hAnsi="Times New Roman" w:cs="Times New Roman"/>
          <w:sz w:val="24"/>
          <w:szCs w:val="24"/>
        </w:rPr>
        <w:t>. El esfuerzo de ampliar el colectivo de personas sexuadas no debería quedarse en lo meramente cultural</w:t>
      </w:r>
      <w:r w:rsidR="005256D8" w:rsidRPr="0056419C">
        <w:rPr>
          <w:rFonts w:ascii="Times New Roman" w:hAnsi="Times New Roman" w:cs="Times New Roman"/>
          <w:sz w:val="24"/>
          <w:szCs w:val="24"/>
        </w:rPr>
        <w:t xml:space="preserve"> y</w:t>
      </w:r>
      <w:r w:rsidRPr="0056419C">
        <w:rPr>
          <w:rFonts w:ascii="Times New Roman" w:hAnsi="Times New Roman" w:cs="Times New Roman"/>
          <w:sz w:val="24"/>
          <w:szCs w:val="24"/>
        </w:rPr>
        <w:t xml:space="preserve"> popular sino propiciar su atención y cuidado en sectores </w:t>
      </w:r>
      <w:r w:rsidR="0084567A" w:rsidRPr="0056419C">
        <w:rPr>
          <w:rFonts w:ascii="Times New Roman" w:hAnsi="Times New Roman" w:cs="Times New Roman"/>
          <w:sz w:val="24"/>
          <w:szCs w:val="24"/>
        </w:rPr>
        <w:t>educativos, de salud o del ámbito soc</w:t>
      </w:r>
      <w:r w:rsidR="005256D8" w:rsidRPr="0056419C">
        <w:rPr>
          <w:rFonts w:ascii="Times New Roman" w:hAnsi="Times New Roman" w:cs="Times New Roman"/>
          <w:sz w:val="24"/>
          <w:szCs w:val="24"/>
        </w:rPr>
        <w:t>ial, t</w:t>
      </w:r>
      <w:r w:rsidRPr="0056419C">
        <w:rPr>
          <w:rFonts w:ascii="Times New Roman" w:hAnsi="Times New Roman" w:cs="Times New Roman"/>
          <w:sz w:val="24"/>
          <w:szCs w:val="24"/>
        </w:rPr>
        <w:t>eniendo en cuent</w:t>
      </w:r>
      <w:r w:rsidR="004E0D8C">
        <w:rPr>
          <w:rFonts w:ascii="Times New Roman" w:hAnsi="Times New Roman" w:cs="Times New Roman"/>
          <w:sz w:val="24"/>
          <w:szCs w:val="24"/>
        </w:rPr>
        <w:t xml:space="preserve">a la gran diversidad existente </w:t>
      </w:r>
      <w:r w:rsidR="005256D8" w:rsidRPr="0056419C">
        <w:rPr>
          <w:rFonts w:ascii="Times New Roman" w:hAnsi="Times New Roman" w:cs="Times New Roman"/>
          <w:sz w:val="24"/>
          <w:szCs w:val="24"/>
        </w:rPr>
        <w:t>en la vivencia de</w:t>
      </w:r>
      <w:r w:rsidRPr="0056419C">
        <w:rPr>
          <w:rFonts w:ascii="Times New Roman" w:hAnsi="Times New Roman" w:cs="Times New Roman"/>
          <w:sz w:val="24"/>
          <w:szCs w:val="24"/>
        </w:rPr>
        <w:t xml:space="preserve"> la sexualidad individual de cada ser humano, con o sin discapacidad.</w:t>
      </w:r>
    </w:p>
    <w:p w:rsidR="00CE78AA" w:rsidRDefault="00CE78AA" w:rsidP="001531C5">
      <w:pPr>
        <w:spacing w:line="360" w:lineRule="auto"/>
        <w:jc w:val="both"/>
        <w:rPr>
          <w:rFonts w:ascii="Times New Roman" w:hAnsi="Times New Roman" w:cs="Times New Roman"/>
          <w:i/>
          <w:sz w:val="24"/>
          <w:szCs w:val="24"/>
        </w:rPr>
      </w:pPr>
    </w:p>
    <w:p w:rsidR="00355CE1" w:rsidRPr="0056419C" w:rsidRDefault="005256D8" w:rsidP="001531C5">
      <w:pPr>
        <w:spacing w:line="360" w:lineRule="auto"/>
        <w:jc w:val="both"/>
        <w:rPr>
          <w:rFonts w:ascii="Times New Roman" w:hAnsi="Times New Roman" w:cs="Times New Roman"/>
          <w:i/>
          <w:sz w:val="24"/>
          <w:szCs w:val="24"/>
        </w:rPr>
      </w:pPr>
      <w:r w:rsidRPr="0056419C">
        <w:rPr>
          <w:rFonts w:ascii="Times New Roman" w:hAnsi="Times New Roman" w:cs="Times New Roman"/>
          <w:i/>
          <w:sz w:val="24"/>
          <w:szCs w:val="24"/>
        </w:rPr>
        <w:t>Sexualidad y DCA</w:t>
      </w:r>
    </w:p>
    <w:p w:rsidR="009C1FAD" w:rsidRPr="0056419C" w:rsidRDefault="001343FB" w:rsidP="009B5E6D">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Las personas que han sufrido un daño </w:t>
      </w:r>
      <w:r w:rsidR="00DB22D2" w:rsidRPr="0056419C">
        <w:rPr>
          <w:rFonts w:ascii="Times New Roman" w:hAnsi="Times New Roman" w:cs="Times New Roman"/>
          <w:sz w:val="24"/>
          <w:szCs w:val="24"/>
        </w:rPr>
        <w:t>cerebral</w:t>
      </w:r>
      <w:r w:rsidRPr="0056419C">
        <w:rPr>
          <w:rFonts w:ascii="Times New Roman" w:hAnsi="Times New Roman" w:cs="Times New Roman"/>
          <w:sz w:val="24"/>
          <w:szCs w:val="24"/>
        </w:rPr>
        <w:t xml:space="preserve"> adquirido pueden vivir su sexualidad de una </w:t>
      </w:r>
      <w:r w:rsidR="008178F3" w:rsidRPr="0056419C">
        <w:rPr>
          <w:rFonts w:ascii="Times New Roman" w:hAnsi="Times New Roman" w:cs="Times New Roman"/>
          <w:sz w:val="24"/>
          <w:szCs w:val="24"/>
        </w:rPr>
        <w:t>forma</w:t>
      </w:r>
      <w:r w:rsidRPr="0056419C">
        <w:rPr>
          <w:rFonts w:ascii="Times New Roman" w:hAnsi="Times New Roman" w:cs="Times New Roman"/>
          <w:sz w:val="24"/>
          <w:szCs w:val="24"/>
        </w:rPr>
        <w:t xml:space="preserve"> </w:t>
      </w:r>
      <w:r w:rsidR="00DB22D2" w:rsidRPr="0056419C">
        <w:rPr>
          <w:rFonts w:ascii="Times New Roman" w:hAnsi="Times New Roman" w:cs="Times New Roman"/>
          <w:sz w:val="24"/>
          <w:szCs w:val="24"/>
        </w:rPr>
        <w:t>diferente</w:t>
      </w:r>
      <w:r w:rsidRPr="0056419C">
        <w:rPr>
          <w:rFonts w:ascii="Times New Roman" w:hAnsi="Times New Roman" w:cs="Times New Roman"/>
          <w:sz w:val="24"/>
          <w:szCs w:val="24"/>
        </w:rPr>
        <w:t xml:space="preserve"> </w:t>
      </w:r>
      <w:r w:rsidR="009B5E6D" w:rsidRPr="0056419C">
        <w:rPr>
          <w:rFonts w:ascii="Times New Roman" w:hAnsi="Times New Roman" w:cs="Times New Roman"/>
          <w:sz w:val="24"/>
          <w:szCs w:val="24"/>
        </w:rPr>
        <w:t>tras la</w:t>
      </w:r>
      <w:r w:rsidRPr="0056419C">
        <w:rPr>
          <w:rFonts w:ascii="Times New Roman" w:hAnsi="Times New Roman" w:cs="Times New Roman"/>
          <w:sz w:val="24"/>
          <w:szCs w:val="24"/>
        </w:rPr>
        <w:t xml:space="preserve"> </w:t>
      </w:r>
      <w:r w:rsidR="00DB22D2" w:rsidRPr="0056419C">
        <w:rPr>
          <w:rFonts w:ascii="Times New Roman" w:hAnsi="Times New Roman" w:cs="Times New Roman"/>
          <w:sz w:val="24"/>
          <w:szCs w:val="24"/>
        </w:rPr>
        <w:t>lesión</w:t>
      </w:r>
      <w:r w:rsidR="009B5E6D" w:rsidRPr="0056419C">
        <w:rPr>
          <w:rFonts w:ascii="Times New Roman" w:hAnsi="Times New Roman" w:cs="Times New Roman"/>
          <w:sz w:val="24"/>
          <w:szCs w:val="24"/>
        </w:rPr>
        <w:t>, debido entre otras causas a las consecuencias de la misma.</w:t>
      </w:r>
      <w:r w:rsidR="00DB22D2" w:rsidRPr="0056419C">
        <w:rPr>
          <w:rFonts w:ascii="Times New Roman" w:hAnsi="Times New Roman" w:cs="Times New Roman"/>
          <w:sz w:val="24"/>
          <w:szCs w:val="24"/>
        </w:rPr>
        <w:t xml:space="preserve"> </w:t>
      </w:r>
      <w:r w:rsidRPr="0056419C">
        <w:rPr>
          <w:rFonts w:ascii="Times New Roman" w:hAnsi="Times New Roman" w:cs="Times New Roman"/>
          <w:sz w:val="24"/>
          <w:szCs w:val="24"/>
        </w:rPr>
        <w:t>A su vez</w:t>
      </w:r>
      <w:r w:rsidR="00223713" w:rsidRPr="0056419C">
        <w:rPr>
          <w:rFonts w:ascii="Times New Roman" w:hAnsi="Times New Roman" w:cs="Times New Roman"/>
          <w:sz w:val="24"/>
          <w:szCs w:val="24"/>
        </w:rPr>
        <w:t xml:space="preserve">, como se menciona anteriormente, </w:t>
      </w:r>
      <w:r w:rsidRPr="0056419C">
        <w:rPr>
          <w:rFonts w:ascii="Times New Roman" w:hAnsi="Times New Roman" w:cs="Times New Roman"/>
          <w:sz w:val="24"/>
          <w:szCs w:val="24"/>
        </w:rPr>
        <w:t xml:space="preserve">la etiología de una lesión cerebral es diversa por lo que las </w:t>
      </w:r>
      <w:r w:rsidR="00DB22D2" w:rsidRPr="0056419C">
        <w:rPr>
          <w:rFonts w:ascii="Times New Roman" w:hAnsi="Times New Roman" w:cs="Times New Roman"/>
          <w:sz w:val="24"/>
          <w:szCs w:val="24"/>
        </w:rPr>
        <w:t>manifestaciones</w:t>
      </w:r>
      <w:r w:rsidRPr="0056419C">
        <w:rPr>
          <w:rFonts w:ascii="Times New Roman" w:hAnsi="Times New Roman" w:cs="Times New Roman"/>
          <w:sz w:val="24"/>
          <w:szCs w:val="24"/>
        </w:rPr>
        <w:t xml:space="preserve"> clínicas posteriores al daño cerebral </w:t>
      </w:r>
      <w:r w:rsidR="00DB22D2" w:rsidRPr="0056419C">
        <w:rPr>
          <w:rFonts w:ascii="Times New Roman" w:hAnsi="Times New Roman" w:cs="Times New Roman"/>
          <w:sz w:val="24"/>
          <w:szCs w:val="24"/>
        </w:rPr>
        <w:t>también</w:t>
      </w:r>
      <w:r w:rsidRPr="0056419C">
        <w:rPr>
          <w:rFonts w:ascii="Times New Roman" w:hAnsi="Times New Roman" w:cs="Times New Roman"/>
          <w:sz w:val="24"/>
          <w:szCs w:val="24"/>
        </w:rPr>
        <w:t xml:space="preserve"> lo son</w:t>
      </w:r>
      <w:r w:rsidR="009B5E6D" w:rsidRPr="0056419C">
        <w:rPr>
          <w:rFonts w:ascii="Times New Roman" w:hAnsi="Times New Roman" w:cs="Times New Roman"/>
          <w:sz w:val="24"/>
          <w:szCs w:val="24"/>
        </w:rPr>
        <w:t>; p</w:t>
      </w:r>
      <w:r w:rsidRPr="0056419C">
        <w:rPr>
          <w:rFonts w:ascii="Times New Roman" w:hAnsi="Times New Roman" w:cs="Times New Roman"/>
          <w:sz w:val="24"/>
          <w:szCs w:val="24"/>
        </w:rPr>
        <w:t xml:space="preserve">ueden </w:t>
      </w:r>
      <w:r w:rsidR="009B5E6D" w:rsidRPr="0056419C">
        <w:rPr>
          <w:rFonts w:ascii="Times New Roman" w:hAnsi="Times New Roman" w:cs="Times New Roman"/>
          <w:sz w:val="24"/>
          <w:szCs w:val="24"/>
        </w:rPr>
        <w:t>darse</w:t>
      </w:r>
      <w:r w:rsidRPr="0056419C">
        <w:rPr>
          <w:rFonts w:ascii="Times New Roman" w:hAnsi="Times New Roman" w:cs="Times New Roman"/>
          <w:sz w:val="24"/>
          <w:szCs w:val="24"/>
        </w:rPr>
        <w:t xml:space="preserve"> cambios en la esfera </w:t>
      </w:r>
      <w:r w:rsidR="009B5E6D" w:rsidRPr="0056419C">
        <w:rPr>
          <w:rFonts w:ascii="Times New Roman" w:hAnsi="Times New Roman" w:cs="Times New Roman"/>
          <w:sz w:val="24"/>
          <w:szCs w:val="24"/>
        </w:rPr>
        <w:t>motora, c</w:t>
      </w:r>
      <w:r w:rsidR="00DB22D2" w:rsidRPr="0056419C">
        <w:rPr>
          <w:rFonts w:ascii="Times New Roman" w:hAnsi="Times New Roman" w:cs="Times New Roman"/>
          <w:sz w:val="24"/>
          <w:szCs w:val="24"/>
        </w:rPr>
        <w:t>ognitiva</w:t>
      </w:r>
      <w:r w:rsidRPr="0056419C">
        <w:rPr>
          <w:rFonts w:ascii="Times New Roman" w:hAnsi="Times New Roman" w:cs="Times New Roman"/>
          <w:sz w:val="24"/>
          <w:szCs w:val="24"/>
        </w:rPr>
        <w:t xml:space="preserve"> y/o conductual</w:t>
      </w:r>
      <w:r w:rsidR="009B5E6D" w:rsidRPr="0056419C">
        <w:rPr>
          <w:rFonts w:ascii="Times New Roman" w:hAnsi="Times New Roman" w:cs="Times New Roman"/>
          <w:sz w:val="24"/>
          <w:szCs w:val="24"/>
        </w:rPr>
        <w:t>,</w:t>
      </w:r>
      <w:r w:rsidRPr="0056419C">
        <w:rPr>
          <w:rFonts w:ascii="Times New Roman" w:hAnsi="Times New Roman" w:cs="Times New Roman"/>
          <w:sz w:val="24"/>
          <w:szCs w:val="24"/>
        </w:rPr>
        <w:t xml:space="preserve"> sin olvida</w:t>
      </w:r>
      <w:r w:rsidR="009B5E6D" w:rsidRPr="0056419C">
        <w:rPr>
          <w:rFonts w:ascii="Times New Roman" w:hAnsi="Times New Roman" w:cs="Times New Roman"/>
          <w:sz w:val="24"/>
          <w:szCs w:val="24"/>
        </w:rPr>
        <w:t>r</w:t>
      </w:r>
      <w:r w:rsidRPr="0056419C">
        <w:rPr>
          <w:rFonts w:ascii="Times New Roman" w:hAnsi="Times New Roman" w:cs="Times New Roman"/>
          <w:sz w:val="24"/>
          <w:szCs w:val="24"/>
        </w:rPr>
        <w:t xml:space="preserve"> que la conciencia de las secuelas previamente nombradas puede </w:t>
      </w:r>
      <w:r w:rsidRPr="0056419C">
        <w:rPr>
          <w:rFonts w:ascii="Times New Roman" w:hAnsi="Times New Roman" w:cs="Times New Roman"/>
          <w:sz w:val="24"/>
          <w:szCs w:val="24"/>
        </w:rPr>
        <w:lastRenderedPageBreak/>
        <w:t xml:space="preserve">verse afectada </w:t>
      </w:r>
      <w:r w:rsidR="00CA0922" w:rsidRPr="0056419C">
        <w:rPr>
          <w:rFonts w:ascii="Times New Roman" w:hAnsi="Times New Roman" w:cs="Times New Roman"/>
          <w:sz w:val="24"/>
          <w:szCs w:val="24"/>
        </w:rPr>
        <w:t>pudiendo</w:t>
      </w:r>
      <w:r w:rsidRPr="0056419C">
        <w:rPr>
          <w:rFonts w:ascii="Times New Roman" w:hAnsi="Times New Roman" w:cs="Times New Roman"/>
          <w:sz w:val="24"/>
          <w:szCs w:val="24"/>
        </w:rPr>
        <w:t xml:space="preserve"> no integrar en el autoconocimiento las nuevas limitaciones </w:t>
      </w:r>
      <w:r w:rsidR="00CA0922" w:rsidRPr="0056419C">
        <w:rPr>
          <w:rFonts w:ascii="Times New Roman" w:hAnsi="Times New Roman" w:cs="Times New Roman"/>
          <w:sz w:val="24"/>
          <w:szCs w:val="24"/>
        </w:rPr>
        <w:t>personales</w:t>
      </w:r>
      <w:r w:rsidRPr="0056419C">
        <w:rPr>
          <w:rFonts w:ascii="Times New Roman" w:hAnsi="Times New Roman" w:cs="Times New Roman"/>
          <w:sz w:val="24"/>
          <w:szCs w:val="24"/>
        </w:rPr>
        <w:t xml:space="preserve"> y las consecuencias de </w:t>
      </w:r>
      <w:r w:rsidR="00223713" w:rsidRPr="0056419C">
        <w:rPr>
          <w:rFonts w:ascii="Times New Roman" w:hAnsi="Times New Roman" w:cs="Times New Roman"/>
          <w:sz w:val="24"/>
          <w:szCs w:val="24"/>
        </w:rPr>
        <w:t xml:space="preserve">las mismas </w:t>
      </w:r>
      <w:r w:rsidRPr="0056419C">
        <w:rPr>
          <w:rFonts w:ascii="Times New Roman" w:hAnsi="Times New Roman" w:cs="Times New Roman"/>
          <w:sz w:val="24"/>
          <w:szCs w:val="24"/>
        </w:rPr>
        <w:t xml:space="preserve">en la vida </w:t>
      </w:r>
      <w:r w:rsidR="008A3840" w:rsidRPr="0056419C">
        <w:rPr>
          <w:rFonts w:ascii="Times New Roman" w:hAnsi="Times New Roman" w:cs="Times New Roman"/>
          <w:sz w:val="24"/>
          <w:szCs w:val="24"/>
        </w:rPr>
        <w:t>global</w:t>
      </w:r>
      <w:r w:rsidRPr="0056419C">
        <w:rPr>
          <w:rFonts w:ascii="Times New Roman" w:hAnsi="Times New Roman" w:cs="Times New Roman"/>
          <w:sz w:val="24"/>
          <w:szCs w:val="24"/>
        </w:rPr>
        <w:t xml:space="preserve"> y social del individuo en su entorno.</w:t>
      </w:r>
    </w:p>
    <w:p w:rsidR="00342FDD" w:rsidRPr="0056419C" w:rsidRDefault="000C2D2B" w:rsidP="00516FB8">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Para poder comprender e incluso anticipar las dificultades </w:t>
      </w:r>
      <w:r w:rsidR="00EC075E" w:rsidRPr="0056419C">
        <w:rPr>
          <w:rFonts w:ascii="Times New Roman" w:hAnsi="Times New Roman" w:cs="Times New Roman"/>
          <w:sz w:val="24"/>
          <w:szCs w:val="24"/>
        </w:rPr>
        <w:t xml:space="preserve">afectivas y relacionales </w:t>
      </w:r>
      <w:r w:rsidRPr="0056419C">
        <w:rPr>
          <w:rFonts w:ascii="Times New Roman" w:hAnsi="Times New Roman" w:cs="Times New Roman"/>
          <w:sz w:val="24"/>
          <w:szCs w:val="24"/>
        </w:rPr>
        <w:t xml:space="preserve">que pueden encontrarse las personas afectadas </w:t>
      </w:r>
      <w:r w:rsidR="00372CCE" w:rsidRPr="0056419C">
        <w:rPr>
          <w:rFonts w:ascii="Times New Roman" w:hAnsi="Times New Roman" w:cs="Times New Roman"/>
          <w:sz w:val="24"/>
          <w:szCs w:val="24"/>
        </w:rPr>
        <w:t>sería importante detectar tal problemática</w:t>
      </w:r>
      <w:r w:rsidRPr="0056419C">
        <w:rPr>
          <w:rFonts w:ascii="Times New Roman" w:hAnsi="Times New Roman" w:cs="Times New Roman"/>
          <w:sz w:val="24"/>
          <w:szCs w:val="24"/>
        </w:rPr>
        <w:t xml:space="preserve">. A través </w:t>
      </w:r>
      <w:r w:rsidR="00E524A6" w:rsidRPr="0056419C">
        <w:rPr>
          <w:rFonts w:ascii="Times New Roman" w:hAnsi="Times New Roman" w:cs="Times New Roman"/>
          <w:sz w:val="24"/>
          <w:szCs w:val="24"/>
        </w:rPr>
        <w:t>d</w:t>
      </w:r>
      <w:r w:rsidRPr="0056419C">
        <w:rPr>
          <w:rFonts w:ascii="Times New Roman" w:hAnsi="Times New Roman" w:cs="Times New Roman"/>
          <w:sz w:val="24"/>
          <w:szCs w:val="24"/>
        </w:rPr>
        <w:t>e</w:t>
      </w:r>
      <w:r w:rsidR="00E524A6" w:rsidRPr="0056419C">
        <w:rPr>
          <w:rFonts w:ascii="Times New Roman" w:hAnsi="Times New Roman" w:cs="Times New Roman"/>
          <w:sz w:val="24"/>
          <w:szCs w:val="24"/>
        </w:rPr>
        <w:t xml:space="preserve"> la observación y d</w:t>
      </w:r>
      <w:r w:rsidRPr="0056419C">
        <w:rPr>
          <w:rFonts w:ascii="Times New Roman" w:hAnsi="Times New Roman" w:cs="Times New Roman"/>
          <w:sz w:val="24"/>
          <w:szCs w:val="24"/>
        </w:rPr>
        <w:t>e</w:t>
      </w:r>
      <w:r w:rsidR="00E524A6"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la experiencia de este estudio </w:t>
      </w:r>
      <w:r w:rsidR="009B5E6D" w:rsidRPr="0056419C">
        <w:rPr>
          <w:rFonts w:ascii="Times New Roman" w:hAnsi="Times New Roman" w:cs="Times New Roman"/>
          <w:sz w:val="24"/>
          <w:szCs w:val="24"/>
        </w:rPr>
        <w:t>se tratarán</w:t>
      </w:r>
      <w:r w:rsidRPr="0056419C">
        <w:rPr>
          <w:rFonts w:ascii="Times New Roman" w:hAnsi="Times New Roman" w:cs="Times New Roman"/>
          <w:sz w:val="24"/>
          <w:szCs w:val="24"/>
        </w:rPr>
        <w:t xml:space="preserve"> de describir </w:t>
      </w:r>
      <w:r w:rsidR="003746FC" w:rsidRPr="0056419C">
        <w:rPr>
          <w:rFonts w:ascii="Times New Roman" w:hAnsi="Times New Roman" w:cs="Times New Roman"/>
          <w:sz w:val="24"/>
          <w:szCs w:val="24"/>
        </w:rPr>
        <w:t xml:space="preserve">algunas de las </w:t>
      </w:r>
      <w:r w:rsidR="00E524A6" w:rsidRPr="0056419C">
        <w:rPr>
          <w:rFonts w:ascii="Times New Roman" w:hAnsi="Times New Roman" w:cs="Times New Roman"/>
          <w:sz w:val="24"/>
          <w:szCs w:val="24"/>
        </w:rPr>
        <w:t>dificultades</w:t>
      </w:r>
      <w:r w:rsidR="003746FC" w:rsidRPr="0056419C">
        <w:rPr>
          <w:rFonts w:ascii="Times New Roman" w:hAnsi="Times New Roman" w:cs="Times New Roman"/>
          <w:sz w:val="24"/>
          <w:szCs w:val="24"/>
        </w:rPr>
        <w:t xml:space="preserve"> en la sexualidad de personas afectadas </w:t>
      </w:r>
      <w:r w:rsidR="00E524A6" w:rsidRPr="0056419C">
        <w:rPr>
          <w:rFonts w:ascii="Times New Roman" w:hAnsi="Times New Roman" w:cs="Times New Roman"/>
          <w:sz w:val="24"/>
          <w:szCs w:val="24"/>
        </w:rPr>
        <w:t>cognitivamente</w:t>
      </w:r>
      <w:r w:rsidR="00EC075E" w:rsidRPr="0056419C">
        <w:rPr>
          <w:rFonts w:ascii="Times New Roman" w:hAnsi="Times New Roman" w:cs="Times New Roman"/>
          <w:sz w:val="24"/>
          <w:szCs w:val="24"/>
        </w:rPr>
        <w:t xml:space="preserve"> y/o a nivel conductual.</w:t>
      </w:r>
    </w:p>
    <w:p w:rsidR="001343FB" w:rsidRPr="0056419C" w:rsidRDefault="00AF4D0F" w:rsidP="00911EEC">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Para poder comprender el alcance de las consecuencias del DCA en la sexualidad, es necesario conocer cada una de las funciones</w:t>
      </w:r>
      <w:r w:rsidR="00EC075E" w:rsidRPr="0056419C">
        <w:rPr>
          <w:rFonts w:ascii="Times New Roman" w:hAnsi="Times New Roman" w:cs="Times New Roman"/>
          <w:sz w:val="24"/>
          <w:szCs w:val="24"/>
        </w:rPr>
        <w:t xml:space="preserve"> </w:t>
      </w:r>
      <w:r w:rsidR="002770DE">
        <w:rPr>
          <w:rFonts w:ascii="Times New Roman" w:hAnsi="Times New Roman" w:cs="Times New Roman"/>
          <w:sz w:val="24"/>
          <w:szCs w:val="24"/>
        </w:rPr>
        <w:t xml:space="preserve">cognitivas </w:t>
      </w:r>
      <w:r w:rsidR="00EC075E" w:rsidRPr="0056419C">
        <w:rPr>
          <w:rFonts w:ascii="Times New Roman" w:hAnsi="Times New Roman" w:cs="Times New Roman"/>
          <w:sz w:val="24"/>
          <w:szCs w:val="24"/>
        </w:rPr>
        <w:t>que suelen verse</w:t>
      </w:r>
      <w:r w:rsidRPr="0056419C">
        <w:rPr>
          <w:rFonts w:ascii="Times New Roman" w:hAnsi="Times New Roman" w:cs="Times New Roman"/>
          <w:sz w:val="24"/>
          <w:szCs w:val="24"/>
        </w:rPr>
        <w:t xml:space="preserve"> implicadas. En primer lugar se encuentra la orientación temporal, espacial y personal, entendida como la capacidad de</w:t>
      </w:r>
      <w:r w:rsidR="00911EEC" w:rsidRPr="0056419C">
        <w:rPr>
          <w:rFonts w:ascii="Times New Roman" w:hAnsi="Times New Roman" w:cs="Times New Roman"/>
          <w:sz w:val="24"/>
          <w:szCs w:val="24"/>
        </w:rPr>
        <w:t xml:space="preserve"> ubicar hechos o situaciones cronológicamente, en diferentes lugares/contextos y en relación a la propia persona y los demás, respectivamente. En este sentido, a</w:t>
      </w:r>
      <w:r w:rsidR="003746FC" w:rsidRPr="0056419C">
        <w:rPr>
          <w:rFonts w:ascii="Times New Roman" w:hAnsi="Times New Roman" w:cs="Times New Roman"/>
          <w:sz w:val="24"/>
          <w:szCs w:val="24"/>
        </w:rPr>
        <w:t>nte dificultades en el autoconocimiento u orientación personal podr</w:t>
      </w:r>
      <w:r w:rsidR="00911EEC" w:rsidRPr="0056419C">
        <w:rPr>
          <w:rFonts w:ascii="Times New Roman" w:hAnsi="Times New Roman" w:cs="Times New Roman"/>
          <w:sz w:val="24"/>
          <w:szCs w:val="24"/>
        </w:rPr>
        <w:t>ían existir diferencias en có</w:t>
      </w:r>
      <w:r w:rsidR="003746FC" w:rsidRPr="0056419C">
        <w:rPr>
          <w:rFonts w:ascii="Times New Roman" w:hAnsi="Times New Roman" w:cs="Times New Roman"/>
          <w:sz w:val="24"/>
          <w:szCs w:val="24"/>
        </w:rPr>
        <w:t>mo la persona reconoce su propia existencia y las vinculaciones emocionales ya establecidas, es decir</w:t>
      </w:r>
      <w:r w:rsidR="00911EEC" w:rsidRPr="0056419C">
        <w:rPr>
          <w:rFonts w:ascii="Times New Roman" w:hAnsi="Times New Roman" w:cs="Times New Roman"/>
          <w:sz w:val="24"/>
          <w:szCs w:val="24"/>
        </w:rPr>
        <w:t>,</w:t>
      </w:r>
      <w:r w:rsidR="003746FC" w:rsidRPr="0056419C">
        <w:rPr>
          <w:rFonts w:ascii="Times New Roman" w:hAnsi="Times New Roman" w:cs="Times New Roman"/>
          <w:sz w:val="24"/>
          <w:szCs w:val="24"/>
        </w:rPr>
        <w:t xml:space="preserve"> un</w:t>
      </w:r>
      <w:r w:rsidR="00911EEC" w:rsidRPr="0056419C">
        <w:rPr>
          <w:rFonts w:ascii="Times New Roman" w:hAnsi="Times New Roman" w:cs="Times New Roman"/>
          <w:sz w:val="24"/>
          <w:szCs w:val="24"/>
        </w:rPr>
        <w:t>a</w:t>
      </w:r>
      <w:r w:rsidR="003746FC" w:rsidRPr="0056419C">
        <w:rPr>
          <w:rFonts w:ascii="Times New Roman" w:hAnsi="Times New Roman" w:cs="Times New Roman"/>
          <w:sz w:val="24"/>
          <w:szCs w:val="24"/>
        </w:rPr>
        <w:t xml:space="preserve"> falta de reconocimiento de uno mismo o de las relaciones establecidas con los demás. A </w:t>
      </w:r>
      <w:r w:rsidR="00911EEC" w:rsidRPr="0056419C">
        <w:rPr>
          <w:rFonts w:ascii="Times New Roman" w:hAnsi="Times New Roman" w:cs="Times New Roman"/>
          <w:sz w:val="24"/>
          <w:szCs w:val="24"/>
        </w:rPr>
        <w:t xml:space="preserve">su vez, </w:t>
      </w:r>
      <w:r w:rsidR="003746FC" w:rsidRPr="0056419C">
        <w:rPr>
          <w:rFonts w:ascii="Times New Roman" w:hAnsi="Times New Roman" w:cs="Times New Roman"/>
          <w:sz w:val="24"/>
          <w:szCs w:val="24"/>
        </w:rPr>
        <w:t>puede no haber un reconocimiento del momento crono</w:t>
      </w:r>
      <w:r w:rsidR="00911EEC" w:rsidRPr="0056419C">
        <w:rPr>
          <w:rFonts w:ascii="Times New Roman" w:hAnsi="Times New Roman" w:cs="Times New Roman"/>
          <w:sz w:val="24"/>
          <w:szCs w:val="24"/>
        </w:rPr>
        <w:t>lógico y por lo tanto no situars</w:t>
      </w:r>
      <w:r w:rsidR="003746FC" w:rsidRPr="0056419C">
        <w:rPr>
          <w:rFonts w:ascii="Times New Roman" w:hAnsi="Times New Roman" w:cs="Times New Roman"/>
          <w:sz w:val="24"/>
          <w:szCs w:val="24"/>
        </w:rPr>
        <w:t>e con el mismo ro</w:t>
      </w:r>
      <w:r w:rsidR="00911EEC" w:rsidRPr="0056419C">
        <w:rPr>
          <w:rFonts w:ascii="Times New Roman" w:hAnsi="Times New Roman" w:cs="Times New Roman"/>
          <w:sz w:val="24"/>
          <w:szCs w:val="24"/>
        </w:rPr>
        <w:t>l</w:t>
      </w:r>
      <w:r w:rsidR="003746FC" w:rsidRPr="0056419C">
        <w:rPr>
          <w:rFonts w:ascii="Times New Roman" w:hAnsi="Times New Roman" w:cs="Times New Roman"/>
          <w:sz w:val="24"/>
          <w:szCs w:val="24"/>
        </w:rPr>
        <w:t xml:space="preserve"> previo a la lesión, ni con las mismas vinculaciones </w:t>
      </w:r>
      <w:r w:rsidR="00911EEC" w:rsidRPr="0056419C">
        <w:rPr>
          <w:rFonts w:ascii="Times New Roman" w:hAnsi="Times New Roman" w:cs="Times New Roman"/>
          <w:sz w:val="24"/>
          <w:szCs w:val="24"/>
        </w:rPr>
        <w:t>y</w:t>
      </w:r>
      <w:r w:rsidR="003746FC" w:rsidRPr="0056419C">
        <w:rPr>
          <w:rFonts w:ascii="Times New Roman" w:hAnsi="Times New Roman" w:cs="Times New Roman"/>
          <w:sz w:val="24"/>
          <w:szCs w:val="24"/>
        </w:rPr>
        <w:t xml:space="preserve"> objet</w:t>
      </w:r>
      <w:r w:rsidR="00EC075E" w:rsidRPr="0056419C">
        <w:rPr>
          <w:rFonts w:ascii="Times New Roman" w:hAnsi="Times New Roman" w:cs="Times New Roman"/>
          <w:sz w:val="24"/>
          <w:szCs w:val="24"/>
        </w:rPr>
        <w:t>ivos deducidos del momento de su</w:t>
      </w:r>
      <w:r w:rsidR="003746FC" w:rsidRPr="0056419C">
        <w:rPr>
          <w:rFonts w:ascii="Times New Roman" w:hAnsi="Times New Roman" w:cs="Times New Roman"/>
          <w:sz w:val="24"/>
          <w:szCs w:val="24"/>
        </w:rPr>
        <w:t xml:space="preserve"> historia vital.</w:t>
      </w:r>
    </w:p>
    <w:p w:rsidR="0098692E" w:rsidRPr="0056419C" w:rsidRDefault="0098692E" w:rsidP="00911EEC">
      <w:pPr>
        <w:spacing w:line="360" w:lineRule="auto"/>
        <w:ind w:firstLine="708"/>
        <w:rPr>
          <w:rFonts w:ascii="Times New Roman" w:hAnsi="Times New Roman" w:cs="Times New Roman"/>
          <w:sz w:val="24"/>
          <w:szCs w:val="24"/>
        </w:rPr>
      </w:pPr>
    </w:p>
    <w:p w:rsidR="00372CCE" w:rsidRPr="0056419C" w:rsidRDefault="00911EEC" w:rsidP="00D16F58">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Por otro lado se encuentra la memoria, que permite al organismo codificar, almacenar y recuperar información del pasado</w:t>
      </w:r>
      <w:r w:rsidR="00372CCE"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Existen diferentes tipos en función del </w:t>
      </w:r>
      <w:r w:rsidR="00CE78AA" w:rsidRPr="0056419C">
        <w:rPr>
          <w:rFonts w:ascii="Times New Roman" w:hAnsi="Times New Roman" w:cs="Times New Roman"/>
          <w:sz w:val="24"/>
          <w:szCs w:val="24"/>
        </w:rPr>
        <w:t>tiempo, desde</w:t>
      </w:r>
      <w:r w:rsidRPr="0056419C">
        <w:rPr>
          <w:rFonts w:ascii="Times New Roman" w:hAnsi="Times New Roman" w:cs="Times New Roman"/>
          <w:sz w:val="24"/>
          <w:szCs w:val="24"/>
        </w:rPr>
        <w:t xml:space="preserve"> el almacenamiento hasta la recuperación de la información (memoria de trabajo, a corto y a largo plazo) así como del tipo de material recordado (memoria semántica, episódica y procedimental). Respecto a la memoria, </w:t>
      </w:r>
      <w:r w:rsidR="00D16F58" w:rsidRPr="0056419C">
        <w:rPr>
          <w:rFonts w:ascii="Times New Roman" w:hAnsi="Times New Roman" w:cs="Times New Roman"/>
          <w:sz w:val="24"/>
          <w:szCs w:val="24"/>
        </w:rPr>
        <w:t>puede darse un</w:t>
      </w:r>
      <w:r w:rsidR="003746FC" w:rsidRPr="0056419C">
        <w:rPr>
          <w:rFonts w:ascii="Times New Roman" w:hAnsi="Times New Roman" w:cs="Times New Roman"/>
          <w:sz w:val="24"/>
          <w:szCs w:val="24"/>
        </w:rPr>
        <w:t>a</w:t>
      </w:r>
      <w:r w:rsidR="00C93D2E" w:rsidRPr="0056419C">
        <w:rPr>
          <w:rFonts w:ascii="Times New Roman" w:hAnsi="Times New Roman" w:cs="Times New Roman"/>
          <w:sz w:val="24"/>
          <w:szCs w:val="24"/>
        </w:rPr>
        <w:t xml:space="preserve"> falta</w:t>
      </w:r>
      <w:r w:rsidR="003746FC" w:rsidRPr="0056419C">
        <w:rPr>
          <w:rFonts w:ascii="Times New Roman" w:hAnsi="Times New Roman" w:cs="Times New Roman"/>
          <w:sz w:val="24"/>
          <w:szCs w:val="24"/>
        </w:rPr>
        <w:t xml:space="preserve"> de reconocimiento </w:t>
      </w:r>
      <w:r w:rsidR="00D16F58" w:rsidRPr="0056419C">
        <w:rPr>
          <w:rFonts w:ascii="Times New Roman" w:hAnsi="Times New Roman" w:cs="Times New Roman"/>
          <w:sz w:val="24"/>
          <w:szCs w:val="24"/>
        </w:rPr>
        <w:t>de</w:t>
      </w:r>
      <w:r w:rsidR="003746FC" w:rsidRPr="0056419C">
        <w:rPr>
          <w:rFonts w:ascii="Times New Roman" w:hAnsi="Times New Roman" w:cs="Times New Roman"/>
          <w:sz w:val="24"/>
          <w:szCs w:val="24"/>
        </w:rPr>
        <w:t xml:space="preserve"> la pareja o no vivirse como parte de una rel</w:t>
      </w:r>
      <w:r w:rsidR="005D4C31" w:rsidRPr="0056419C">
        <w:rPr>
          <w:rFonts w:ascii="Times New Roman" w:hAnsi="Times New Roman" w:cs="Times New Roman"/>
          <w:sz w:val="24"/>
          <w:szCs w:val="24"/>
        </w:rPr>
        <w:t>ación íntima. En ocasiones no s</w:t>
      </w:r>
      <w:r w:rsidR="003746FC" w:rsidRPr="0056419C">
        <w:rPr>
          <w:rFonts w:ascii="Times New Roman" w:hAnsi="Times New Roman" w:cs="Times New Roman"/>
          <w:sz w:val="24"/>
          <w:szCs w:val="24"/>
        </w:rPr>
        <w:t>e reconoc</w:t>
      </w:r>
      <w:r w:rsidR="00E524A6" w:rsidRPr="0056419C">
        <w:rPr>
          <w:rFonts w:ascii="Times New Roman" w:hAnsi="Times New Roman" w:cs="Times New Roman"/>
          <w:sz w:val="24"/>
          <w:szCs w:val="24"/>
        </w:rPr>
        <w:t>e explícitamente como pareja aunq</w:t>
      </w:r>
      <w:r w:rsidR="003746FC" w:rsidRPr="0056419C">
        <w:rPr>
          <w:rFonts w:ascii="Times New Roman" w:hAnsi="Times New Roman" w:cs="Times New Roman"/>
          <w:sz w:val="24"/>
          <w:szCs w:val="24"/>
        </w:rPr>
        <w:t>u</w:t>
      </w:r>
      <w:r w:rsidR="00E524A6" w:rsidRPr="0056419C">
        <w:rPr>
          <w:rFonts w:ascii="Times New Roman" w:hAnsi="Times New Roman" w:cs="Times New Roman"/>
          <w:sz w:val="24"/>
          <w:szCs w:val="24"/>
        </w:rPr>
        <w:t>e</w:t>
      </w:r>
      <w:r w:rsidR="00D16F58" w:rsidRPr="0056419C">
        <w:rPr>
          <w:rFonts w:ascii="Times New Roman" w:hAnsi="Times New Roman" w:cs="Times New Roman"/>
          <w:sz w:val="24"/>
          <w:szCs w:val="24"/>
        </w:rPr>
        <w:t xml:space="preserve"> la memoria implícita vincule</w:t>
      </w:r>
      <w:r w:rsidR="003746FC" w:rsidRPr="0056419C">
        <w:rPr>
          <w:rFonts w:ascii="Times New Roman" w:hAnsi="Times New Roman" w:cs="Times New Roman"/>
          <w:sz w:val="24"/>
          <w:szCs w:val="24"/>
        </w:rPr>
        <w:t xml:space="preserve"> afectivamente a ambas personas, </w:t>
      </w:r>
      <w:r w:rsidR="00D16F58" w:rsidRPr="0056419C">
        <w:rPr>
          <w:rFonts w:ascii="Times New Roman" w:hAnsi="Times New Roman" w:cs="Times New Roman"/>
          <w:sz w:val="24"/>
          <w:szCs w:val="24"/>
        </w:rPr>
        <w:t xml:space="preserve">la </w:t>
      </w:r>
      <w:r w:rsidR="006169B1" w:rsidRPr="0056419C">
        <w:rPr>
          <w:rFonts w:ascii="Times New Roman" w:hAnsi="Times New Roman" w:cs="Times New Roman"/>
          <w:sz w:val="24"/>
          <w:szCs w:val="24"/>
        </w:rPr>
        <w:t xml:space="preserve">persona </w:t>
      </w:r>
      <w:r w:rsidR="003746FC" w:rsidRPr="0056419C">
        <w:rPr>
          <w:rFonts w:ascii="Times New Roman" w:hAnsi="Times New Roman" w:cs="Times New Roman"/>
          <w:sz w:val="24"/>
          <w:szCs w:val="24"/>
        </w:rPr>
        <w:t xml:space="preserve">afectada y </w:t>
      </w:r>
      <w:r w:rsidR="00D16F58" w:rsidRPr="0056419C">
        <w:rPr>
          <w:rFonts w:ascii="Times New Roman" w:hAnsi="Times New Roman" w:cs="Times New Roman"/>
          <w:sz w:val="24"/>
          <w:szCs w:val="24"/>
        </w:rPr>
        <w:t xml:space="preserve">la </w:t>
      </w:r>
      <w:r w:rsidR="003746FC" w:rsidRPr="0056419C">
        <w:rPr>
          <w:rFonts w:ascii="Times New Roman" w:hAnsi="Times New Roman" w:cs="Times New Roman"/>
          <w:sz w:val="24"/>
          <w:szCs w:val="24"/>
        </w:rPr>
        <w:t xml:space="preserve">pareja </w:t>
      </w:r>
      <w:r w:rsidR="00E524A6" w:rsidRPr="0056419C">
        <w:rPr>
          <w:rFonts w:ascii="Times New Roman" w:hAnsi="Times New Roman" w:cs="Times New Roman"/>
          <w:sz w:val="24"/>
          <w:szCs w:val="24"/>
        </w:rPr>
        <w:t>previamente</w:t>
      </w:r>
      <w:r w:rsidR="006169B1" w:rsidRPr="0056419C">
        <w:rPr>
          <w:rFonts w:ascii="Times New Roman" w:hAnsi="Times New Roman" w:cs="Times New Roman"/>
          <w:sz w:val="24"/>
          <w:szCs w:val="24"/>
        </w:rPr>
        <w:t xml:space="preserve"> creada, se relaciona</w:t>
      </w:r>
      <w:r w:rsidR="003746FC" w:rsidRPr="0056419C">
        <w:rPr>
          <w:rFonts w:ascii="Times New Roman" w:hAnsi="Times New Roman" w:cs="Times New Roman"/>
          <w:sz w:val="24"/>
          <w:szCs w:val="24"/>
        </w:rPr>
        <w:t xml:space="preserve"> con otros roles </w:t>
      </w:r>
      <w:r w:rsidR="00E524A6" w:rsidRPr="0056419C">
        <w:rPr>
          <w:rFonts w:ascii="Times New Roman" w:hAnsi="Times New Roman" w:cs="Times New Roman"/>
          <w:sz w:val="24"/>
          <w:szCs w:val="24"/>
        </w:rPr>
        <w:t>íntimos</w:t>
      </w:r>
      <w:r w:rsidR="003746FC" w:rsidRPr="0056419C">
        <w:rPr>
          <w:rFonts w:ascii="Times New Roman" w:hAnsi="Times New Roman" w:cs="Times New Roman"/>
          <w:sz w:val="24"/>
          <w:szCs w:val="24"/>
        </w:rPr>
        <w:t xml:space="preserve"> y/</w:t>
      </w:r>
      <w:r w:rsidR="00D16F58" w:rsidRPr="0056419C">
        <w:rPr>
          <w:rFonts w:ascii="Times New Roman" w:hAnsi="Times New Roman" w:cs="Times New Roman"/>
          <w:sz w:val="24"/>
          <w:szCs w:val="24"/>
        </w:rPr>
        <w:t>o familiares pero no de amante. También pueden darse d</w:t>
      </w:r>
      <w:r w:rsidR="00E524A6" w:rsidRPr="0056419C">
        <w:rPr>
          <w:rFonts w:ascii="Times New Roman" w:hAnsi="Times New Roman" w:cs="Times New Roman"/>
          <w:sz w:val="24"/>
          <w:szCs w:val="24"/>
        </w:rPr>
        <w:t>ificultades</w:t>
      </w:r>
      <w:r w:rsidR="003746FC" w:rsidRPr="0056419C">
        <w:rPr>
          <w:rFonts w:ascii="Times New Roman" w:hAnsi="Times New Roman" w:cs="Times New Roman"/>
          <w:sz w:val="24"/>
          <w:szCs w:val="24"/>
        </w:rPr>
        <w:t xml:space="preserve"> en la</w:t>
      </w:r>
      <w:r w:rsidR="003746FC" w:rsidRPr="0056419C">
        <w:rPr>
          <w:rFonts w:ascii="Times New Roman" w:hAnsi="Times New Roman" w:cs="Times New Roman"/>
          <w:i/>
          <w:sz w:val="24"/>
          <w:szCs w:val="24"/>
        </w:rPr>
        <w:t xml:space="preserve"> </w:t>
      </w:r>
      <w:r w:rsidR="00E524A6" w:rsidRPr="0056419C">
        <w:rPr>
          <w:rFonts w:ascii="Times New Roman" w:hAnsi="Times New Roman" w:cs="Times New Roman"/>
          <w:sz w:val="24"/>
          <w:szCs w:val="24"/>
        </w:rPr>
        <w:t>memoria</w:t>
      </w:r>
      <w:r w:rsidR="003746FC" w:rsidRPr="0056419C">
        <w:rPr>
          <w:rFonts w:ascii="Times New Roman" w:hAnsi="Times New Roman" w:cs="Times New Roman"/>
          <w:sz w:val="24"/>
          <w:szCs w:val="24"/>
        </w:rPr>
        <w:t xml:space="preserve"> para revi</w:t>
      </w:r>
      <w:r w:rsidR="00E524A6" w:rsidRPr="0056419C">
        <w:rPr>
          <w:rFonts w:ascii="Times New Roman" w:hAnsi="Times New Roman" w:cs="Times New Roman"/>
          <w:sz w:val="24"/>
          <w:szCs w:val="24"/>
        </w:rPr>
        <w:t>v</w:t>
      </w:r>
      <w:r w:rsidR="003746FC" w:rsidRPr="0056419C">
        <w:rPr>
          <w:rFonts w:ascii="Times New Roman" w:hAnsi="Times New Roman" w:cs="Times New Roman"/>
          <w:sz w:val="24"/>
          <w:szCs w:val="24"/>
        </w:rPr>
        <w:t xml:space="preserve">ir los </w:t>
      </w:r>
      <w:r w:rsidR="00E524A6" w:rsidRPr="0056419C">
        <w:rPr>
          <w:rFonts w:ascii="Times New Roman" w:hAnsi="Times New Roman" w:cs="Times New Roman"/>
          <w:sz w:val="24"/>
          <w:szCs w:val="24"/>
        </w:rPr>
        <w:t>momentos</w:t>
      </w:r>
      <w:r w:rsidR="006169B1" w:rsidRPr="0056419C">
        <w:rPr>
          <w:rFonts w:ascii="Times New Roman" w:hAnsi="Times New Roman" w:cs="Times New Roman"/>
          <w:sz w:val="24"/>
          <w:szCs w:val="24"/>
        </w:rPr>
        <w:t xml:space="preserve"> </w:t>
      </w:r>
      <w:r w:rsidR="00372CCE" w:rsidRPr="0056419C">
        <w:rPr>
          <w:rFonts w:ascii="Times New Roman" w:hAnsi="Times New Roman" w:cs="Times New Roman"/>
          <w:sz w:val="24"/>
          <w:szCs w:val="24"/>
        </w:rPr>
        <w:t xml:space="preserve">reforzantes </w:t>
      </w:r>
      <w:r w:rsidR="006169B1" w:rsidRPr="0056419C">
        <w:rPr>
          <w:rFonts w:ascii="Times New Roman" w:hAnsi="Times New Roman" w:cs="Times New Roman"/>
          <w:sz w:val="24"/>
          <w:szCs w:val="24"/>
        </w:rPr>
        <w:t>de</w:t>
      </w:r>
      <w:r w:rsidR="003746FC" w:rsidRPr="0056419C">
        <w:rPr>
          <w:rFonts w:ascii="Times New Roman" w:hAnsi="Times New Roman" w:cs="Times New Roman"/>
          <w:sz w:val="24"/>
          <w:szCs w:val="24"/>
        </w:rPr>
        <w:t xml:space="preserve"> </w:t>
      </w:r>
      <w:r w:rsidR="003746FC" w:rsidRPr="0056419C">
        <w:rPr>
          <w:rFonts w:ascii="Times New Roman" w:hAnsi="Times New Roman" w:cs="Times New Roman"/>
          <w:sz w:val="24"/>
          <w:szCs w:val="24"/>
        </w:rPr>
        <w:lastRenderedPageBreak/>
        <w:t xml:space="preserve">intimidad o no </w:t>
      </w:r>
      <w:r w:rsidR="00E524A6" w:rsidRPr="0056419C">
        <w:rPr>
          <w:rFonts w:ascii="Times New Roman" w:hAnsi="Times New Roman" w:cs="Times New Roman"/>
          <w:sz w:val="24"/>
          <w:szCs w:val="24"/>
        </w:rPr>
        <w:t>recordar</w:t>
      </w:r>
      <w:r w:rsidR="003746FC" w:rsidRPr="0056419C">
        <w:rPr>
          <w:rFonts w:ascii="Times New Roman" w:hAnsi="Times New Roman" w:cs="Times New Roman"/>
          <w:sz w:val="24"/>
          <w:szCs w:val="24"/>
        </w:rPr>
        <w:t xml:space="preserve"> el </w:t>
      </w:r>
      <w:r w:rsidR="00E524A6" w:rsidRPr="0056419C">
        <w:rPr>
          <w:rFonts w:ascii="Times New Roman" w:hAnsi="Times New Roman" w:cs="Times New Roman"/>
          <w:sz w:val="24"/>
          <w:szCs w:val="24"/>
        </w:rPr>
        <w:t>haber</w:t>
      </w:r>
      <w:r w:rsidR="003746FC" w:rsidRPr="0056419C">
        <w:rPr>
          <w:rFonts w:ascii="Times New Roman" w:hAnsi="Times New Roman" w:cs="Times New Roman"/>
          <w:sz w:val="24"/>
          <w:szCs w:val="24"/>
        </w:rPr>
        <w:t xml:space="preserve"> experimentado una </w:t>
      </w:r>
      <w:r w:rsidR="00E524A6" w:rsidRPr="0056419C">
        <w:rPr>
          <w:rFonts w:ascii="Times New Roman" w:hAnsi="Times New Roman" w:cs="Times New Roman"/>
          <w:sz w:val="24"/>
          <w:szCs w:val="24"/>
        </w:rPr>
        <w:t>relación</w:t>
      </w:r>
      <w:r w:rsidR="003746FC" w:rsidRPr="0056419C">
        <w:rPr>
          <w:rFonts w:ascii="Times New Roman" w:hAnsi="Times New Roman" w:cs="Times New Roman"/>
          <w:sz w:val="24"/>
          <w:szCs w:val="24"/>
        </w:rPr>
        <w:t xml:space="preserve"> sexual y</w:t>
      </w:r>
      <w:r w:rsidR="00D507E1" w:rsidRPr="0056419C">
        <w:rPr>
          <w:rFonts w:ascii="Times New Roman" w:hAnsi="Times New Roman" w:cs="Times New Roman"/>
          <w:sz w:val="24"/>
          <w:szCs w:val="24"/>
        </w:rPr>
        <w:t>,</w:t>
      </w:r>
      <w:r w:rsidR="003746FC" w:rsidRPr="0056419C">
        <w:rPr>
          <w:rFonts w:ascii="Times New Roman" w:hAnsi="Times New Roman" w:cs="Times New Roman"/>
          <w:sz w:val="24"/>
          <w:szCs w:val="24"/>
        </w:rPr>
        <w:t xml:space="preserve"> por lo tanto</w:t>
      </w:r>
      <w:r w:rsidR="00D507E1" w:rsidRPr="0056419C">
        <w:rPr>
          <w:rFonts w:ascii="Times New Roman" w:hAnsi="Times New Roman" w:cs="Times New Roman"/>
          <w:sz w:val="24"/>
          <w:szCs w:val="24"/>
        </w:rPr>
        <w:t>,</w:t>
      </w:r>
      <w:r w:rsidR="00E524A6" w:rsidRPr="0056419C">
        <w:rPr>
          <w:rFonts w:ascii="Times New Roman" w:hAnsi="Times New Roman" w:cs="Times New Roman"/>
          <w:sz w:val="24"/>
          <w:szCs w:val="24"/>
        </w:rPr>
        <w:t xml:space="preserve"> tratar de buscar o provocar d</w:t>
      </w:r>
      <w:r w:rsidR="003746FC" w:rsidRPr="0056419C">
        <w:rPr>
          <w:rFonts w:ascii="Times New Roman" w:hAnsi="Times New Roman" w:cs="Times New Roman"/>
          <w:sz w:val="24"/>
          <w:szCs w:val="24"/>
        </w:rPr>
        <w:t>e</w:t>
      </w:r>
      <w:r w:rsidR="00E524A6" w:rsidRPr="0056419C">
        <w:rPr>
          <w:rFonts w:ascii="Times New Roman" w:hAnsi="Times New Roman" w:cs="Times New Roman"/>
          <w:sz w:val="24"/>
          <w:szCs w:val="24"/>
        </w:rPr>
        <w:t xml:space="preserve"> </w:t>
      </w:r>
      <w:r w:rsidR="003746FC" w:rsidRPr="0056419C">
        <w:rPr>
          <w:rFonts w:ascii="Times New Roman" w:hAnsi="Times New Roman" w:cs="Times New Roman"/>
          <w:sz w:val="24"/>
          <w:szCs w:val="24"/>
        </w:rPr>
        <w:t xml:space="preserve">manera </w:t>
      </w:r>
      <w:r w:rsidR="00E524A6" w:rsidRPr="0056419C">
        <w:rPr>
          <w:rFonts w:ascii="Times New Roman" w:hAnsi="Times New Roman" w:cs="Times New Roman"/>
          <w:sz w:val="24"/>
          <w:szCs w:val="24"/>
        </w:rPr>
        <w:t>insistente</w:t>
      </w:r>
      <w:r w:rsidR="003746FC" w:rsidRPr="0056419C">
        <w:rPr>
          <w:rFonts w:ascii="Times New Roman" w:hAnsi="Times New Roman" w:cs="Times New Roman"/>
          <w:sz w:val="24"/>
          <w:szCs w:val="24"/>
        </w:rPr>
        <w:t xml:space="preserve"> otra</w:t>
      </w:r>
      <w:r w:rsidR="00372CCE" w:rsidRPr="0056419C">
        <w:rPr>
          <w:rFonts w:ascii="Times New Roman" w:hAnsi="Times New Roman" w:cs="Times New Roman"/>
          <w:sz w:val="24"/>
          <w:szCs w:val="24"/>
        </w:rPr>
        <w:t xml:space="preserve"> nueva</w:t>
      </w:r>
      <w:r w:rsidR="003746FC" w:rsidRPr="0056419C">
        <w:rPr>
          <w:rFonts w:ascii="Times New Roman" w:hAnsi="Times New Roman" w:cs="Times New Roman"/>
          <w:sz w:val="24"/>
          <w:szCs w:val="24"/>
        </w:rPr>
        <w:t>.</w:t>
      </w:r>
      <w:r w:rsidR="00E524A6" w:rsidRPr="0056419C">
        <w:rPr>
          <w:rFonts w:ascii="Times New Roman" w:hAnsi="Times New Roman" w:cs="Times New Roman"/>
          <w:sz w:val="24"/>
          <w:szCs w:val="24"/>
        </w:rPr>
        <w:t xml:space="preserve"> </w:t>
      </w:r>
    </w:p>
    <w:p w:rsidR="003746FC" w:rsidRPr="0056419C" w:rsidRDefault="006169B1" w:rsidP="00D16F58">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A su vez puede existir </w:t>
      </w:r>
      <w:r w:rsidR="00D507E1" w:rsidRPr="0056419C">
        <w:rPr>
          <w:rFonts w:ascii="Times New Roman" w:hAnsi="Times New Roman" w:cs="Times New Roman"/>
          <w:sz w:val="24"/>
          <w:szCs w:val="24"/>
        </w:rPr>
        <w:t>la n</w:t>
      </w:r>
      <w:r w:rsidR="00E524A6" w:rsidRPr="0056419C">
        <w:rPr>
          <w:rFonts w:ascii="Times New Roman" w:hAnsi="Times New Roman" w:cs="Times New Roman"/>
          <w:sz w:val="24"/>
          <w:szCs w:val="24"/>
        </w:rPr>
        <w:t>ecesidad de</w:t>
      </w:r>
      <w:r w:rsidR="00F56919" w:rsidRPr="0056419C">
        <w:rPr>
          <w:rFonts w:ascii="Times New Roman" w:hAnsi="Times New Roman" w:cs="Times New Roman"/>
          <w:sz w:val="24"/>
          <w:szCs w:val="24"/>
        </w:rPr>
        <w:t xml:space="preserve"> reaprender </w:t>
      </w:r>
      <w:r w:rsidR="00A07345" w:rsidRPr="0056419C">
        <w:rPr>
          <w:rFonts w:ascii="Times New Roman" w:hAnsi="Times New Roman" w:cs="Times New Roman"/>
          <w:sz w:val="24"/>
          <w:szCs w:val="24"/>
        </w:rPr>
        <w:t>la man</w:t>
      </w:r>
      <w:r w:rsidR="00E524A6" w:rsidRPr="0056419C">
        <w:rPr>
          <w:rFonts w:ascii="Times New Roman" w:hAnsi="Times New Roman" w:cs="Times New Roman"/>
          <w:sz w:val="24"/>
          <w:szCs w:val="24"/>
        </w:rPr>
        <w:t xml:space="preserve">era de disfrutar </w:t>
      </w:r>
      <w:r w:rsidR="00372CCE" w:rsidRPr="0056419C">
        <w:rPr>
          <w:rFonts w:ascii="Times New Roman" w:hAnsi="Times New Roman" w:cs="Times New Roman"/>
          <w:sz w:val="24"/>
          <w:szCs w:val="24"/>
        </w:rPr>
        <w:t>conjuntamente. La pérdida de</w:t>
      </w:r>
      <w:r w:rsidR="00E524A6" w:rsidRPr="0056419C">
        <w:rPr>
          <w:rFonts w:ascii="Times New Roman" w:hAnsi="Times New Roman" w:cs="Times New Roman"/>
          <w:sz w:val="24"/>
          <w:szCs w:val="24"/>
        </w:rPr>
        <w:t xml:space="preserve"> clave</w:t>
      </w:r>
      <w:r w:rsidR="00F56919" w:rsidRPr="0056419C">
        <w:rPr>
          <w:rFonts w:ascii="Times New Roman" w:hAnsi="Times New Roman" w:cs="Times New Roman"/>
          <w:sz w:val="24"/>
          <w:szCs w:val="24"/>
        </w:rPr>
        <w:t>s del disfrute de l</w:t>
      </w:r>
      <w:r w:rsidR="00A07345" w:rsidRPr="0056419C">
        <w:rPr>
          <w:rFonts w:ascii="Times New Roman" w:hAnsi="Times New Roman" w:cs="Times New Roman"/>
          <w:sz w:val="24"/>
          <w:szCs w:val="24"/>
        </w:rPr>
        <w:t>a</w:t>
      </w:r>
      <w:r w:rsidR="00F56919" w:rsidRPr="0056419C">
        <w:rPr>
          <w:rFonts w:ascii="Times New Roman" w:hAnsi="Times New Roman" w:cs="Times New Roman"/>
          <w:sz w:val="24"/>
          <w:szCs w:val="24"/>
        </w:rPr>
        <w:t xml:space="preserve"> </w:t>
      </w:r>
      <w:r w:rsidR="00A07345" w:rsidRPr="0056419C">
        <w:rPr>
          <w:rFonts w:ascii="Times New Roman" w:hAnsi="Times New Roman" w:cs="Times New Roman"/>
          <w:sz w:val="24"/>
          <w:szCs w:val="24"/>
        </w:rPr>
        <w:t>pareja</w:t>
      </w:r>
      <w:r w:rsidR="00372CCE" w:rsidRPr="0056419C">
        <w:rPr>
          <w:rFonts w:ascii="Times New Roman" w:hAnsi="Times New Roman" w:cs="Times New Roman"/>
          <w:sz w:val="24"/>
          <w:szCs w:val="24"/>
        </w:rPr>
        <w:t xml:space="preserve"> en concreto,</w:t>
      </w:r>
      <w:r w:rsidR="00A07345" w:rsidRPr="0056419C">
        <w:rPr>
          <w:rFonts w:ascii="Times New Roman" w:hAnsi="Times New Roman" w:cs="Times New Roman"/>
          <w:sz w:val="24"/>
          <w:szCs w:val="24"/>
        </w:rPr>
        <w:t xml:space="preserve"> </w:t>
      </w:r>
      <w:r w:rsidR="00E524A6" w:rsidRPr="0056419C">
        <w:rPr>
          <w:rFonts w:ascii="Times New Roman" w:hAnsi="Times New Roman" w:cs="Times New Roman"/>
          <w:sz w:val="24"/>
          <w:szCs w:val="24"/>
        </w:rPr>
        <w:t xml:space="preserve">diferenciada del resto de comportamientos </w:t>
      </w:r>
      <w:r w:rsidR="00372CCE" w:rsidRPr="0056419C">
        <w:rPr>
          <w:rFonts w:ascii="Times New Roman" w:hAnsi="Times New Roman" w:cs="Times New Roman"/>
          <w:sz w:val="24"/>
          <w:szCs w:val="24"/>
        </w:rPr>
        <w:t xml:space="preserve">eróticos, </w:t>
      </w:r>
      <w:r w:rsidR="00F56919" w:rsidRPr="0056419C">
        <w:rPr>
          <w:rFonts w:ascii="Times New Roman" w:hAnsi="Times New Roman" w:cs="Times New Roman"/>
          <w:sz w:val="24"/>
          <w:szCs w:val="24"/>
        </w:rPr>
        <w:t>precisaría</w:t>
      </w:r>
      <w:r w:rsidR="00E524A6" w:rsidRPr="0056419C">
        <w:rPr>
          <w:rFonts w:ascii="Times New Roman" w:hAnsi="Times New Roman" w:cs="Times New Roman"/>
          <w:sz w:val="24"/>
          <w:szCs w:val="24"/>
        </w:rPr>
        <w:t xml:space="preserve"> reaprender y buscar nuevas </w:t>
      </w:r>
      <w:r w:rsidR="00F56919" w:rsidRPr="0056419C">
        <w:rPr>
          <w:rFonts w:ascii="Times New Roman" w:hAnsi="Times New Roman" w:cs="Times New Roman"/>
          <w:sz w:val="24"/>
          <w:szCs w:val="24"/>
        </w:rPr>
        <w:t xml:space="preserve">formas de disfrute conjunto </w:t>
      </w:r>
      <w:r w:rsidR="00372CCE" w:rsidRPr="0056419C">
        <w:rPr>
          <w:rFonts w:ascii="Times New Roman" w:hAnsi="Times New Roman" w:cs="Times New Roman"/>
          <w:sz w:val="24"/>
          <w:szCs w:val="24"/>
        </w:rPr>
        <w:t>teniendo en cuenta la nueva situaci</w:t>
      </w:r>
      <w:r w:rsidR="004E0D8C">
        <w:rPr>
          <w:rFonts w:ascii="Times New Roman" w:hAnsi="Times New Roman" w:cs="Times New Roman"/>
          <w:sz w:val="24"/>
          <w:szCs w:val="24"/>
        </w:rPr>
        <w:t>ón</w:t>
      </w:r>
      <w:r w:rsidR="00E524A6" w:rsidRPr="0056419C">
        <w:rPr>
          <w:rFonts w:ascii="Times New Roman" w:hAnsi="Times New Roman" w:cs="Times New Roman"/>
          <w:sz w:val="24"/>
          <w:szCs w:val="24"/>
        </w:rPr>
        <w:t xml:space="preserve"> </w:t>
      </w:r>
      <w:r w:rsidRPr="0056419C">
        <w:rPr>
          <w:rFonts w:ascii="Times New Roman" w:hAnsi="Times New Roman" w:cs="Times New Roman"/>
          <w:sz w:val="24"/>
          <w:szCs w:val="24"/>
        </w:rPr>
        <w:t>(</w:t>
      </w:r>
      <w:r w:rsidR="00372CCE" w:rsidRPr="0056419C">
        <w:rPr>
          <w:rFonts w:ascii="Times New Roman" w:hAnsi="Times New Roman" w:cs="Times New Roman"/>
          <w:sz w:val="24"/>
          <w:szCs w:val="24"/>
        </w:rPr>
        <w:t xml:space="preserve">cambios </w:t>
      </w:r>
      <w:r w:rsidR="00E524A6" w:rsidRPr="0056419C">
        <w:rPr>
          <w:rFonts w:ascii="Times New Roman" w:hAnsi="Times New Roman" w:cs="Times New Roman"/>
          <w:sz w:val="24"/>
          <w:szCs w:val="24"/>
        </w:rPr>
        <w:t>motores</w:t>
      </w:r>
      <w:r w:rsidRPr="0056419C">
        <w:rPr>
          <w:rFonts w:ascii="Times New Roman" w:hAnsi="Times New Roman" w:cs="Times New Roman"/>
          <w:sz w:val="24"/>
          <w:szCs w:val="24"/>
        </w:rPr>
        <w:t>, cognitivos y/</w:t>
      </w:r>
      <w:r w:rsidR="004E0D8C">
        <w:rPr>
          <w:rFonts w:ascii="Times New Roman" w:hAnsi="Times New Roman" w:cs="Times New Roman"/>
          <w:sz w:val="24"/>
          <w:szCs w:val="24"/>
        </w:rPr>
        <w:t>o conductuales o de conciencia)</w:t>
      </w:r>
      <w:r w:rsidR="00E524A6" w:rsidRPr="0056419C">
        <w:rPr>
          <w:rFonts w:ascii="Times New Roman" w:hAnsi="Times New Roman" w:cs="Times New Roman"/>
          <w:sz w:val="24"/>
          <w:szCs w:val="24"/>
        </w:rPr>
        <w:t xml:space="preserve"> de uno de los miembros de la pareja.</w:t>
      </w:r>
    </w:p>
    <w:p w:rsidR="00F56919" w:rsidRPr="0056419C" w:rsidRDefault="00F56919" w:rsidP="001531C5">
      <w:pPr>
        <w:spacing w:line="360" w:lineRule="auto"/>
        <w:jc w:val="both"/>
        <w:rPr>
          <w:rFonts w:ascii="Times New Roman" w:hAnsi="Times New Roman" w:cs="Times New Roman"/>
          <w:sz w:val="24"/>
          <w:szCs w:val="24"/>
        </w:rPr>
      </w:pPr>
    </w:p>
    <w:p w:rsidR="0098692E" w:rsidRPr="0056419C" w:rsidRDefault="00F56919" w:rsidP="00F56919">
      <w:pPr>
        <w:spacing w:line="360" w:lineRule="auto"/>
        <w:ind w:firstLine="708"/>
        <w:rPr>
          <w:rFonts w:ascii="Times New Roman" w:hAnsi="Times New Roman" w:cs="Times New Roman"/>
          <w:sz w:val="24"/>
          <w:szCs w:val="24"/>
        </w:rPr>
      </w:pPr>
      <w:r w:rsidRPr="0056419C">
        <w:rPr>
          <w:rFonts w:ascii="Times New Roman" w:hAnsi="Times New Roman"/>
          <w:bCs/>
          <w:sz w:val="24"/>
          <w:szCs w:val="24"/>
          <w:shd w:val="clear" w:color="auto" w:fill="FFFFFF"/>
        </w:rPr>
        <w:t>En lo que respecta al lenguaje, se trata de</w:t>
      </w:r>
      <w:r w:rsidR="005D4C31" w:rsidRPr="0056419C">
        <w:rPr>
          <w:rFonts w:ascii="Times New Roman" w:hAnsi="Times New Roman"/>
          <w:bCs/>
          <w:sz w:val="24"/>
          <w:szCs w:val="24"/>
          <w:shd w:val="clear" w:color="auto" w:fill="FFFFFF"/>
        </w:rPr>
        <w:t xml:space="preserve"> un </w:t>
      </w:r>
      <w:r w:rsidRPr="0056419C">
        <w:rPr>
          <w:rFonts w:ascii="Times New Roman" w:hAnsi="Times New Roman"/>
          <w:bCs/>
          <w:sz w:val="24"/>
          <w:szCs w:val="24"/>
          <w:shd w:val="clear" w:color="auto" w:fill="FFFFFF"/>
        </w:rPr>
        <w:t>proceso cognitivo superior</w:t>
      </w:r>
      <w:r w:rsidR="005D4C31" w:rsidRPr="0056419C">
        <w:rPr>
          <w:rFonts w:ascii="Times New Roman" w:hAnsi="Times New Roman"/>
          <w:bCs/>
          <w:sz w:val="24"/>
          <w:szCs w:val="24"/>
          <w:shd w:val="clear" w:color="auto" w:fill="FFFFFF"/>
        </w:rPr>
        <w:t xml:space="preserve"> que permite la </w:t>
      </w:r>
      <w:r w:rsidR="005D4C31" w:rsidRPr="0056419C">
        <w:rPr>
          <w:rFonts w:ascii="Times New Roman" w:hAnsi="Times New Roman" w:cs="Times New Roman"/>
          <w:sz w:val="24"/>
          <w:szCs w:val="24"/>
        </w:rPr>
        <w:t>manifestación</w:t>
      </w:r>
      <w:r w:rsidR="005D4C31" w:rsidRPr="0056419C">
        <w:rPr>
          <w:rFonts w:ascii="Times New Roman" w:hAnsi="Times New Roman"/>
          <w:bCs/>
          <w:sz w:val="24"/>
          <w:szCs w:val="24"/>
          <w:shd w:val="clear" w:color="auto" w:fill="FFFFFF"/>
        </w:rPr>
        <w:t xml:space="preserve"> externa del pensamiento mediante las conexiones entre ideas y represent</w:t>
      </w:r>
      <w:r w:rsidRPr="0056419C">
        <w:rPr>
          <w:rFonts w:ascii="Times New Roman" w:hAnsi="Times New Roman"/>
          <w:bCs/>
          <w:sz w:val="24"/>
          <w:szCs w:val="24"/>
          <w:shd w:val="clear" w:color="auto" w:fill="FFFFFF"/>
        </w:rPr>
        <w:t>aciones</w:t>
      </w:r>
      <w:r w:rsidR="005D4C31" w:rsidRPr="0056419C">
        <w:rPr>
          <w:rFonts w:ascii="Times New Roman" w:hAnsi="Times New Roman"/>
          <w:bCs/>
          <w:sz w:val="24"/>
          <w:szCs w:val="24"/>
          <w:shd w:val="clear" w:color="auto" w:fill="FFFFFF"/>
        </w:rPr>
        <w:t xml:space="preserve"> a través del habla, </w:t>
      </w:r>
      <w:r w:rsidR="00372CCE" w:rsidRPr="0056419C">
        <w:rPr>
          <w:rFonts w:ascii="Times New Roman" w:hAnsi="Times New Roman"/>
          <w:bCs/>
          <w:sz w:val="24"/>
          <w:szCs w:val="24"/>
          <w:shd w:val="clear" w:color="auto" w:fill="FFFFFF"/>
        </w:rPr>
        <w:t xml:space="preserve">de </w:t>
      </w:r>
      <w:r w:rsidR="005D4C31" w:rsidRPr="0056419C">
        <w:rPr>
          <w:rFonts w:ascii="Times New Roman" w:hAnsi="Times New Roman"/>
          <w:bCs/>
          <w:sz w:val="24"/>
          <w:szCs w:val="24"/>
          <w:shd w:val="clear" w:color="auto" w:fill="FFFFFF"/>
        </w:rPr>
        <w:t>símbolos escrito</w:t>
      </w:r>
      <w:r w:rsidRPr="0056419C">
        <w:rPr>
          <w:rFonts w:ascii="Times New Roman" w:hAnsi="Times New Roman"/>
          <w:bCs/>
          <w:sz w:val="24"/>
          <w:szCs w:val="24"/>
          <w:shd w:val="clear" w:color="auto" w:fill="FFFFFF"/>
        </w:rPr>
        <w:t xml:space="preserve">s, </w:t>
      </w:r>
      <w:r w:rsidR="00372CCE" w:rsidRPr="0056419C">
        <w:rPr>
          <w:rFonts w:ascii="Times New Roman" w:hAnsi="Times New Roman"/>
          <w:bCs/>
          <w:sz w:val="24"/>
          <w:szCs w:val="24"/>
          <w:shd w:val="clear" w:color="auto" w:fill="FFFFFF"/>
        </w:rPr>
        <w:t xml:space="preserve">o de </w:t>
      </w:r>
      <w:r w:rsidRPr="0056419C">
        <w:rPr>
          <w:rFonts w:ascii="Times New Roman" w:hAnsi="Times New Roman"/>
          <w:bCs/>
          <w:sz w:val="24"/>
          <w:szCs w:val="24"/>
          <w:shd w:val="clear" w:color="auto" w:fill="FFFFFF"/>
        </w:rPr>
        <w:t>gestos o sonidos</w:t>
      </w:r>
      <w:r w:rsidR="00372CCE" w:rsidRPr="0056419C">
        <w:rPr>
          <w:rFonts w:ascii="Times New Roman" w:hAnsi="Times New Roman"/>
          <w:bCs/>
          <w:sz w:val="24"/>
          <w:szCs w:val="24"/>
          <w:shd w:val="clear" w:color="auto" w:fill="FFFFFF"/>
        </w:rPr>
        <w:t xml:space="preserve">. </w:t>
      </w:r>
      <w:r w:rsidR="0098692E" w:rsidRPr="0056419C">
        <w:rPr>
          <w:rFonts w:ascii="Times New Roman" w:hAnsi="Times New Roman"/>
          <w:bCs/>
          <w:sz w:val="24"/>
          <w:szCs w:val="24"/>
          <w:shd w:val="clear" w:color="auto" w:fill="FFFFFF"/>
        </w:rPr>
        <w:t>L</w:t>
      </w:r>
      <w:r w:rsidR="0098692E" w:rsidRPr="0056419C">
        <w:rPr>
          <w:rFonts w:ascii="Times New Roman" w:hAnsi="Times New Roman" w:cs="Times New Roman"/>
          <w:sz w:val="24"/>
          <w:szCs w:val="24"/>
        </w:rPr>
        <w:t xml:space="preserve">as </w:t>
      </w:r>
      <w:r w:rsidR="006169B1" w:rsidRPr="0056419C">
        <w:rPr>
          <w:rFonts w:ascii="Times New Roman" w:hAnsi="Times New Roman" w:cs="Times New Roman"/>
          <w:sz w:val="24"/>
          <w:szCs w:val="24"/>
        </w:rPr>
        <w:t xml:space="preserve">dificultades de lenguaje </w:t>
      </w:r>
      <w:r w:rsidR="0098692E" w:rsidRPr="0056419C">
        <w:rPr>
          <w:rFonts w:ascii="Times New Roman" w:hAnsi="Times New Roman" w:cs="Times New Roman"/>
          <w:sz w:val="24"/>
          <w:szCs w:val="24"/>
        </w:rPr>
        <w:t>pueden interferir en la capacidad para regular la conducta a través del lenguaje interno</w:t>
      </w:r>
      <w:r w:rsidR="0098692E" w:rsidRPr="0056419C">
        <w:rPr>
          <w:rFonts w:ascii="Times New Roman" w:hAnsi="Times New Roman" w:cs="Times New Roman"/>
          <w:i/>
          <w:sz w:val="24"/>
          <w:szCs w:val="24"/>
        </w:rPr>
        <w:t xml:space="preserve">, </w:t>
      </w:r>
      <w:r w:rsidR="0098692E" w:rsidRPr="0056419C">
        <w:rPr>
          <w:rFonts w:ascii="Times New Roman" w:hAnsi="Times New Roman" w:cs="Times New Roman"/>
          <w:sz w:val="24"/>
          <w:szCs w:val="24"/>
        </w:rPr>
        <w:t xml:space="preserve">así como podrían interferir las dificultades </w:t>
      </w:r>
      <w:r w:rsidR="006169B1" w:rsidRPr="0056419C">
        <w:rPr>
          <w:rFonts w:ascii="Times New Roman" w:hAnsi="Times New Roman" w:cs="Times New Roman"/>
          <w:sz w:val="24"/>
          <w:szCs w:val="24"/>
        </w:rPr>
        <w:t>en la capacidad para mantener la información y manipularla</w:t>
      </w:r>
      <w:r w:rsidR="0098692E" w:rsidRPr="0056419C">
        <w:rPr>
          <w:rFonts w:ascii="Times New Roman" w:hAnsi="Times New Roman" w:cs="Times New Roman"/>
          <w:sz w:val="24"/>
          <w:szCs w:val="24"/>
        </w:rPr>
        <w:t xml:space="preserve"> o </w:t>
      </w:r>
      <w:r w:rsidR="00705C82">
        <w:rPr>
          <w:rFonts w:ascii="Times New Roman" w:hAnsi="Times New Roman" w:cs="Times New Roman"/>
          <w:sz w:val="24"/>
          <w:szCs w:val="24"/>
        </w:rPr>
        <w:t>en l</w:t>
      </w:r>
      <w:r w:rsidR="00CE78AA">
        <w:rPr>
          <w:rFonts w:ascii="Times New Roman" w:hAnsi="Times New Roman" w:cs="Times New Roman"/>
          <w:sz w:val="24"/>
          <w:szCs w:val="24"/>
        </w:rPr>
        <w:t xml:space="preserve">a </w:t>
      </w:r>
      <w:r w:rsidR="002770DE">
        <w:rPr>
          <w:rFonts w:ascii="Times New Roman" w:hAnsi="Times New Roman" w:cs="Times New Roman"/>
          <w:sz w:val="24"/>
          <w:szCs w:val="24"/>
        </w:rPr>
        <w:t xml:space="preserve">denominada </w:t>
      </w:r>
      <w:r w:rsidR="0098692E" w:rsidRPr="0056419C">
        <w:rPr>
          <w:rFonts w:ascii="Times New Roman" w:hAnsi="Times New Roman" w:cs="Times New Roman"/>
          <w:sz w:val="24"/>
          <w:szCs w:val="24"/>
        </w:rPr>
        <w:t>memoria de trabajo.</w:t>
      </w:r>
    </w:p>
    <w:p w:rsidR="00E524A6" w:rsidRPr="0056419C" w:rsidRDefault="006169B1" w:rsidP="00F56919">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 </w:t>
      </w:r>
      <w:r w:rsidR="0098692E" w:rsidRPr="0056419C">
        <w:rPr>
          <w:rFonts w:ascii="Times New Roman" w:hAnsi="Times New Roman" w:cs="Times New Roman"/>
          <w:sz w:val="24"/>
          <w:szCs w:val="24"/>
        </w:rPr>
        <w:t xml:space="preserve">La falta de </w:t>
      </w:r>
      <w:r w:rsidR="00E524A6" w:rsidRPr="0056419C">
        <w:rPr>
          <w:rFonts w:ascii="Times New Roman" w:hAnsi="Times New Roman" w:cs="Times New Roman"/>
          <w:sz w:val="24"/>
          <w:szCs w:val="24"/>
        </w:rPr>
        <w:t xml:space="preserve">lenguaje interno podrá a su vez </w:t>
      </w:r>
      <w:r w:rsidR="00CE78AA" w:rsidRPr="0056419C">
        <w:rPr>
          <w:rFonts w:ascii="Times New Roman" w:hAnsi="Times New Roman" w:cs="Times New Roman"/>
          <w:sz w:val="24"/>
          <w:szCs w:val="24"/>
        </w:rPr>
        <w:t>interferir, al</w:t>
      </w:r>
      <w:r w:rsidR="0098692E" w:rsidRPr="0056419C">
        <w:rPr>
          <w:rFonts w:ascii="Times New Roman" w:hAnsi="Times New Roman" w:cs="Times New Roman"/>
          <w:sz w:val="24"/>
          <w:szCs w:val="24"/>
        </w:rPr>
        <w:t xml:space="preserve"> igual que </w:t>
      </w:r>
      <w:r w:rsidR="002770DE">
        <w:rPr>
          <w:rFonts w:ascii="Times New Roman" w:hAnsi="Times New Roman" w:cs="Times New Roman"/>
          <w:sz w:val="24"/>
          <w:szCs w:val="24"/>
        </w:rPr>
        <w:t xml:space="preserve">el deterioro de </w:t>
      </w:r>
      <w:r w:rsidR="0098692E" w:rsidRPr="0056419C">
        <w:rPr>
          <w:rFonts w:ascii="Times New Roman" w:hAnsi="Times New Roman" w:cs="Times New Roman"/>
          <w:sz w:val="24"/>
          <w:szCs w:val="24"/>
        </w:rPr>
        <w:t xml:space="preserve">las funciones </w:t>
      </w:r>
      <w:r w:rsidR="00CE78AA" w:rsidRPr="0056419C">
        <w:rPr>
          <w:rFonts w:ascii="Times New Roman" w:hAnsi="Times New Roman" w:cs="Times New Roman"/>
          <w:sz w:val="24"/>
          <w:szCs w:val="24"/>
        </w:rPr>
        <w:t>ejecutivas,</w:t>
      </w:r>
      <w:r w:rsidR="0098692E" w:rsidRPr="0056419C">
        <w:rPr>
          <w:rFonts w:ascii="Times New Roman" w:hAnsi="Times New Roman" w:cs="Times New Roman"/>
          <w:sz w:val="24"/>
          <w:szCs w:val="24"/>
        </w:rPr>
        <w:t xml:space="preserve"> </w:t>
      </w:r>
      <w:r w:rsidR="00E524A6" w:rsidRPr="0056419C">
        <w:rPr>
          <w:rFonts w:ascii="Times New Roman" w:hAnsi="Times New Roman" w:cs="Times New Roman"/>
          <w:sz w:val="24"/>
          <w:szCs w:val="24"/>
        </w:rPr>
        <w:t>en la utilización de los ritmos en la s</w:t>
      </w:r>
      <w:r w:rsidR="00F56919" w:rsidRPr="0056419C">
        <w:rPr>
          <w:rFonts w:ascii="Times New Roman" w:hAnsi="Times New Roman" w:cs="Times New Roman"/>
          <w:sz w:val="24"/>
          <w:szCs w:val="24"/>
        </w:rPr>
        <w:t xml:space="preserve">ituación con contenido erótico. </w:t>
      </w:r>
      <w:r w:rsidR="00E524A6" w:rsidRPr="0056419C">
        <w:rPr>
          <w:rFonts w:ascii="Times New Roman" w:hAnsi="Times New Roman" w:cs="Times New Roman"/>
          <w:sz w:val="24"/>
          <w:szCs w:val="24"/>
        </w:rPr>
        <w:t xml:space="preserve">A su vez las dificultades de lenguaje pueden </w:t>
      </w:r>
      <w:r w:rsidR="00F56919" w:rsidRPr="0056419C">
        <w:rPr>
          <w:rFonts w:ascii="Times New Roman" w:hAnsi="Times New Roman" w:cs="Times New Roman"/>
          <w:sz w:val="24"/>
          <w:szCs w:val="24"/>
        </w:rPr>
        <w:t>obstaculizar</w:t>
      </w:r>
      <w:r w:rsidR="00E524A6" w:rsidRPr="0056419C">
        <w:rPr>
          <w:rFonts w:ascii="Times New Roman" w:hAnsi="Times New Roman" w:cs="Times New Roman"/>
          <w:sz w:val="24"/>
          <w:szCs w:val="24"/>
        </w:rPr>
        <w:t xml:space="preserve"> la </w:t>
      </w:r>
      <w:r w:rsidR="00342FDD" w:rsidRPr="0056419C">
        <w:rPr>
          <w:rFonts w:ascii="Times New Roman" w:hAnsi="Times New Roman" w:cs="Times New Roman"/>
          <w:sz w:val="24"/>
          <w:szCs w:val="24"/>
        </w:rPr>
        <w:t>posibilidad</w:t>
      </w:r>
      <w:r w:rsidR="00E524A6" w:rsidRPr="0056419C">
        <w:rPr>
          <w:rFonts w:ascii="Times New Roman" w:hAnsi="Times New Roman" w:cs="Times New Roman"/>
          <w:sz w:val="24"/>
          <w:szCs w:val="24"/>
        </w:rPr>
        <w:t xml:space="preserve"> de compartir deseos o</w:t>
      </w:r>
      <w:r w:rsidR="009A04C2" w:rsidRPr="0056419C">
        <w:rPr>
          <w:rFonts w:ascii="Times New Roman" w:hAnsi="Times New Roman" w:cs="Times New Roman"/>
          <w:sz w:val="24"/>
          <w:szCs w:val="24"/>
        </w:rPr>
        <w:t xml:space="preserve"> de </w:t>
      </w:r>
      <w:r w:rsidR="00E524A6" w:rsidRPr="0056419C">
        <w:rPr>
          <w:rFonts w:ascii="Times New Roman" w:hAnsi="Times New Roman" w:cs="Times New Roman"/>
          <w:sz w:val="24"/>
          <w:szCs w:val="24"/>
        </w:rPr>
        <w:t xml:space="preserve">aprovechar </w:t>
      </w:r>
      <w:r w:rsidR="004E0D8C">
        <w:rPr>
          <w:rFonts w:ascii="Times New Roman" w:hAnsi="Times New Roman" w:cs="Times New Roman"/>
          <w:sz w:val="24"/>
          <w:szCs w:val="24"/>
        </w:rPr>
        <w:t xml:space="preserve">el </w:t>
      </w:r>
      <w:r w:rsidR="009A04C2" w:rsidRPr="0056419C">
        <w:rPr>
          <w:rFonts w:ascii="Times New Roman" w:hAnsi="Times New Roman" w:cs="Times New Roman"/>
          <w:sz w:val="24"/>
          <w:szCs w:val="24"/>
        </w:rPr>
        <w:t>feedback verbal de</w:t>
      </w:r>
      <w:r w:rsidR="0098692E" w:rsidRPr="0056419C">
        <w:rPr>
          <w:rFonts w:ascii="Times New Roman" w:hAnsi="Times New Roman" w:cs="Times New Roman"/>
          <w:sz w:val="24"/>
          <w:szCs w:val="24"/>
        </w:rPr>
        <w:t>l entorno para vincularnos a la pareja</w:t>
      </w:r>
      <w:r w:rsidR="009A04C2" w:rsidRPr="0056419C">
        <w:rPr>
          <w:rFonts w:ascii="Times New Roman" w:hAnsi="Times New Roman" w:cs="Times New Roman"/>
          <w:sz w:val="24"/>
          <w:szCs w:val="24"/>
        </w:rPr>
        <w:t>.</w:t>
      </w:r>
    </w:p>
    <w:p w:rsidR="0098692E" w:rsidRPr="0056419C" w:rsidRDefault="0098692E" w:rsidP="00F56919">
      <w:pPr>
        <w:spacing w:line="360" w:lineRule="auto"/>
        <w:ind w:firstLine="708"/>
        <w:rPr>
          <w:rFonts w:ascii="Times New Roman" w:hAnsi="Times New Roman" w:cs="Times New Roman"/>
          <w:sz w:val="24"/>
          <w:szCs w:val="24"/>
        </w:rPr>
      </w:pPr>
    </w:p>
    <w:p w:rsidR="003873BA" w:rsidRPr="0056419C" w:rsidRDefault="005D4C31" w:rsidP="004630D7">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Las F</w:t>
      </w:r>
      <w:r w:rsidR="00D1076B" w:rsidRPr="0056419C">
        <w:rPr>
          <w:rFonts w:ascii="Times New Roman" w:hAnsi="Times New Roman" w:cs="Times New Roman"/>
          <w:sz w:val="24"/>
          <w:szCs w:val="24"/>
        </w:rPr>
        <w:t xml:space="preserve">unciones </w:t>
      </w:r>
      <w:r w:rsidRPr="0056419C">
        <w:rPr>
          <w:rFonts w:ascii="Times New Roman" w:hAnsi="Times New Roman" w:cs="Times New Roman"/>
          <w:sz w:val="24"/>
          <w:szCs w:val="24"/>
        </w:rPr>
        <w:t>E</w:t>
      </w:r>
      <w:r w:rsidR="00D1076B" w:rsidRPr="0056419C">
        <w:rPr>
          <w:rFonts w:ascii="Times New Roman" w:hAnsi="Times New Roman" w:cs="Times New Roman"/>
          <w:sz w:val="24"/>
          <w:szCs w:val="24"/>
        </w:rPr>
        <w:t xml:space="preserve">jecutivas (FE) </w:t>
      </w:r>
      <w:r w:rsidR="009A04C2" w:rsidRPr="0056419C">
        <w:rPr>
          <w:rFonts w:ascii="Times New Roman" w:hAnsi="Times New Roman" w:cs="Times New Roman"/>
          <w:sz w:val="24"/>
          <w:szCs w:val="24"/>
        </w:rPr>
        <w:t xml:space="preserve">son </w:t>
      </w:r>
      <w:r w:rsidR="00D1076B" w:rsidRPr="0056419C">
        <w:rPr>
          <w:rFonts w:ascii="Times New Roman" w:hAnsi="Times New Roman" w:cs="Times New Roman"/>
          <w:sz w:val="24"/>
          <w:szCs w:val="24"/>
        </w:rPr>
        <w:t xml:space="preserve">consideradas </w:t>
      </w:r>
      <w:r w:rsidRPr="0056419C">
        <w:rPr>
          <w:rFonts w:ascii="Times New Roman" w:hAnsi="Times New Roman" w:cs="Times New Roman"/>
          <w:sz w:val="24"/>
          <w:szCs w:val="24"/>
        </w:rPr>
        <w:t xml:space="preserve">como </w:t>
      </w:r>
      <w:r w:rsidR="00D1076B" w:rsidRPr="0056419C">
        <w:rPr>
          <w:rFonts w:ascii="Times New Roman" w:hAnsi="Times New Roman" w:cs="Times New Roman"/>
          <w:sz w:val="24"/>
          <w:szCs w:val="24"/>
        </w:rPr>
        <w:t>los procesos cognitivos necesarios</w:t>
      </w:r>
      <w:r w:rsidRPr="0056419C">
        <w:rPr>
          <w:rFonts w:ascii="Times New Roman" w:hAnsi="Times New Roman" w:cs="Times New Roman"/>
          <w:sz w:val="24"/>
          <w:szCs w:val="24"/>
        </w:rPr>
        <w:t xml:space="preserve"> para llevar a cabo una conducta eficaz, creativa</w:t>
      </w:r>
      <w:r w:rsidR="00D1076B" w:rsidRPr="0056419C">
        <w:rPr>
          <w:rFonts w:ascii="Times New Roman" w:hAnsi="Times New Roman" w:cs="Times New Roman"/>
          <w:sz w:val="24"/>
          <w:szCs w:val="24"/>
        </w:rPr>
        <w:t xml:space="preserve"> y socialmente aceptada (incluyen entre otros la </w:t>
      </w:r>
      <w:r w:rsidRPr="0056419C">
        <w:rPr>
          <w:rFonts w:ascii="Times New Roman" w:hAnsi="Times New Roman" w:cs="Times New Roman"/>
          <w:sz w:val="24"/>
          <w:szCs w:val="24"/>
        </w:rPr>
        <w:t>anticipación, la elección de objetivos, la planificación, la selección de la conducta, la autorregulación, el autocont</w:t>
      </w:r>
      <w:r w:rsidR="00D1076B" w:rsidRPr="0056419C">
        <w:rPr>
          <w:rFonts w:ascii="Times New Roman" w:hAnsi="Times New Roman" w:cs="Times New Roman"/>
          <w:sz w:val="24"/>
          <w:szCs w:val="24"/>
        </w:rPr>
        <w:t xml:space="preserve">rol y el uso de realimentación o </w:t>
      </w:r>
      <w:r w:rsidRPr="0056419C">
        <w:rPr>
          <w:rFonts w:ascii="Times New Roman" w:hAnsi="Times New Roman" w:cs="Times New Roman"/>
          <w:sz w:val="24"/>
          <w:szCs w:val="24"/>
        </w:rPr>
        <w:t>feedback) (M</w:t>
      </w:r>
      <w:r w:rsidR="00D1076B" w:rsidRPr="0056419C">
        <w:rPr>
          <w:rFonts w:ascii="Times New Roman" w:hAnsi="Times New Roman" w:cs="Times New Roman"/>
          <w:sz w:val="24"/>
          <w:szCs w:val="24"/>
        </w:rPr>
        <w:t>uñoz</w:t>
      </w:r>
      <w:r w:rsidR="002770DE">
        <w:rPr>
          <w:rFonts w:ascii="Times New Roman" w:hAnsi="Times New Roman" w:cs="Times New Roman"/>
          <w:sz w:val="24"/>
          <w:szCs w:val="24"/>
        </w:rPr>
        <w:t xml:space="preserve"> Céspedes</w:t>
      </w:r>
      <w:r w:rsidR="00D1076B" w:rsidRPr="0056419C">
        <w:rPr>
          <w:rFonts w:ascii="Times New Roman" w:hAnsi="Times New Roman" w:cs="Times New Roman"/>
          <w:sz w:val="24"/>
          <w:szCs w:val="24"/>
        </w:rPr>
        <w:t xml:space="preserve"> y </w:t>
      </w:r>
      <w:proofErr w:type="spellStart"/>
      <w:r w:rsidR="00D1076B" w:rsidRPr="0056419C">
        <w:rPr>
          <w:rFonts w:ascii="Times New Roman" w:hAnsi="Times New Roman" w:cs="Times New Roman"/>
          <w:sz w:val="24"/>
          <w:szCs w:val="24"/>
        </w:rPr>
        <w:t>Tirap</w:t>
      </w:r>
      <w:r w:rsidRPr="0056419C">
        <w:rPr>
          <w:rFonts w:ascii="Times New Roman" w:hAnsi="Times New Roman" w:cs="Times New Roman"/>
          <w:sz w:val="24"/>
          <w:szCs w:val="24"/>
        </w:rPr>
        <w:t>u</w:t>
      </w:r>
      <w:proofErr w:type="spellEnd"/>
      <w:r w:rsidRPr="0056419C">
        <w:rPr>
          <w:rFonts w:ascii="Times New Roman" w:hAnsi="Times New Roman" w:cs="Times New Roman"/>
          <w:sz w:val="24"/>
          <w:szCs w:val="24"/>
        </w:rPr>
        <w:t>, 2004)</w:t>
      </w:r>
      <w:r w:rsidR="00D1076B" w:rsidRPr="0056419C">
        <w:rPr>
          <w:rFonts w:ascii="Times New Roman" w:hAnsi="Times New Roman" w:cs="Times New Roman"/>
          <w:sz w:val="24"/>
          <w:szCs w:val="24"/>
        </w:rPr>
        <w:t>. En pacientes con DCA e</w:t>
      </w:r>
      <w:r w:rsidR="00342FDD" w:rsidRPr="0056419C">
        <w:rPr>
          <w:rFonts w:ascii="Times New Roman" w:hAnsi="Times New Roman" w:cs="Times New Roman"/>
          <w:sz w:val="24"/>
          <w:szCs w:val="24"/>
        </w:rPr>
        <w:t>n ocasiones aparece una escasa capacidad para flexibilizar</w:t>
      </w:r>
      <w:r w:rsidR="00342FDD" w:rsidRPr="0056419C">
        <w:rPr>
          <w:rFonts w:ascii="Times New Roman" w:hAnsi="Times New Roman" w:cs="Times New Roman"/>
          <w:i/>
          <w:sz w:val="24"/>
          <w:szCs w:val="24"/>
        </w:rPr>
        <w:t xml:space="preserve"> </w:t>
      </w:r>
      <w:r w:rsidR="00342FDD" w:rsidRPr="0056419C">
        <w:rPr>
          <w:rFonts w:ascii="Times New Roman" w:hAnsi="Times New Roman" w:cs="Times New Roman"/>
          <w:sz w:val="24"/>
          <w:szCs w:val="24"/>
        </w:rPr>
        <w:t>y captar estímulos del entorno</w:t>
      </w:r>
      <w:r w:rsidR="00D1076B" w:rsidRPr="0056419C">
        <w:rPr>
          <w:rFonts w:ascii="Times New Roman" w:hAnsi="Times New Roman" w:cs="Times New Roman"/>
          <w:sz w:val="24"/>
          <w:szCs w:val="24"/>
        </w:rPr>
        <w:t>,</w:t>
      </w:r>
      <w:r w:rsidR="00342FDD" w:rsidRPr="0056419C">
        <w:rPr>
          <w:rFonts w:ascii="Times New Roman" w:hAnsi="Times New Roman" w:cs="Times New Roman"/>
          <w:sz w:val="24"/>
          <w:szCs w:val="24"/>
        </w:rPr>
        <w:t xml:space="preserve"> pudiendo desembocar en dificultades en la secuencia de un encuentro sexual </w:t>
      </w:r>
      <w:r w:rsidR="009A04C2" w:rsidRPr="0056419C">
        <w:rPr>
          <w:rFonts w:ascii="Times New Roman" w:hAnsi="Times New Roman" w:cs="Times New Roman"/>
          <w:sz w:val="24"/>
          <w:szCs w:val="24"/>
        </w:rPr>
        <w:t>(</w:t>
      </w:r>
      <w:r w:rsidR="00342FDD" w:rsidRPr="0056419C">
        <w:rPr>
          <w:rFonts w:ascii="Times New Roman" w:hAnsi="Times New Roman" w:cs="Times New Roman"/>
          <w:sz w:val="24"/>
          <w:szCs w:val="24"/>
        </w:rPr>
        <w:t>no necesariamente coital</w:t>
      </w:r>
      <w:r w:rsidR="009A04C2" w:rsidRPr="0056419C">
        <w:rPr>
          <w:rFonts w:ascii="Times New Roman" w:hAnsi="Times New Roman" w:cs="Times New Roman"/>
          <w:sz w:val="24"/>
          <w:szCs w:val="24"/>
        </w:rPr>
        <w:t>)</w:t>
      </w:r>
      <w:r w:rsidR="004630D7" w:rsidRPr="0056419C">
        <w:rPr>
          <w:rFonts w:ascii="Times New Roman" w:hAnsi="Times New Roman" w:cs="Times New Roman"/>
          <w:sz w:val="24"/>
          <w:szCs w:val="24"/>
        </w:rPr>
        <w:t>.</w:t>
      </w:r>
    </w:p>
    <w:p w:rsidR="00342FDD" w:rsidRPr="0056419C" w:rsidRDefault="003873BA" w:rsidP="004630D7">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Igualmente, e</w:t>
      </w:r>
      <w:r w:rsidR="00342FDD" w:rsidRPr="0056419C">
        <w:rPr>
          <w:rFonts w:ascii="Times New Roman" w:hAnsi="Times New Roman" w:cs="Times New Roman"/>
          <w:sz w:val="24"/>
          <w:szCs w:val="24"/>
        </w:rPr>
        <w:t>l hecho de no captar o n</w:t>
      </w:r>
      <w:r w:rsidR="00D1076B" w:rsidRPr="0056419C">
        <w:rPr>
          <w:rFonts w:ascii="Times New Roman" w:hAnsi="Times New Roman" w:cs="Times New Roman"/>
          <w:sz w:val="24"/>
          <w:szCs w:val="24"/>
        </w:rPr>
        <w:t>o saber utiliz</w:t>
      </w:r>
      <w:r w:rsidR="00342FDD" w:rsidRPr="0056419C">
        <w:rPr>
          <w:rFonts w:ascii="Times New Roman" w:hAnsi="Times New Roman" w:cs="Times New Roman"/>
          <w:sz w:val="24"/>
          <w:szCs w:val="24"/>
        </w:rPr>
        <w:t xml:space="preserve">ar la información </w:t>
      </w:r>
      <w:r w:rsidRPr="0056419C">
        <w:rPr>
          <w:rFonts w:ascii="Times New Roman" w:hAnsi="Times New Roman" w:cs="Times New Roman"/>
          <w:sz w:val="24"/>
          <w:szCs w:val="24"/>
        </w:rPr>
        <w:t xml:space="preserve">ambiental (verbal o no verbal) </w:t>
      </w:r>
      <w:r w:rsidR="00342FDD" w:rsidRPr="0056419C">
        <w:rPr>
          <w:rFonts w:ascii="Times New Roman" w:hAnsi="Times New Roman" w:cs="Times New Roman"/>
          <w:sz w:val="24"/>
          <w:szCs w:val="24"/>
        </w:rPr>
        <w:t xml:space="preserve">puede provocar </w:t>
      </w:r>
      <w:r w:rsidR="00D1076B" w:rsidRPr="0056419C">
        <w:rPr>
          <w:rFonts w:ascii="Times New Roman" w:hAnsi="Times New Roman" w:cs="Times New Roman"/>
          <w:sz w:val="24"/>
          <w:szCs w:val="24"/>
        </w:rPr>
        <w:t>perseveración</w:t>
      </w:r>
      <w:r w:rsidR="00342FDD" w:rsidRPr="0056419C">
        <w:rPr>
          <w:rFonts w:ascii="Times New Roman" w:hAnsi="Times New Roman" w:cs="Times New Roman"/>
          <w:sz w:val="24"/>
          <w:szCs w:val="24"/>
        </w:rPr>
        <w:t xml:space="preserve"> en una acción</w:t>
      </w:r>
      <w:r w:rsidR="0098692E" w:rsidRPr="0056419C">
        <w:rPr>
          <w:rFonts w:ascii="Times New Roman" w:hAnsi="Times New Roman" w:cs="Times New Roman"/>
          <w:sz w:val="24"/>
          <w:szCs w:val="24"/>
        </w:rPr>
        <w:t xml:space="preserve"> que no conlleve </w:t>
      </w:r>
      <w:r w:rsidR="0098692E" w:rsidRPr="0056419C">
        <w:rPr>
          <w:rFonts w:ascii="Times New Roman" w:hAnsi="Times New Roman" w:cs="Times New Roman"/>
          <w:sz w:val="24"/>
          <w:szCs w:val="24"/>
        </w:rPr>
        <w:lastRenderedPageBreak/>
        <w:t>satisfacción a</w:t>
      </w:r>
      <w:r w:rsidRPr="0056419C">
        <w:rPr>
          <w:rFonts w:ascii="Times New Roman" w:hAnsi="Times New Roman" w:cs="Times New Roman"/>
          <w:sz w:val="24"/>
          <w:szCs w:val="24"/>
        </w:rPr>
        <w:t xml:space="preserve"> la pareja,</w:t>
      </w:r>
      <w:r w:rsidR="00342FDD" w:rsidRPr="0056419C">
        <w:rPr>
          <w:rFonts w:ascii="Times New Roman" w:hAnsi="Times New Roman" w:cs="Times New Roman"/>
          <w:sz w:val="24"/>
          <w:szCs w:val="24"/>
        </w:rPr>
        <w:t xml:space="preserve"> </w:t>
      </w:r>
      <w:r w:rsidR="00D1076B" w:rsidRPr="0056419C">
        <w:rPr>
          <w:rFonts w:ascii="Times New Roman" w:hAnsi="Times New Roman" w:cs="Times New Roman"/>
          <w:sz w:val="24"/>
          <w:szCs w:val="24"/>
        </w:rPr>
        <w:t>pudiendo</w:t>
      </w:r>
      <w:r w:rsidR="00342FDD" w:rsidRPr="0056419C">
        <w:rPr>
          <w:rFonts w:ascii="Times New Roman" w:hAnsi="Times New Roman" w:cs="Times New Roman"/>
          <w:sz w:val="24"/>
          <w:szCs w:val="24"/>
        </w:rPr>
        <w:t xml:space="preserve"> </w:t>
      </w:r>
      <w:r w:rsidR="00AF02FB" w:rsidRPr="0056419C">
        <w:rPr>
          <w:rFonts w:ascii="Times New Roman" w:hAnsi="Times New Roman" w:cs="Times New Roman"/>
          <w:sz w:val="24"/>
          <w:szCs w:val="24"/>
        </w:rPr>
        <w:t>frustrar a la persona co</w:t>
      </w:r>
      <w:r w:rsidR="00D1076B" w:rsidRPr="0056419C">
        <w:rPr>
          <w:rFonts w:ascii="Times New Roman" w:hAnsi="Times New Roman" w:cs="Times New Roman"/>
          <w:sz w:val="24"/>
          <w:szCs w:val="24"/>
        </w:rPr>
        <w:t>n discapacidad por no compr</w:t>
      </w:r>
      <w:r w:rsidR="00342FDD" w:rsidRPr="0056419C">
        <w:rPr>
          <w:rFonts w:ascii="Times New Roman" w:hAnsi="Times New Roman" w:cs="Times New Roman"/>
          <w:sz w:val="24"/>
          <w:szCs w:val="24"/>
        </w:rPr>
        <w:t xml:space="preserve">ender la falta de satisfacción conjunta o frustrar únicamente a la persona no afectada </w:t>
      </w:r>
      <w:r w:rsidR="0098692E" w:rsidRPr="0056419C">
        <w:rPr>
          <w:rFonts w:ascii="Times New Roman" w:hAnsi="Times New Roman" w:cs="Times New Roman"/>
          <w:sz w:val="24"/>
          <w:szCs w:val="24"/>
        </w:rPr>
        <w:t xml:space="preserve">en el caso de </w:t>
      </w:r>
      <w:r w:rsidR="00342FDD" w:rsidRPr="0056419C">
        <w:rPr>
          <w:rFonts w:ascii="Times New Roman" w:hAnsi="Times New Roman" w:cs="Times New Roman"/>
          <w:sz w:val="24"/>
          <w:szCs w:val="24"/>
        </w:rPr>
        <w:t>no compartir su vivencia por miedo a provocar culpa o dañar al otro.</w:t>
      </w:r>
    </w:p>
    <w:p w:rsidR="003746FC" w:rsidRPr="0056419C" w:rsidRDefault="00D1076B" w:rsidP="00D1076B">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En lo referente a las</w:t>
      </w:r>
      <w:r w:rsidR="005D4C31" w:rsidRPr="0056419C">
        <w:rPr>
          <w:rFonts w:ascii="Times New Roman" w:eastAsia="Times New Roman" w:hAnsi="Times New Roman"/>
          <w:sz w:val="24"/>
          <w:szCs w:val="24"/>
          <w:lang w:eastAsia="es-ES"/>
        </w:rPr>
        <w:t xml:space="preserve"> praxias</w:t>
      </w:r>
      <w:r w:rsidR="003873BA" w:rsidRPr="0056419C">
        <w:rPr>
          <w:rFonts w:ascii="Times New Roman" w:eastAsia="Times New Roman" w:hAnsi="Times New Roman"/>
          <w:sz w:val="24"/>
          <w:szCs w:val="24"/>
          <w:lang w:eastAsia="es-ES"/>
        </w:rPr>
        <w:t>,</w:t>
      </w:r>
      <w:r w:rsidR="004630D7" w:rsidRPr="0056419C">
        <w:rPr>
          <w:rFonts w:ascii="Times New Roman" w:eastAsia="Times New Roman" w:hAnsi="Times New Roman"/>
          <w:sz w:val="24"/>
          <w:szCs w:val="24"/>
          <w:lang w:eastAsia="es-ES"/>
        </w:rPr>
        <w:t xml:space="preserve"> entendidas como las funciones que se encargan de </w:t>
      </w:r>
      <w:r w:rsidRPr="0056419C">
        <w:rPr>
          <w:rFonts w:ascii="Times New Roman" w:eastAsia="Times New Roman" w:hAnsi="Times New Roman"/>
          <w:sz w:val="24"/>
          <w:szCs w:val="24"/>
          <w:lang w:eastAsia="es-ES"/>
        </w:rPr>
        <w:t>aquell</w:t>
      </w:r>
      <w:r w:rsidR="005D4C31" w:rsidRPr="0056419C">
        <w:rPr>
          <w:rFonts w:ascii="Times New Roman" w:eastAsia="Times New Roman" w:hAnsi="Times New Roman"/>
          <w:sz w:val="24"/>
          <w:szCs w:val="24"/>
          <w:lang w:eastAsia="es-ES"/>
        </w:rPr>
        <w:t xml:space="preserve">os movimientos organizados </w:t>
      </w:r>
      <w:r w:rsidRPr="0056419C">
        <w:rPr>
          <w:rFonts w:ascii="Times New Roman" w:eastAsia="Times New Roman" w:hAnsi="Times New Roman"/>
          <w:sz w:val="24"/>
          <w:szCs w:val="24"/>
          <w:lang w:eastAsia="es-ES"/>
        </w:rPr>
        <w:t>y realizados</w:t>
      </w:r>
      <w:r w:rsidR="005D4C31" w:rsidRPr="0056419C">
        <w:rPr>
          <w:rFonts w:ascii="Times New Roman" w:eastAsia="Times New Roman" w:hAnsi="Times New Roman"/>
          <w:sz w:val="24"/>
          <w:szCs w:val="24"/>
          <w:lang w:eastAsia="es-ES"/>
        </w:rPr>
        <w:t xml:space="preserve"> para llevar a cabo un </w:t>
      </w:r>
      <w:r w:rsidR="00705C82" w:rsidRPr="0056419C">
        <w:rPr>
          <w:rFonts w:ascii="Times New Roman" w:eastAsia="Times New Roman" w:hAnsi="Times New Roman"/>
          <w:sz w:val="24"/>
          <w:szCs w:val="24"/>
          <w:lang w:eastAsia="es-ES"/>
        </w:rPr>
        <w:t>plan, puede</w:t>
      </w:r>
      <w:r w:rsidRPr="0056419C">
        <w:rPr>
          <w:rFonts w:ascii="Times New Roman" w:eastAsia="Times New Roman" w:hAnsi="Times New Roman"/>
          <w:sz w:val="24"/>
          <w:szCs w:val="24"/>
          <w:lang w:eastAsia="es-ES"/>
        </w:rPr>
        <w:t xml:space="preserve"> aparecer</w:t>
      </w:r>
      <w:r w:rsidR="003F26F6" w:rsidRPr="0056419C">
        <w:rPr>
          <w:rFonts w:ascii="Times New Roman" w:hAnsi="Times New Roman" w:cs="Times New Roman"/>
          <w:sz w:val="24"/>
          <w:szCs w:val="24"/>
        </w:rPr>
        <w:t xml:space="preserve"> una </w:t>
      </w:r>
      <w:r w:rsidRPr="0056419C">
        <w:rPr>
          <w:rFonts w:ascii="Times New Roman" w:hAnsi="Times New Roman" w:cs="Times New Roman"/>
          <w:sz w:val="24"/>
          <w:szCs w:val="24"/>
        </w:rPr>
        <w:t>falta de</w:t>
      </w:r>
      <w:r w:rsidR="001216D4" w:rsidRPr="0056419C">
        <w:rPr>
          <w:rFonts w:ascii="Times New Roman" w:hAnsi="Times New Roman" w:cs="Times New Roman"/>
          <w:sz w:val="24"/>
          <w:szCs w:val="24"/>
        </w:rPr>
        <w:t xml:space="preserve"> coordinación de</w:t>
      </w:r>
      <w:r w:rsidRPr="0056419C">
        <w:rPr>
          <w:rFonts w:ascii="Times New Roman" w:hAnsi="Times New Roman" w:cs="Times New Roman"/>
          <w:sz w:val="24"/>
          <w:szCs w:val="24"/>
        </w:rPr>
        <w:t xml:space="preserve"> movimientos enfocados a un fin, lo que podría dar lugar</w:t>
      </w:r>
      <w:r w:rsidR="001216D4" w:rsidRPr="0056419C">
        <w:rPr>
          <w:rFonts w:ascii="Times New Roman" w:hAnsi="Times New Roman" w:cs="Times New Roman"/>
          <w:sz w:val="24"/>
          <w:szCs w:val="24"/>
        </w:rPr>
        <w:t xml:space="preserve">, una vez </w:t>
      </w:r>
      <w:r w:rsidR="00DB22D2" w:rsidRPr="0056419C">
        <w:rPr>
          <w:rFonts w:ascii="Times New Roman" w:hAnsi="Times New Roman" w:cs="Times New Roman"/>
          <w:sz w:val="24"/>
          <w:szCs w:val="24"/>
        </w:rPr>
        <w:t>más</w:t>
      </w:r>
      <w:r w:rsidR="001216D4" w:rsidRPr="0056419C">
        <w:rPr>
          <w:rFonts w:ascii="Times New Roman" w:hAnsi="Times New Roman" w:cs="Times New Roman"/>
          <w:sz w:val="24"/>
          <w:szCs w:val="24"/>
        </w:rPr>
        <w:t xml:space="preserve">, a la necesidad de reaprendizaje de los actos coordinados que sin ser conscientes y de manera automatizada fluían a la hora </w:t>
      </w:r>
      <w:r w:rsidR="004630D7" w:rsidRPr="0056419C">
        <w:rPr>
          <w:rFonts w:ascii="Times New Roman" w:hAnsi="Times New Roman" w:cs="Times New Roman"/>
          <w:sz w:val="24"/>
          <w:szCs w:val="24"/>
        </w:rPr>
        <w:t>de relacion</w:t>
      </w:r>
      <w:r w:rsidR="004E0D8C">
        <w:rPr>
          <w:rFonts w:ascii="Times New Roman" w:hAnsi="Times New Roman" w:cs="Times New Roman"/>
          <w:sz w:val="24"/>
          <w:szCs w:val="24"/>
        </w:rPr>
        <w:t>arnos afectivamente previamente</w:t>
      </w:r>
      <w:r w:rsidR="004630D7" w:rsidRPr="0056419C">
        <w:rPr>
          <w:rFonts w:ascii="Times New Roman" w:hAnsi="Times New Roman" w:cs="Times New Roman"/>
          <w:sz w:val="24"/>
          <w:szCs w:val="24"/>
        </w:rPr>
        <w:t xml:space="preserve"> a la lesión.</w:t>
      </w:r>
    </w:p>
    <w:p w:rsidR="003873BA" w:rsidRPr="0056419C" w:rsidRDefault="003873BA" w:rsidP="00D1076B">
      <w:pPr>
        <w:shd w:val="clear" w:color="auto" w:fill="FFFFFF"/>
        <w:spacing w:after="225" w:line="432" w:lineRule="atLeast"/>
        <w:ind w:firstLine="708"/>
        <w:textAlignment w:val="baseline"/>
        <w:rPr>
          <w:rFonts w:ascii="Times New Roman" w:hAnsi="Times New Roman" w:cs="Times New Roman"/>
          <w:sz w:val="24"/>
          <w:szCs w:val="24"/>
        </w:rPr>
      </w:pPr>
    </w:p>
    <w:p w:rsidR="001216D4" w:rsidRPr="0056419C" w:rsidRDefault="004630D7" w:rsidP="004630D7">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C</w:t>
      </w:r>
      <w:r w:rsidR="00D1076B" w:rsidRPr="0056419C">
        <w:rPr>
          <w:rFonts w:ascii="Times New Roman" w:hAnsi="Times New Roman" w:cs="Times New Roman"/>
          <w:sz w:val="24"/>
          <w:szCs w:val="24"/>
        </w:rPr>
        <w:t>abe destacar l</w:t>
      </w:r>
      <w:r w:rsidR="005D4C31" w:rsidRPr="0056419C">
        <w:rPr>
          <w:rFonts w:ascii="Times New Roman" w:hAnsi="Times New Roman" w:cs="Times New Roman"/>
          <w:sz w:val="24"/>
          <w:szCs w:val="24"/>
        </w:rPr>
        <w:t>as habilidades sociales</w:t>
      </w:r>
      <w:r w:rsidR="00D1076B" w:rsidRPr="0056419C">
        <w:rPr>
          <w:rFonts w:ascii="Times New Roman" w:hAnsi="Times New Roman" w:cs="Times New Roman"/>
          <w:sz w:val="24"/>
          <w:szCs w:val="24"/>
        </w:rPr>
        <w:t>, concebidas como</w:t>
      </w:r>
      <w:r w:rsidR="005D4C31" w:rsidRPr="0056419C">
        <w:rPr>
          <w:rFonts w:ascii="Times New Roman" w:hAnsi="Times New Roman" w:cs="Times New Roman"/>
          <w:sz w:val="24"/>
          <w:szCs w:val="24"/>
        </w:rPr>
        <w:t xml:space="preserve"> el conjunto de estrategias de conducta y las capacidades para aplicar dichas conductas que nos ayudan a resolver una situación social de manera efectiva</w:t>
      </w:r>
      <w:r w:rsidR="009F3205" w:rsidRPr="0056419C">
        <w:rPr>
          <w:rFonts w:ascii="Times New Roman" w:hAnsi="Times New Roman" w:cs="Times New Roman"/>
          <w:sz w:val="24"/>
          <w:szCs w:val="24"/>
        </w:rPr>
        <w:t xml:space="preserve"> y satisfactoria</w:t>
      </w:r>
      <w:r w:rsidR="005D4C31" w:rsidRPr="0056419C">
        <w:rPr>
          <w:rFonts w:ascii="Times New Roman" w:hAnsi="Times New Roman" w:cs="Times New Roman"/>
          <w:sz w:val="24"/>
          <w:szCs w:val="24"/>
        </w:rPr>
        <w:t>, es decir, aceptable para el propio sujeto y para el</w:t>
      </w:r>
      <w:r w:rsidR="003873BA" w:rsidRPr="0056419C">
        <w:rPr>
          <w:rFonts w:ascii="Times New Roman" w:hAnsi="Times New Roman" w:cs="Times New Roman"/>
          <w:sz w:val="24"/>
          <w:szCs w:val="24"/>
        </w:rPr>
        <w:t xml:space="preserve"> contexto social en el que está</w:t>
      </w:r>
      <w:r w:rsidR="005D4C31" w:rsidRPr="0056419C">
        <w:rPr>
          <w:rFonts w:ascii="Times New Roman" w:hAnsi="Times New Roman" w:cs="Times New Roman"/>
          <w:sz w:val="24"/>
          <w:szCs w:val="24"/>
        </w:rPr>
        <w:t>.</w:t>
      </w:r>
      <w:r w:rsidR="009F3205" w:rsidRPr="0056419C">
        <w:rPr>
          <w:rFonts w:ascii="Times New Roman" w:hAnsi="Times New Roman" w:cs="Times New Roman"/>
          <w:sz w:val="24"/>
          <w:szCs w:val="24"/>
        </w:rPr>
        <w:t xml:space="preserve"> </w:t>
      </w:r>
      <w:r w:rsidR="00D84C2E" w:rsidRPr="0056419C">
        <w:rPr>
          <w:rFonts w:ascii="Times New Roman" w:hAnsi="Times New Roman" w:cs="Times New Roman"/>
          <w:sz w:val="24"/>
          <w:szCs w:val="24"/>
        </w:rPr>
        <w:t xml:space="preserve">Para desempeñar unas adecuadas habilidades sociales se necesitaría utilizar </w:t>
      </w:r>
      <w:r w:rsidR="00021EDF" w:rsidRPr="0056419C">
        <w:rPr>
          <w:rFonts w:ascii="Times New Roman" w:hAnsi="Times New Roman" w:cs="Times New Roman"/>
          <w:sz w:val="24"/>
          <w:szCs w:val="24"/>
        </w:rPr>
        <w:t xml:space="preserve">previamente </w:t>
      </w:r>
      <w:r w:rsidR="00D84C2E" w:rsidRPr="0056419C">
        <w:rPr>
          <w:rFonts w:ascii="Times New Roman" w:hAnsi="Times New Roman" w:cs="Times New Roman"/>
          <w:sz w:val="24"/>
          <w:szCs w:val="24"/>
        </w:rPr>
        <w:t xml:space="preserve">la cognición social entendida </w:t>
      </w:r>
      <w:r w:rsidR="00F56A3B" w:rsidRPr="0056419C">
        <w:rPr>
          <w:rFonts w:ascii="Times New Roman" w:hAnsi="Times New Roman" w:cs="Times New Roman"/>
          <w:sz w:val="24"/>
          <w:szCs w:val="24"/>
        </w:rPr>
        <w:t>como;</w:t>
      </w:r>
      <w:r w:rsidR="00D84C2E" w:rsidRPr="0056419C">
        <w:rPr>
          <w:rFonts w:ascii="Times New Roman" w:hAnsi="Times New Roman" w:cs="Times New Roman"/>
          <w:sz w:val="24"/>
          <w:szCs w:val="24"/>
        </w:rPr>
        <w:t xml:space="preserve"> aquellos procesos cognitivos que nos permiten interpretar los detalles y señales que caracterizan un contexto social determinado, necesario</w:t>
      </w:r>
      <w:r w:rsidRPr="0056419C">
        <w:rPr>
          <w:rFonts w:ascii="Times New Roman" w:hAnsi="Times New Roman" w:cs="Times New Roman"/>
          <w:sz w:val="24"/>
          <w:szCs w:val="24"/>
        </w:rPr>
        <w:t>s</w:t>
      </w:r>
      <w:r w:rsidR="00D84C2E" w:rsidRPr="0056419C">
        <w:rPr>
          <w:rFonts w:ascii="Times New Roman" w:hAnsi="Times New Roman" w:cs="Times New Roman"/>
          <w:sz w:val="24"/>
          <w:szCs w:val="24"/>
        </w:rPr>
        <w:t xml:space="preserve"> para desenvolvernos de manera eficaz en las inte</w:t>
      </w:r>
      <w:r w:rsidR="009A04C2" w:rsidRPr="0056419C">
        <w:rPr>
          <w:rFonts w:ascii="Times New Roman" w:hAnsi="Times New Roman" w:cs="Times New Roman"/>
          <w:sz w:val="24"/>
          <w:szCs w:val="24"/>
        </w:rPr>
        <w:t>racciones con los demás (Tribis</w:t>
      </w:r>
      <w:r w:rsidR="00021EDF" w:rsidRPr="0056419C">
        <w:rPr>
          <w:rFonts w:ascii="Times New Roman" w:hAnsi="Times New Roman" w:cs="Times New Roman"/>
          <w:sz w:val="24"/>
          <w:szCs w:val="24"/>
        </w:rPr>
        <w:t>, 2016</w:t>
      </w:r>
      <w:r w:rsidR="00D84C2E" w:rsidRPr="0056419C">
        <w:rPr>
          <w:rFonts w:ascii="Times New Roman" w:hAnsi="Times New Roman" w:cs="Times New Roman"/>
          <w:sz w:val="24"/>
          <w:szCs w:val="24"/>
        </w:rPr>
        <w:t>). Estos procesos incluyen el conocimiento social (lo que es típico y permitido, roles, reglas, etc.), el procesamiento emocional (reconocer las emociones en la expresión fácil/prosodia y conocer su significado) y la Teoría de la Mente (comprender que el otro tiene una mente ajena y diferente a la propia, necesario para identificar el lenguaje encubierto, las insinuaciones, metáforas, intenciones y motivaciones de los demás, etc</w:t>
      </w:r>
      <w:r w:rsidR="009A04C2" w:rsidRPr="0056419C">
        <w:rPr>
          <w:rFonts w:ascii="Times New Roman" w:hAnsi="Times New Roman" w:cs="Times New Roman"/>
          <w:sz w:val="24"/>
          <w:szCs w:val="24"/>
        </w:rPr>
        <w:t>.</w:t>
      </w:r>
      <w:r w:rsidR="00D84C2E" w:rsidRPr="0056419C">
        <w:rPr>
          <w:rFonts w:ascii="Times New Roman" w:hAnsi="Times New Roman" w:cs="Times New Roman"/>
          <w:sz w:val="24"/>
          <w:szCs w:val="24"/>
        </w:rPr>
        <w:t>).</w:t>
      </w:r>
      <w:r w:rsidRPr="0056419C">
        <w:rPr>
          <w:rFonts w:ascii="Times New Roman" w:hAnsi="Times New Roman" w:cs="Times New Roman"/>
          <w:sz w:val="24"/>
          <w:szCs w:val="24"/>
        </w:rPr>
        <w:t xml:space="preserve"> </w:t>
      </w:r>
      <w:r w:rsidR="00EB030F" w:rsidRPr="0056419C">
        <w:rPr>
          <w:rFonts w:ascii="Times New Roman" w:hAnsi="Times New Roman" w:cs="Times New Roman"/>
          <w:sz w:val="24"/>
          <w:szCs w:val="24"/>
        </w:rPr>
        <w:t xml:space="preserve">En </w:t>
      </w:r>
      <w:r w:rsidR="009F3205" w:rsidRPr="0056419C">
        <w:rPr>
          <w:rFonts w:ascii="Times New Roman" w:hAnsi="Times New Roman" w:cs="Times New Roman"/>
          <w:sz w:val="24"/>
          <w:szCs w:val="24"/>
        </w:rPr>
        <w:t>este</w:t>
      </w:r>
      <w:r w:rsidR="00EB030F" w:rsidRPr="0056419C">
        <w:rPr>
          <w:rFonts w:ascii="Times New Roman" w:hAnsi="Times New Roman" w:cs="Times New Roman"/>
          <w:sz w:val="24"/>
          <w:szCs w:val="24"/>
        </w:rPr>
        <w:t xml:space="preserve"> caso pueden aparecer limitaciones al</w:t>
      </w:r>
      <w:r w:rsidR="00DB22D2" w:rsidRPr="0056419C">
        <w:rPr>
          <w:rFonts w:ascii="Times New Roman" w:hAnsi="Times New Roman" w:cs="Times New Roman"/>
          <w:sz w:val="24"/>
          <w:szCs w:val="24"/>
        </w:rPr>
        <w:t xml:space="preserve"> captar el </w:t>
      </w:r>
      <w:r w:rsidR="00FB01B2" w:rsidRPr="0056419C">
        <w:rPr>
          <w:rFonts w:ascii="Times New Roman" w:hAnsi="Times New Roman" w:cs="Times New Roman"/>
          <w:sz w:val="24"/>
          <w:szCs w:val="24"/>
        </w:rPr>
        <w:t xml:space="preserve">tipo de contexto social (formal versus </w:t>
      </w:r>
      <w:r w:rsidR="00DB22D2" w:rsidRPr="0056419C">
        <w:rPr>
          <w:rFonts w:ascii="Times New Roman" w:hAnsi="Times New Roman" w:cs="Times New Roman"/>
          <w:sz w:val="24"/>
          <w:szCs w:val="24"/>
        </w:rPr>
        <w:t>íntimo) o el no reconocimiento emocional a través de las expresiones faciales</w:t>
      </w:r>
      <w:r w:rsidR="00FB01B2" w:rsidRPr="0056419C">
        <w:rPr>
          <w:rFonts w:ascii="Times New Roman" w:hAnsi="Times New Roman" w:cs="Times New Roman"/>
          <w:sz w:val="24"/>
          <w:szCs w:val="24"/>
        </w:rPr>
        <w:t>,</w:t>
      </w:r>
      <w:r w:rsidR="00DB22D2" w:rsidRPr="0056419C">
        <w:rPr>
          <w:rFonts w:ascii="Times New Roman" w:hAnsi="Times New Roman" w:cs="Times New Roman"/>
          <w:sz w:val="24"/>
          <w:szCs w:val="24"/>
        </w:rPr>
        <w:t xml:space="preserve"> </w:t>
      </w:r>
      <w:r w:rsidR="00FB01B2" w:rsidRPr="0056419C">
        <w:rPr>
          <w:rFonts w:ascii="Times New Roman" w:hAnsi="Times New Roman" w:cs="Times New Roman"/>
          <w:sz w:val="24"/>
          <w:szCs w:val="24"/>
        </w:rPr>
        <w:t xml:space="preserve">pudiendo </w:t>
      </w:r>
      <w:r w:rsidR="00DB22D2" w:rsidRPr="0056419C">
        <w:rPr>
          <w:rFonts w:ascii="Times New Roman" w:hAnsi="Times New Roman" w:cs="Times New Roman"/>
          <w:sz w:val="24"/>
          <w:szCs w:val="24"/>
        </w:rPr>
        <w:t>dar lugar a no saber desenvolver</w:t>
      </w:r>
      <w:r w:rsidR="00FB01B2" w:rsidRPr="0056419C">
        <w:rPr>
          <w:rFonts w:ascii="Times New Roman" w:hAnsi="Times New Roman" w:cs="Times New Roman"/>
          <w:sz w:val="24"/>
          <w:szCs w:val="24"/>
        </w:rPr>
        <w:t>se</w:t>
      </w:r>
      <w:r w:rsidR="00DB22D2" w:rsidRPr="0056419C">
        <w:rPr>
          <w:rFonts w:ascii="Times New Roman" w:hAnsi="Times New Roman" w:cs="Times New Roman"/>
          <w:sz w:val="24"/>
          <w:szCs w:val="24"/>
        </w:rPr>
        <w:t xml:space="preserve"> dentro de las normas implícitas en cada situación social diferenciada. A su vez </w:t>
      </w:r>
      <w:r w:rsidR="00EB030F" w:rsidRPr="0056419C">
        <w:rPr>
          <w:rFonts w:ascii="Times New Roman" w:hAnsi="Times New Roman" w:cs="Times New Roman"/>
          <w:sz w:val="24"/>
          <w:szCs w:val="24"/>
        </w:rPr>
        <w:t>se pu</w:t>
      </w:r>
      <w:r w:rsidR="00FB01B2" w:rsidRPr="0056419C">
        <w:rPr>
          <w:rFonts w:ascii="Times New Roman" w:hAnsi="Times New Roman" w:cs="Times New Roman"/>
          <w:sz w:val="24"/>
          <w:szCs w:val="24"/>
        </w:rPr>
        <w:t>e</w:t>
      </w:r>
      <w:r w:rsidR="00EB030F" w:rsidRPr="0056419C">
        <w:rPr>
          <w:rFonts w:ascii="Times New Roman" w:hAnsi="Times New Roman" w:cs="Times New Roman"/>
          <w:sz w:val="24"/>
          <w:szCs w:val="24"/>
        </w:rPr>
        <w:t>d</w:t>
      </w:r>
      <w:r w:rsidR="00FB01B2" w:rsidRPr="0056419C">
        <w:rPr>
          <w:rFonts w:ascii="Times New Roman" w:hAnsi="Times New Roman" w:cs="Times New Roman"/>
          <w:sz w:val="24"/>
          <w:szCs w:val="24"/>
        </w:rPr>
        <w:t>e malentender el tan utiliz</w:t>
      </w:r>
      <w:r w:rsidR="00EB030F" w:rsidRPr="0056419C">
        <w:rPr>
          <w:rFonts w:ascii="Times New Roman" w:hAnsi="Times New Roman" w:cs="Times New Roman"/>
          <w:sz w:val="24"/>
          <w:szCs w:val="24"/>
        </w:rPr>
        <w:t>ado len</w:t>
      </w:r>
      <w:r w:rsidR="00FB01B2" w:rsidRPr="0056419C">
        <w:rPr>
          <w:rFonts w:ascii="Times New Roman" w:hAnsi="Times New Roman" w:cs="Times New Roman"/>
          <w:sz w:val="24"/>
          <w:szCs w:val="24"/>
        </w:rPr>
        <w:t>guaje encubierto o percibir una</w:t>
      </w:r>
      <w:r w:rsidR="00EB030F" w:rsidRPr="0056419C">
        <w:rPr>
          <w:rFonts w:ascii="Times New Roman" w:hAnsi="Times New Roman" w:cs="Times New Roman"/>
          <w:sz w:val="24"/>
          <w:szCs w:val="24"/>
        </w:rPr>
        <w:t xml:space="preserve"> insinuación de tipo sexual cuando no la hay</w:t>
      </w:r>
      <w:r w:rsidR="00FB01B2" w:rsidRPr="0056419C">
        <w:rPr>
          <w:rFonts w:ascii="Times New Roman" w:hAnsi="Times New Roman" w:cs="Times New Roman"/>
          <w:sz w:val="24"/>
          <w:szCs w:val="24"/>
        </w:rPr>
        <w:t>,</w:t>
      </w:r>
      <w:r w:rsidR="00EB030F" w:rsidRPr="0056419C">
        <w:rPr>
          <w:rFonts w:ascii="Times New Roman" w:hAnsi="Times New Roman" w:cs="Times New Roman"/>
          <w:sz w:val="24"/>
          <w:szCs w:val="24"/>
        </w:rPr>
        <w:t xml:space="preserve"> o provocarla fuera de</w:t>
      </w:r>
      <w:r w:rsidR="00FB01B2" w:rsidRPr="0056419C">
        <w:rPr>
          <w:rFonts w:ascii="Times New Roman" w:hAnsi="Times New Roman" w:cs="Times New Roman"/>
          <w:sz w:val="24"/>
          <w:szCs w:val="24"/>
        </w:rPr>
        <w:t xml:space="preserve"> un</w:t>
      </w:r>
      <w:r w:rsidR="00EB030F" w:rsidRPr="0056419C">
        <w:rPr>
          <w:rFonts w:ascii="Times New Roman" w:hAnsi="Times New Roman" w:cs="Times New Roman"/>
          <w:sz w:val="24"/>
          <w:szCs w:val="24"/>
        </w:rPr>
        <w:t xml:space="preserve"> contexto apto para ello. </w:t>
      </w:r>
    </w:p>
    <w:p w:rsidR="004630D7" w:rsidRPr="0056419C" w:rsidRDefault="004630D7" w:rsidP="004630D7">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lastRenderedPageBreak/>
        <w:t>Por otro lado, el ser humano utiliza el lenguaje encubierto y no explícito en la búsqueda de nuevas parejas así como para expresar ironía o complicidad con los otros. Si falla la captación de mensajes no explícitos a la hora de buscar nuevas parejas se pueden dar situaciones de fracaso o en las que el afectado malentienda la situación o el mensaje oculto. También pueden darse fallos en la sutileza o la delicadeza, aspecto importante en la actualidad en la que las redes sociales son una herramienta importante para este fin.</w:t>
      </w:r>
      <w:r w:rsidR="00C77F1C" w:rsidRPr="0056419C">
        <w:rPr>
          <w:rFonts w:ascii="Times New Roman" w:hAnsi="Times New Roman" w:cs="Times New Roman"/>
          <w:sz w:val="24"/>
          <w:szCs w:val="24"/>
        </w:rPr>
        <w:t xml:space="preserve"> En este caso las dificultades s</w:t>
      </w:r>
      <w:r w:rsidRPr="0056419C">
        <w:rPr>
          <w:rFonts w:ascii="Times New Roman" w:hAnsi="Times New Roman" w:cs="Times New Roman"/>
          <w:sz w:val="24"/>
          <w:szCs w:val="24"/>
        </w:rPr>
        <w:t>e pueden incrementar, máxime considerando que la comunicación no verbal se obvia en estos contextos ya que se utiliza únicamente mensajes escritos o únicamente verbales.</w:t>
      </w:r>
    </w:p>
    <w:p w:rsidR="004630D7" w:rsidRPr="0056419C" w:rsidRDefault="004630D7" w:rsidP="004630D7">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Además, las personas con deterioro pueden tener problemas para explicar las relaciones causa-efecto de los intereses ajenos, lo cual puede situarlos en una situación de mayor vulnerabilidad que la población sin discapacidad, ya sea por exceso de suspicacia o por no distinguir la malicia en la intención ajena. Este aspecto es importante considerando que podrían darse dificultades para discernir situaciones de abuso o afecto.</w:t>
      </w:r>
    </w:p>
    <w:p w:rsidR="003F26F6" w:rsidRPr="0056419C" w:rsidRDefault="004630D7" w:rsidP="00423C96">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A su vez</w:t>
      </w:r>
      <w:r w:rsidR="007C08EE" w:rsidRPr="0056419C">
        <w:rPr>
          <w:rFonts w:ascii="Times New Roman" w:hAnsi="Times New Roman" w:cs="Times New Roman"/>
          <w:sz w:val="24"/>
          <w:szCs w:val="24"/>
        </w:rPr>
        <w:t>, e</w:t>
      </w:r>
      <w:r w:rsidR="003F26F6" w:rsidRPr="0056419C">
        <w:rPr>
          <w:rFonts w:ascii="Times New Roman" w:hAnsi="Times New Roman" w:cs="Times New Roman"/>
          <w:sz w:val="24"/>
          <w:szCs w:val="24"/>
        </w:rPr>
        <w:t xml:space="preserve">n una relación íntima creada previamente al daño cerebral </w:t>
      </w:r>
      <w:r w:rsidR="007C08EE" w:rsidRPr="0056419C">
        <w:rPr>
          <w:rFonts w:ascii="Times New Roman" w:hAnsi="Times New Roman" w:cs="Times New Roman"/>
          <w:sz w:val="24"/>
          <w:szCs w:val="24"/>
        </w:rPr>
        <w:t>existían</w:t>
      </w:r>
      <w:r w:rsidR="003F26F6" w:rsidRPr="0056419C">
        <w:rPr>
          <w:rFonts w:ascii="Times New Roman" w:hAnsi="Times New Roman" w:cs="Times New Roman"/>
          <w:sz w:val="24"/>
          <w:szCs w:val="24"/>
        </w:rPr>
        <w:t xml:space="preserve"> patrones de conducta habituales mantenidos por </w:t>
      </w:r>
      <w:r w:rsidR="007C08EE" w:rsidRPr="0056419C">
        <w:rPr>
          <w:rFonts w:ascii="Times New Roman" w:hAnsi="Times New Roman" w:cs="Times New Roman"/>
          <w:sz w:val="24"/>
          <w:szCs w:val="24"/>
        </w:rPr>
        <w:t>resultar</w:t>
      </w:r>
      <w:r w:rsidR="003F26F6" w:rsidRPr="0056419C">
        <w:rPr>
          <w:rFonts w:ascii="Times New Roman" w:hAnsi="Times New Roman" w:cs="Times New Roman"/>
          <w:sz w:val="24"/>
          <w:szCs w:val="24"/>
        </w:rPr>
        <w:t xml:space="preserve"> reforzantes </w:t>
      </w:r>
      <w:r w:rsidRPr="0056419C">
        <w:rPr>
          <w:rFonts w:ascii="Times New Roman" w:hAnsi="Times New Roman" w:cs="Times New Roman"/>
          <w:sz w:val="24"/>
          <w:szCs w:val="24"/>
        </w:rPr>
        <w:t xml:space="preserve">de </w:t>
      </w:r>
      <w:r w:rsidR="003F26F6" w:rsidRPr="0056419C">
        <w:rPr>
          <w:rFonts w:ascii="Times New Roman" w:hAnsi="Times New Roman" w:cs="Times New Roman"/>
          <w:sz w:val="24"/>
          <w:szCs w:val="24"/>
        </w:rPr>
        <w:t xml:space="preserve">tal </w:t>
      </w:r>
      <w:r w:rsidR="008A3840" w:rsidRPr="0056419C">
        <w:rPr>
          <w:rFonts w:ascii="Times New Roman" w:hAnsi="Times New Roman" w:cs="Times New Roman"/>
          <w:sz w:val="24"/>
          <w:szCs w:val="24"/>
        </w:rPr>
        <w:t xml:space="preserve">relación. </w:t>
      </w:r>
      <w:r w:rsidR="00C93D2E" w:rsidRPr="0056419C">
        <w:rPr>
          <w:rFonts w:ascii="Times New Roman" w:hAnsi="Times New Roman" w:cs="Times New Roman"/>
          <w:sz w:val="24"/>
          <w:szCs w:val="24"/>
        </w:rPr>
        <w:t>El</w:t>
      </w:r>
      <w:r w:rsidR="007C08EE" w:rsidRPr="0056419C">
        <w:rPr>
          <w:rFonts w:ascii="Times New Roman" w:hAnsi="Times New Roman" w:cs="Times New Roman"/>
          <w:sz w:val="24"/>
          <w:szCs w:val="24"/>
        </w:rPr>
        <w:t xml:space="preserve"> grado</w:t>
      </w:r>
      <w:r w:rsidR="00204207" w:rsidRPr="0056419C">
        <w:rPr>
          <w:rFonts w:ascii="Times New Roman" w:hAnsi="Times New Roman" w:cs="Times New Roman"/>
          <w:sz w:val="24"/>
          <w:szCs w:val="24"/>
        </w:rPr>
        <w:t xml:space="preserve"> de empatía esperado en cada individuo puede verse </w:t>
      </w:r>
      <w:r w:rsidR="00601D2C" w:rsidRPr="0056419C">
        <w:rPr>
          <w:rFonts w:ascii="Times New Roman" w:hAnsi="Times New Roman" w:cs="Times New Roman"/>
          <w:sz w:val="24"/>
          <w:szCs w:val="24"/>
        </w:rPr>
        <w:t>alterado</w:t>
      </w:r>
      <w:r w:rsidR="00204207" w:rsidRPr="0056419C">
        <w:rPr>
          <w:rFonts w:ascii="Times New Roman" w:hAnsi="Times New Roman" w:cs="Times New Roman"/>
          <w:sz w:val="24"/>
          <w:szCs w:val="24"/>
        </w:rPr>
        <w:t xml:space="preserve"> debido a </w:t>
      </w:r>
      <w:r w:rsidR="00601D2C" w:rsidRPr="0056419C">
        <w:rPr>
          <w:rFonts w:ascii="Times New Roman" w:hAnsi="Times New Roman" w:cs="Times New Roman"/>
          <w:sz w:val="24"/>
          <w:szCs w:val="24"/>
        </w:rPr>
        <w:t>múltiples</w:t>
      </w:r>
      <w:r w:rsidR="00204207" w:rsidRPr="0056419C">
        <w:rPr>
          <w:rFonts w:ascii="Times New Roman" w:hAnsi="Times New Roman" w:cs="Times New Roman"/>
          <w:sz w:val="24"/>
          <w:szCs w:val="24"/>
        </w:rPr>
        <w:t xml:space="preserve"> </w:t>
      </w:r>
      <w:r w:rsidR="00601D2C" w:rsidRPr="0056419C">
        <w:rPr>
          <w:rFonts w:ascii="Times New Roman" w:hAnsi="Times New Roman" w:cs="Times New Roman"/>
          <w:sz w:val="24"/>
          <w:szCs w:val="24"/>
        </w:rPr>
        <w:t>factores,</w:t>
      </w:r>
      <w:r w:rsidR="00204207" w:rsidRPr="0056419C">
        <w:rPr>
          <w:rFonts w:ascii="Times New Roman" w:hAnsi="Times New Roman" w:cs="Times New Roman"/>
          <w:sz w:val="24"/>
          <w:szCs w:val="24"/>
        </w:rPr>
        <w:t xml:space="preserve"> </w:t>
      </w:r>
      <w:r w:rsidR="007C08EE" w:rsidRPr="0056419C">
        <w:rPr>
          <w:rFonts w:ascii="Times New Roman" w:hAnsi="Times New Roman" w:cs="Times New Roman"/>
          <w:sz w:val="24"/>
          <w:szCs w:val="24"/>
        </w:rPr>
        <w:t>como</w:t>
      </w:r>
      <w:r w:rsidR="00204207" w:rsidRPr="0056419C">
        <w:rPr>
          <w:rFonts w:ascii="Times New Roman" w:hAnsi="Times New Roman" w:cs="Times New Roman"/>
          <w:sz w:val="24"/>
          <w:szCs w:val="24"/>
        </w:rPr>
        <w:t xml:space="preserve"> la falta de </w:t>
      </w:r>
      <w:r w:rsidR="00601D2C" w:rsidRPr="0056419C">
        <w:rPr>
          <w:rFonts w:ascii="Times New Roman" w:hAnsi="Times New Roman" w:cs="Times New Roman"/>
          <w:sz w:val="24"/>
          <w:szCs w:val="24"/>
        </w:rPr>
        <w:t>reconocimiento</w:t>
      </w:r>
      <w:r w:rsidR="00204207" w:rsidRPr="0056419C">
        <w:rPr>
          <w:rFonts w:ascii="Times New Roman" w:hAnsi="Times New Roman" w:cs="Times New Roman"/>
          <w:sz w:val="24"/>
          <w:szCs w:val="24"/>
        </w:rPr>
        <w:t xml:space="preserve"> </w:t>
      </w:r>
      <w:r w:rsidR="008A3840" w:rsidRPr="0056419C">
        <w:rPr>
          <w:rFonts w:ascii="Times New Roman" w:hAnsi="Times New Roman" w:cs="Times New Roman"/>
          <w:sz w:val="24"/>
          <w:szCs w:val="24"/>
        </w:rPr>
        <w:t>emocional,</w:t>
      </w:r>
      <w:r w:rsidR="00204207" w:rsidRPr="0056419C">
        <w:rPr>
          <w:rFonts w:ascii="Times New Roman" w:hAnsi="Times New Roman" w:cs="Times New Roman"/>
          <w:sz w:val="24"/>
          <w:szCs w:val="24"/>
        </w:rPr>
        <w:t xml:space="preserve"> la falta de iniciativa </w:t>
      </w:r>
      <w:r w:rsidR="00601D2C" w:rsidRPr="0056419C">
        <w:rPr>
          <w:rFonts w:ascii="Times New Roman" w:hAnsi="Times New Roman" w:cs="Times New Roman"/>
          <w:sz w:val="24"/>
          <w:szCs w:val="24"/>
        </w:rPr>
        <w:t>posterior</w:t>
      </w:r>
      <w:r w:rsidR="00204207" w:rsidRPr="0056419C">
        <w:rPr>
          <w:rFonts w:ascii="Times New Roman" w:hAnsi="Times New Roman" w:cs="Times New Roman"/>
          <w:sz w:val="24"/>
          <w:szCs w:val="24"/>
        </w:rPr>
        <w:t xml:space="preserve"> a una emoción del otro</w:t>
      </w:r>
      <w:r w:rsidR="007C08EE" w:rsidRPr="0056419C">
        <w:rPr>
          <w:rFonts w:ascii="Times New Roman" w:hAnsi="Times New Roman" w:cs="Times New Roman"/>
          <w:sz w:val="24"/>
          <w:szCs w:val="24"/>
        </w:rPr>
        <w:t>, etc., pudiendo</w:t>
      </w:r>
      <w:r w:rsidR="00204207" w:rsidRPr="0056419C">
        <w:rPr>
          <w:rFonts w:ascii="Times New Roman" w:hAnsi="Times New Roman" w:cs="Times New Roman"/>
          <w:sz w:val="24"/>
          <w:szCs w:val="24"/>
        </w:rPr>
        <w:t xml:space="preserve"> dar lugar a la </w:t>
      </w:r>
      <w:r w:rsidR="00601D2C" w:rsidRPr="0056419C">
        <w:rPr>
          <w:rFonts w:ascii="Times New Roman" w:hAnsi="Times New Roman" w:cs="Times New Roman"/>
          <w:sz w:val="24"/>
          <w:szCs w:val="24"/>
        </w:rPr>
        <w:t>desvinculación con la pareja o la necesidad d</w:t>
      </w:r>
      <w:r w:rsidR="00204207" w:rsidRPr="0056419C">
        <w:rPr>
          <w:rFonts w:ascii="Times New Roman" w:hAnsi="Times New Roman" w:cs="Times New Roman"/>
          <w:sz w:val="24"/>
          <w:szCs w:val="24"/>
        </w:rPr>
        <w:t>e</w:t>
      </w:r>
      <w:r w:rsidR="00601D2C" w:rsidRPr="0056419C">
        <w:rPr>
          <w:rFonts w:ascii="Times New Roman" w:hAnsi="Times New Roman" w:cs="Times New Roman"/>
          <w:sz w:val="24"/>
          <w:szCs w:val="24"/>
        </w:rPr>
        <w:t xml:space="preserve"> </w:t>
      </w:r>
      <w:r w:rsidR="00204207" w:rsidRPr="0056419C">
        <w:rPr>
          <w:rFonts w:ascii="Times New Roman" w:hAnsi="Times New Roman" w:cs="Times New Roman"/>
          <w:sz w:val="24"/>
          <w:szCs w:val="24"/>
        </w:rPr>
        <w:t>crear nuevos patrones reforzantes.</w:t>
      </w:r>
    </w:p>
    <w:p w:rsidR="00601D2C" w:rsidRPr="0056419C" w:rsidRDefault="00601D2C" w:rsidP="00423C96">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 xml:space="preserve">La necesidad de reaprendizaje en este ámbito tan relevante </w:t>
      </w:r>
      <w:r w:rsidR="00915D83" w:rsidRPr="0056419C">
        <w:rPr>
          <w:rFonts w:ascii="Times New Roman" w:hAnsi="Times New Roman" w:cs="Times New Roman"/>
          <w:sz w:val="24"/>
          <w:szCs w:val="24"/>
        </w:rPr>
        <w:t xml:space="preserve">en </w:t>
      </w:r>
      <w:r w:rsidRPr="0056419C">
        <w:rPr>
          <w:rFonts w:ascii="Times New Roman" w:hAnsi="Times New Roman" w:cs="Times New Roman"/>
          <w:sz w:val="24"/>
          <w:szCs w:val="24"/>
        </w:rPr>
        <w:t>las vidas</w:t>
      </w:r>
      <w:r w:rsidR="00A0342D" w:rsidRPr="0056419C">
        <w:rPr>
          <w:rFonts w:ascii="Times New Roman" w:hAnsi="Times New Roman" w:cs="Times New Roman"/>
          <w:sz w:val="24"/>
          <w:szCs w:val="24"/>
        </w:rPr>
        <w:t xml:space="preserve"> de la</w:t>
      </w:r>
      <w:r w:rsidRPr="0056419C">
        <w:rPr>
          <w:rFonts w:ascii="Times New Roman" w:hAnsi="Times New Roman" w:cs="Times New Roman"/>
          <w:sz w:val="24"/>
          <w:szCs w:val="24"/>
        </w:rPr>
        <w:t xml:space="preserve">s </w:t>
      </w:r>
      <w:r w:rsidR="00A0342D" w:rsidRPr="0056419C">
        <w:rPr>
          <w:rFonts w:ascii="Times New Roman" w:hAnsi="Times New Roman" w:cs="Times New Roman"/>
          <w:sz w:val="24"/>
          <w:szCs w:val="24"/>
        </w:rPr>
        <w:t>personas</w:t>
      </w:r>
      <w:r w:rsidRPr="0056419C">
        <w:rPr>
          <w:rFonts w:ascii="Times New Roman" w:hAnsi="Times New Roman" w:cs="Times New Roman"/>
          <w:sz w:val="24"/>
          <w:szCs w:val="24"/>
        </w:rPr>
        <w:t xml:space="preserve"> conlleva la posibil</w:t>
      </w:r>
      <w:r w:rsidR="00A0342D" w:rsidRPr="0056419C">
        <w:rPr>
          <w:rFonts w:ascii="Times New Roman" w:hAnsi="Times New Roman" w:cs="Times New Roman"/>
          <w:sz w:val="24"/>
          <w:szCs w:val="24"/>
        </w:rPr>
        <w:t xml:space="preserve">idad de explorar nuevos gustos </w:t>
      </w:r>
      <w:r w:rsidRPr="0056419C">
        <w:rPr>
          <w:rFonts w:ascii="Times New Roman" w:hAnsi="Times New Roman" w:cs="Times New Roman"/>
          <w:sz w:val="24"/>
          <w:szCs w:val="24"/>
        </w:rPr>
        <w:t xml:space="preserve">o posibilidades </w:t>
      </w:r>
      <w:r w:rsidR="00A0342D" w:rsidRPr="0056419C">
        <w:rPr>
          <w:rFonts w:ascii="Times New Roman" w:hAnsi="Times New Roman" w:cs="Times New Roman"/>
          <w:sz w:val="24"/>
          <w:szCs w:val="24"/>
        </w:rPr>
        <w:t>diferentes, pudiendo</w:t>
      </w:r>
      <w:r w:rsidRPr="0056419C">
        <w:rPr>
          <w:rFonts w:ascii="Times New Roman" w:hAnsi="Times New Roman" w:cs="Times New Roman"/>
          <w:sz w:val="24"/>
          <w:szCs w:val="24"/>
        </w:rPr>
        <w:t xml:space="preserve"> descubr</w:t>
      </w:r>
      <w:r w:rsidR="00A0342D" w:rsidRPr="0056419C">
        <w:rPr>
          <w:rFonts w:ascii="Times New Roman" w:hAnsi="Times New Roman" w:cs="Times New Roman"/>
          <w:sz w:val="24"/>
          <w:szCs w:val="24"/>
        </w:rPr>
        <w:t>ir</w:t>
      </w:r>
      <w:r w:rsidRPr="0056419C">
        <w:rPr>
          <w:rFonts w:ascii="Times New Roman" w:hAnsi="Times New Roman" w:cs="Times New Roman"/>
          <w:sz w:val="24"/>
          <w:szCs w:val="24"/>
        </w:rPr>
        <w:t xml:space="preserve"> un nuevo mundo a favor o en detrimento de la vinculación emocional </w:t>
      </w:r>
      <w:r w:rsidR="004E0D8C">
        <w:rPr>
          <w:rFonts w:ascii="Times New Roman" w:hAnsi="Times New Roman" w:cs="Times New Roman"/>
          <w:sz w:val="24"/>
          <w:szCs w:val="24"/>
        </w:rPr>
        <w:t xml:space="preserve">previa de </w:t>
      </w:r>
      <w:r w:rsidRPr="0056419C">
        <w:rPr>
          <w:rFonts w:ascii="Times New Roman" w:hAnsi="Times New Roman" w:cs="Times New Roman"/>
          <w:sz w:val="24"/>
          <w:szCs w:val="24"/>
        </w:rPr>
        <w:t xml:space="preserve">la pareja. Siempre </w:t>
      </w:r>
      <w:r w:rsidR="00571CA7" w:rsidRPr="0056419C">
        <w:rPr>
          <w:rFonts w:ascii="Times New Roman" w:hAnsi="Times New Roman" w:cs="Times New Roman"/>
          <w:sz w:val="24"/>
          <w:szCs w:val="24"/>
        </w:rPr>
        <w:t>que se crean</w:t>
      </w:r>
      <w:r w:rsidRPr="0056419C">
        <w:rPr>
          <w:rFonts w:ascii="Times New Roman" w:hAnsi="Times New Roman" w:cs="Times New Roman"/>
          <w:sz w:val="24"/>
          <w:szCs w:val="24"/>
        </w:rPr>
        <w:t xml:space="preserve"> nuevos esquemas comportamentales existe la posibilidad </w:t>
      </w:r>
      <w:r w:rsidR="00571CA7" w:rsidRPr="0056419C">
        <w:rPr>
          <w:rFonts w:ascii="Times New Roman" w:hAnsi="Times New Roman" w:cs="Times New Roman"/>
          <w:sz w:val="24"/>
          <w:szCs w:val="24"/>
        </w:rPr>
        <w:t xml:space="preserve">tanto </w:t>
      </w:r>
      <w:r w:rsidRPr="0056419C">
        <w:rPr>
          <w:rFonts w:ascii="Times New Roman" w:hAnsi="Times New Roman" w:cs="Times New Roman"/>
          <w:sz w:val="24"/>
          <w:szCs w:val="24"/>
        </w:rPr>
        <w:t>de reequilibrar la manera de relacionar</w:t>
      </w:r>
      <w:r w:rsidR="00571CA7" w:rsidRPr="0056419C">
        <w:rPr>
          <w:rFonts w:ascii="Times New Roman" w:hAnsi="Times New Roman" w:cs="Times New Roman"/>
          <w:sz w:val="24"/>
          <w:szCs w:val="24"/>
        </w:rPr>
        <w:t>se juntos como</w:t>
      </w:r>
      <w:r w:rsidRPr="0056419C">
        <w:rPr>
          <w:rFonts w:ascii="Times New Roman" w:hAnsi="Times New Roman" w:cs="Times New Roman"/>
          <w:sz w:val="24"/>
          <w:szCs w:val="24"/>
        </w:rPr>
        <w:t xml:space="preserve"> la ruptura ante gustos diferenciados.</w:t>
      </w:r>
    </w:p>
    <w:p w:rsidR="000477F1" w:rsidRPr="0056419C" w:rsidRDefault="000477F1" w:rsidP="004630D7">
      <w:pPr>
        <w:shd w:val="clear" w:color="auto" w:fill="FFFFFF"/>
        <w:spacing w:after="225" w:line="432" w:lineRule="atLeast"/>
        <w:textAlignment w:val="baseline"/>
        <w:rPr>
          <w:rFonts w:ascii="Times New Roman" w:hAnsi="Times New Roman" w:cs="Times New Roman"/>
          <w:sz w:val="24"/>
          <w:szCs w:val="24"/>
        </w:rPr>
      </w:pPr>
    </w:p>
    <w:p w:rsidR="004367C6" w:rsidRPr="0056419C" w:rsidRDefault="004630D7" w:rsidP="004367C6">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lastRenderedPageBreak/>
        <w:t>Como hemos dicho a</w:t>
      </w:r>
      <w:r w:rsidR="00601D2C" w:rsidRPr="0056419C">
        <w:rPr>
          <w:rFonts w:ascii="Times New Roman" w:hAnsi="Times New Roman" w:cs="Times New Roman"/>
          <w:sz w:val="24"/>
          <w:szCs w:val="24"/>
        </w:rPr>
        <w:t xml:space="preserve"> las secuela</w:t>
      </w:r>
      <w:r w:rsidR="00714ECD" w:rsidRPr="0056419C">
        <w:rPr>
          <w:rFonts w:ascii="Times New Roman" w:hAnsi="Times New Roman" w:cs="Times New Roman"/>
          <w:sz w:val="24"/>
          <w:szCs w:val="24"/>
        </w:rPr>
        <w:t>s</w:t>
      </w:r>
      <w:r w:rsidR="00601D2C" w:rsidRPr="0056419C">
        <w:rPr>
          <w:rFonts w:ascii="Times New Roman" w:hAnsi="Times New Roman" w:cs="Times New Roman"/>
          <w:sz w:val="24"/>
          <w:szCs w:val="24"/>
        </w:rPr>
        <w:t xml:space="preserve"> </w:t>
      </w:r>
      <w:r w:rsidR="00714ECD" w:rsidRPr="0056419C">
        <w:rPr>
          <w:rFonts w:ascii="Times New Roman" w:hAnsi="Times New Roman" w:cs="Times New Roman"/>
          <w:sz w:val="24"/>
          <w:szCs w:val="24"/>
        </w:rPr>
        <w:t xml:space="preserve">en el área </w:t>
      </w:r>
      <w:r w:rsidR="00677927" w:rsidRPr="0056419C">
        <w:rPr>
          <w:rFonts w:ascii="Times New Roman" w:hAnsi="Times New Roman" w:cs="Times New Roman"/>
          <w:sz w:val="24"/>
          <w:szCs w:val="24"/>
        </w:rPr>
        <w:t>cognitiva</w:t>
      </w:r>
      <w:r w:rsidRPr="0056419C">
        <w:rPr>
          <w:rFonts w:ascii="Times New Roman" w:hAnsi="Times New Roman" w:cs="Times New Roman"/>
          <w:sz w:val="24"/>
          <w:szCs w:val="24"/>
        </w:rPr>
        <w:t xml:space="preserve"> se pueden sumar los </w:t>
      </w:r>
      <w:r w:rsidR="00601D2C" w:rsidRPr="0056419C">
        <w:rPr>
          <w:rFonts w:ascii="Times New Roman" w:hAnsi="Times New Roman" w:cs="Times New Roman"/>
          <w:sz w:val="24"/>
          <w:szCs w:val="24"/>
        </w:rPr>
        <w:t xml:space="preserve">cambios o </w:t>
      </w:r>
      <w:r w:rsidR="00714ECD" w:rsidRPr="0056419C">
        <w:rPr>
          <w:rFonts w:ascii="Times New Roman" w:hAnsi="Times New Roman" w:cs="Times New Roman"/>
          <w:sz w:val="24"/>
          <w:szCs w:val="24"/>
        </w:rPr>
        <w:t>l</w:t>
      </w:r>
      <w:r w:rsidR="00601D2C" w:rsidRPr="0056419C">
        <w:rPr>
          <w:rFonts w:ascii="Times New Roman" w:hAnsi="Times New Roman" w:cs="Times New Roman"/>
          <w:sz w:val="24"/>
          <w:szCs w:val="24"/>
        </w:rPr>
        <w:t>a</w:t>
      </w:r>
      <w:r w:rsidR="00714ECD" w:rsidRPr="0056419C">
        <w:rPr>
          <w:rFonts w:ascii="Times New Roman" w:hAnsi="Times New Roman" w:cs="Times New Roman"/>
          <w:sz w:val="24"/>
          <w:szCs w:val="24"/>
        </w:rPr>
        <w:t xml:space="preserve">s </w:t>
      </w:r>
      <w:r w:rsidR="00601D2C" w:rsidRPr="0056419C">
        <w:rPr>
          <w:rFonts w:ascii="Times New Roman" w:hAnsi="Times New Roman" w:cs="Times New Roman"/>
          <w:sz w:val="24"/>
          <w:szCs w:val="24"/>
        </w:rPr>
        <w:t>alteraciones</w:t>
      </w:r>
      <w:r w:rsidR="004367C6" w:rsidRPr="0056419C">
        <w:rPr>
          <w:rFonts w:ascii="Times New Roman" w:hAnsi="Times New Roman" w:cs="Times New Roman"/>
          <w:sz w:val="24"/>
          <w:szCs w:val="24"/>
        </w:rPr>
        <w:t xml:space="preserve"> d</w:t>
      </w:r>
      <w:r w:rsidR="00714ECD" w:rsidRPr="0056419C">
        <w:rPr>
          <w:rFonts w:ascii="Times New Roman" w:hAnsi="Times New Roman" w:cs="Times New Roman"/>
          <w:sz w:val="24"/>
          <w:szCs w:val="24"/>
        </w:rPr>
        <w:t>e</w:t>
      </w:r>
      <w:r w:rsidR="004367C6" w:rsidRPr="0056419C">
        <w:rPr>
          <w:rFonts w:ascii="Times New Roman" w:hAnsi="Times New Roman" w:cs="Times New Roman"/>
          <w:sz w:val="24"/>
          <w:szCs w:val="24"/>
        </w:rPr>
        <w:t xml:space="preserve"> l</w:t>
      </w:r>
      <w:r w:rsidR="00714ECD" w:rsidRPr="0056419C">
        <w:rPr>
          <w:rFonts w:ascii="Times New Roman" w:hAnsi="Times New Roman" w:cs="Times New Roman"/>
          <w:sz w:val="24"/>
          <w:szCs w:val="24"/>
        </w:rPr>
        <w:t>a</w:t>
      </w:r>
      <w:r w:rsidR="00601D2C" w:rsidRPr="0056419C">
        <w:rPr>
          <w:rFonts w:ascii="Times New Roman" w:hAnsi="Times New Roman" w:cs="Times New Roman"/>
          <w:sz w:val="24"/>
          <w:szCs w:val="24"/>
        </w:rPr>
        <w:t xml:space="preserve"> personalidad</w:t>
      </w:r>
      <w:r w:rsidRPr="0056419C">
        <w:rPr>
          <w:rFonts w:ascii="Times New Roman" w:hAnsi="Times New Roman" w:cs="Times New Roman"/>
          <w:sz w:val="24"/>
          <w:szCs w:val="24"/>
        </w:rPr>
        <w:t>. S</w:t>
      </w:r>
      <w:r w:rsidR="00714ECD" w:rsidRPr="0056419C">
        <w:rPr>
          <w:rFonts w:ascii="Times New Roman" w:hAnsi="Times New Roman" w:cs="Times New Roman"/>
          <w:sz w:val="24"/>
          <w:szCs w:val="24"/>
        </w:rPr>
        <w:t>in olvidar los cambios en la toma d</w:t>
      </w:r>
      <w:r w:rsidR="00601D2C" w:rsidRPr="0056419C">
        <w:rPr>
          <w:rFonts w:ascii="Times New Roman" w:hAnsi="Times New Roman" w:cs="Times New Roman"/>
          <w:sz w:val="24"/>
          <w:szCs w:val="24"/>
        </w:rPr>
        <w:t>e</w:t>
      </w:r>
      <w:r w:rsidR="00714ECD" w:rsidRPr="0056419C">
        <w:rPr>
          <w:rFonts w:ascii="Times New Roman" w:hAnsi="Times New Roman" w:cs="Times New Roman"/>
          <w:sz w:val="24"/>
          <w:szCs w:val="24"/>
        </w:rPr>
        <w:t xml:space="preserve"> </w:t>
      </w:r>
      <w:r w:rsidR="00601D2C" w:rsidRPr="0056419C">
        <w:rPr>
          <w:rFonts w:ascii="Times New Roman" w:hAnsi="Times New Roman" w:cs="Times New Roman"/>
          <w:sz w:val="24"/>
          <w:szCs w:val="24"/>
        </w:rPr>
        <w:t>conciencia</w:t>
      </w:r>
      <w:r w:rsidR="00714ECD" w:rsidRPr="0056419C">
        <w:rPr>
          <w:rFonts w:ascii="Times New Roman" w:hAnsi="Times New Roman" w:cs="Times New Roman"/>
          <w:sz w:val="24"/>
          <w:szCs w:val="24"/>
        </w:rPr>
        <w:t xml:space="preserve"> de </w:t>
      </w:r>
      <w:r w:rsidRPr="0056419C">
        <w:rPr>
          <w:rFonts w:ascii="Times New Roman" w:hAnsi="Times New Roman" w:cs="Times New Roman"/>
          <w:sz w:val="24"/>
          <w:szCs w:val="24"/>
        </w:rPr>
        <w:t>déficit así como en aspectos motores.</w:t>
      </w:r>
    </w:p>
    <w:p w:rsidR="00996A09" w:rsidRPr="0056419C" w:rsidRDefault="004630D7" w:rsidP="004367C6">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R</w:t>
      </w:r>
      <w:r w:rsidR="004367C6" w:rsidRPr="0056419C">
        <w:rPr>
          <w:rFonts w:ascii="Times New Roman" w:hAnsi="Times New Roman" w:cs="Times New Roman"/>
          <w:sz w:val="24"/>
          <w:szCs w:val="24"/>
        </w:rPr>
        <w:t>esultan destacables los cambios conductuales y el trastorno orgánico de la personalidad, que cuenta</w:t>
      </w:r>
      <w:r w:rsidR="004407F8" w:rsidRPr="0056419C">
        <w:rPr>
          <w:rFonts w:ascii="Times New Roman" w:hAnsi="Times New Roman" w:cs="Times New Roman"/>
          <w:sz w:val="24"/>
          <w:szCs w:val="24"/>
        </w:rPr>
        <w:t>n</w:t>
      </w:r>
      <w:r w:rsidR="004367C6" w:rsidRPr="0056419C">
        <w:rPr>
          <w:rFonts w:ascii="Times New Roman" w:hAnsi="Times New Roman" w:cs="Times New Roman"/>
          <w:sz w:val="24"/>
          <w:szCs w:val="24"/>
        </w:rPr>
        <w:t xml:space="preserve"> con una alta prevalencia </w:t>
      </w:r>
      <w:r w:rsidR="00777B11" w:rsidRPr="0056419C">
        <w:rPr>
          <w:rFonts w:ascii="Times New Roman" w:hAnsi="Times New Roman" w:cs="Times New Roman"/>
          <w:sz w:val="24"/>
          <w:szCs w:val="24"/>
        </w:rPr>
        <w:t>en pacientes con</w:t>
      </w:r>
      <w:r w:rsidR="004367C6" w:rsidRPr="0056419C">
        <w:rPr>
          <w:rFonts w:ascii="Times New Roman" w:hAnsi="Times New Roman" w:cs="Times New Roman"/>
          <w:sz w:val="24"/>
          <w:szCs w:val="24"/>
        </w:rPr>
        <w:t xml:space="preserve"> daño cerebral</w:t>
      </w:r>
      <w:r w:rsidR="004407F8" w:rsidRPr="0056419C">
        <w:rPr>
          <w:rFonts w:ascii="Times New Roman" w:hAnsi="Times New Roman" w:cs="Times New Roman"/>
          <w:sz w:val="24"/>
          <w:szCs w:val="24"/>
        </w:rPr>
        <w:t xml:space="preserve">. Concretamente, </w:t>
      </w:r>
      <w:r w:rsidR="004367C6" w:rsidRPr="0056419C">
        <w:rPr>
          <w:rFonts w:ascii="Times New Roman" w:hAnsi="Times New Roman" w:cs="Times New Roman"/>
          <w:sz w:val="24"/>
          <w:szCs w:val="24"/>
        </w:rPr>
        <w:t xml:space="preserve">según el </w:t>
      </w:r>
      <w:r w:rsidR="00996A09" w:rsidRPr="0056419C">
        <w:rPr>
          <w:rFonts w:ascii="Times New Roman" w:hAnsi="Times New Roman" w:cs="Times New Roman"/>
          <w:sz w:val="24"/>
          <w:szCs w:val="24"/>
        </w:rPr>
        <w:t>Manual Diagnóstico y Estadístico de los Trastornos Mentales (</w:t>
      </w:r>
      <w:r w:rsidR="004367C6" w:rsidRPr="0056419C">
        <w:rPr>
          <w:rFonts w:ascii="Times New Roman" w:hAnsi="Times New Roman" w:cs="Times New Roman"/>
          <w:sz w:val="24"/>
          <w:szCs w:val="24"/>
        </w:rPr>
        <w:t>DSM-IV</w:t>
      </w:r>
      <w:r w:rsidR="00A2017A" w:rsidRPr="0056419C">
        <w:rPr>
          <w:rFonts w:ascii="Times New Roman" w:hAnsi="Times New Roman" w:cs="Times New Roman"/>
          <w:sz w:val="24"/>
          <w:szCs w:val="24"/>
        </w:rPr>
        <w:t>, 1994</w:t>
      </w:r>
      <w:r w:rsidR="00996A09" w:rsidRPr="0056419C">
        <w:rPr>
          <w:rFonts w:ascii="Times New Roman" w:hAnsi="Times New Roman" w:cs="Times New Roman"/>
          <w:sz w:val="24"/>
          <w:szCs w:val="24"/>
        </w:rPr>
        <w:t xml:space="preserve">) </w:t>
      </w:r>
      <w:r w:rsidR="004407F8" w:rsidRPr="0056419C">
        <w:rPr>
          <w:rFonts w:ascii="Times New Roman" w:hAnsi="Times New Roman" w:cs="Times New Roman"/>
          <w:sz w:val="24"/>
          <w:szCs w:val="24"/>
        </w:rPr>
        <w:t xml:space="preserve">este tipo de trastorno de personalidad </w:t>
      </w:r>
      <w:r w:rsidR="00996A09" w:rsidRPr="0056419C">
        <w:rPr>
          <w:rFonts w:ascii="Times New Roman" w:hAnsi="Times New Roman" w:cs="Times New Roman"/>
          <w:sz w:val="24"/>
          <w:szCs w:val="24"/>
        </w:rPr>
        <w:t>se considera como:</w:t>
      </w:r>
    </w:p>
    <w:p w:rsidR="004367C6" w:rsidRPr="0056419C" w:rsidRDefault="00996A09" w:rsidP="004407F8">
      <w:pPr>
        <w:shd w:val="clear" w:color="auto" w:fill="FFFFFF"/>
        <w:spacing w:before="240" w:after="225" w:line="432" w:lineRule="atLeast"/>
        <w:ind w:left="708"/>
        <w:textAlignment w:val="baseline"/>
        <w:rPr>
          <w:rFonts w:ascii="Times New Roman" w:hAnsi="Times New Roman" w:cs="Times New Roman"/>
          <w:sz w:val="24"/>
          <w:szCs w:val="24"/>
        </w:rPr>
      </w:pPr>
      <w:r w:rsidRPr="0056419C">
        <w:rPr>
          <w:rFonts w:ascii="Times New Roman" w:hAnsi="Times New Roman" w:cs="Times New Roman"/>
          <w:sz w:val="24"/>
          <w:szCs w:val="24"/>
        </w:rPr>
        <w:t xml:space="preserve">Una </w:t>
      </w:r>
      <w:r w:rsidR="004367C6" w:rsidRPr="0056419C">
        <w:rPr>
          <w:rFonts w:ascii="Times New Roman" w:hAnsi="Times New Roman" w:cs="Times New Roman"/>
          <w:sz w:val="24"/>
          <w:szCs w:val="24"/>
        </w:rPr>
        <w:t>alteración significativa de las formas habituales del comportamiento premórbidos. Estas alteraciones afectan de un modo particular a la expresión de las emociones, de las necesidades y de los impulsos. Los procesos cognoscitivos pueden estar afectados en especial o incluso exclusivamente en el área de la planificación de la propia actividad y en la previsión de probables consecuencias sociales y personales, como en el llamado síndrome del lóbulo frontal. No obstante, se sabe que este síndrome se presenta no sólo en las lesiones del lóbulo frontal, sino también en lesiones de otras áreas circunscritas del cerebro.</w:t>
      </w:r>
    </w:p>
    <w:p w:rsidR="000B232E" w:rsidRPr="0056419C" w:rsidRDefault="000B232E" w:rsidP="004D195B">
      <w:pPr>
        <w:spacing w:before="240" w:after="0"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Cuando se da un cambio en la personalidad o una exacerbación de caracteres previos las opciones para seguir vinculados a la pareja formada previamente a la lesión son escasas. </w:t>
      </w:r>
    </w:p>
    <w:p w:rsidR="008E51B1" w:rsidRPr="0056419C" w:rsidRDefault="008E51B1" w:rsidP="004D195B">
      <w:pPr>
        <w:spacing w:before="240" w:after="0" w:line="360" w:lineRule="auto"/>
        <w:ind w:firstLine="708"/>
        <w:rPr>
          <w:rFonts w:ascii="Times New Roman" w:hAnsi="Times New Roman" w:cs="Times New Roman"/>
          <w:sz w:val="24"/>
          <w:szCs w:val="24"/>
        </w:rPr>
      </w:pPr>
    </w:p>
    <w:p w:rsidR="00677927" w:rsidRPr="0056419C" w:rsidRDefault="00677927" w:rsidP="00677927">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 xml:space="preserve">Todos estos ejemplos de la posible problemática en la manera de vivir la sexualidad en personas con discapacidad son de difícil manejo por parte de las parejas afectadas ya que en ocasiones no han dispuesto de tiempo ni acompañamiento para ajustarse a la nueva situación. En ocasiones transcurren años hasta aceptar la situación sin esperar grandes cambios mientras que, en otras ocasiones, el ritmo es más rápido, si bien en ambas existe un tiempo en el que las parejas de los afectados se adaptan por lo general a las necesidades sexuales del otro sin pedir apoyo clínico, siendo un ámbito tan relevante para la calidad de vida individual y de la pareja. En este sentido, la sobrecarga que puede sentir un familiar en ocasiones puede ser consecuencia de una falta de cuidado o atención en este ámbito y, sin embargo, es en ocasiones </w:t>
      </w:r>
      <w:r w:rsidR="00705C82" w:rsidRPr="0056419C">
        <w:rPr>
          <w:rFonts w:ascii="Times New Roman" w:hAnsi="Times New Roman" w:cs="Times New Roman"/>
          <w:sz w:val="24"/>
          <w:szCs w:val="24"/>
        </w:rPr>
        <w:t>silenciada</w:t>
      </w:r>
      <w:r w:rsidRPr="0056419C">
        <w:rPr>
          <w:rFonts w:ascii="Times New Roman" w:hAnsi="Times New Roman" w:cs="Times New Roman"/>
          <w:sz w:val="24"/>
          <w:szCs w:val="24"/>
        </w:rPr>
        <w:t xml:space="preserve"> tanto por los protagonistas como por el mundo sanitario.</w:t>
      </w:r>
    </w:p>
    <w:p w:rsidR="004407F8" w:rsidRPr="0056419C" w:rsidRDefault="008E51B1" w:rsidP="004407F8">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lastRenderedPageBreak/>
        <w:t xml:space="preserve">Así mismo </w:t>
      </w:r>
      <w:r w:rsidR="00777B11" w:rsidRPr="0056419C">
        <w:rPr>
          <w:rFonts w:ascii="Times New Roman" w:hAnsi="Times New Roman" w:cs="Times New Roman"/>
          <w:sz w:val="24"/>
          <w:szCs w:val="24"/>
        </w:rPr>
        <w:t>es importante considerar</w:t>
      </w:r>
      <w:r w:rsidR="00714ECD" w:rsidRPr="0056419C">
        <w:rPr>
          <w:rFonts w:ascii="Times New Roman" w:hAnsi="Times New Roman" w:cs="Times New Roman"/>
          <w:sz w:val="24"/>
          <w:szCs w:val="24"/>
        </w:rPr>
        <w:t xml:space="preserve"> la parte reactiva de muchos afectados </w:t>
      </w:r>
      <w:r w:rsidR="00601D2C" w:rsidRPr="0056419C">
        <w:rPr>
          <w:rFonts w:ascii="Times New Roman" w:hAnsi="Times New Roman" w:cs="Times New Roman"/>
          <w:sz w:val="24"/>
          <w:szCs w:val="24"/>
        </w:rPr>
        <w:t>con conciencia</w:t>
      </w:r>
      <w:r w:rsidR="00777B11" w:rsidRPr="0056419C">
        <w:rPr>
          <w:rFonts w:ascii="Times New Roman" w:hAnsi="Times New Roman" w:cs="Times New Roman"/>
          <w:sz w:val="24"/>
          <w:szCs w:val="24"/>
        </w:rPr>
        <w:t xml:space="preserve"> del déficit</w:t>
      </w:r>
      <w:r w:rsidR="00601D2C" w:rsidRPr="0056419C">
        <w:rPr>
          <w:rFonts w:ascii="Times New Roman" w:hAnsi="Times New Roman" w:cs="Times New Roman"/>
          <w:sz w:val="24"/>
          <w:szCs w:val="24"/>
        </w:rPr>
        <w:t xml:space="preserve"> </w:t>
      </w:r>
      <w:r w:rsidR="00777B11" w:rsidRPr="0056419C">
        <w:rPr>
          <w:rFonts w:ascii="Times New Roman" w:hAnsi="Times New Roman" w:cs="Times New Roman"/>
          <w:sz w:val="24"/>
          <w:szCs w:val="24"/>
        </w:rPr>
        <w:t>y su</w:t>
      </w:r>
      <w:r w:rsidR="00601D2C" w:rsidRPr="0056419C">
        <w:rPr>
          <w:rFonts w:ascii="Times New Roman" w:hAnsi="Times New Roman" w:cs="Times New Roman"/>
          <w:sz w:val="24"/>
          <w:szCs w:val="24"/>
        </w:rPr>
        <w:t xml:space="preserve"> implicación emocional</w:t>
      </w:r>
      <w:r w:rsidR="00777B11" w:rsidRPr="0056419C">
        <w:rPr>
          <w:rFonts w:ascii="Times New Roman" w:hAnsi="Times New Roman" w:cs="Times New Roman"/>
          <w:sz w:val="24"/>
          <w:szCs w:val="24"/>
        </w:rPr>
        <w:t xml:space="preserve"> ante lo ocurrido</w:t>
      </w:r>
      <w:r w:rsidR="00601D2C" w:rsidRPr="0056419C">
        <w:rPr>
          <w:rFonts w:ascii="Times New Roman" w:hAnsi="Times New Roman" w:cs="Times New Roman"/>
          <w:sz w:val="24"/>
          <w:szCs w:val="24"/>
        </w:rPr>
        <w:t xml:space="preserve">. Este </w:t>
      </w:r>
      <w:r w:rsidR="000B232E" w:rsidRPr="0056419C">
        <w:rPr>
          <w:rFonts w:ascii="Times New Roman" w:hAnsi="Times New Roman" w:cs="Times New Roman"/>
          <w:sz w:val="24"/>
          <w:szCs w:val="24"/>
        </w:rPr>
        <w:t>proceso de</w:t>
      </w:r>
      <w:r w:rsidR="00601D2C" w:rsidRPr="0056419C">
        <w:rPr>
          <w:rFonts w:ascii="Times New Roman" w:hAnsi="Times New Roman" w:cs="Times New Roman"/>
          <w:sz w:val="24"/>
          <w:szCs w:val="24"/>
        </w:rPr>
        <w:t xml:space="preserve"> ajuste al cambio puede provocar estados </w:t>
      </w:r>
      <w:r w:rsidR="000B232E" w:rsidRPr="0056419C">
        <w:rPr>
          <w:rFonts w:ascii="Times New Roman" w:hAnsi="Times New Roman" w:cs="Times New Roman"/>
          <w:sz w:val="24"/>
          <w:szCs w:val="24"/>
        </w:rPr>
        <w:t>de tipo ansioso-</w:t>
      </w:r>
      <w:r w:rsidR="00601D2C" w:rsidRPr="0056419C">
        <w:rPr>
          <w:rFonts w:ascii="Times New Roman" w:hAnsi="Times New Roman" w:cs="Times New Roman"/>
          <w:sz w:val="24"/>
          <w:szCs w:val="24"/>
        </w:rPr>
        <w:t xml:space="preserve">depresivo </w:t>
      </w:r>
      <w:r w:rsidR="000B232E" w:rsidRPr="0056419C">
        <w:rPr>
          <w:rFonts w:ascii="Times New Roman" w:hAnsi="Times New Roman" w:cs="Times New Roman"/>
          <w:sz w:val="24"/>
          <w:szCs w:val="24"/>
        </w:rPr>
        <w:t xml:space="preserve">tanto en los familiares como </w:t>
      </w:r>
      <w:r w:rsidR="00601D2C" w:rsidRPr="0056419C">
        <w:rPr>
          <w:rFonts w:ascii="Times New Roman" w:hAnsi="Times New Roman" w:cs="Times New Roman"/>
          <w:sz w:val="24"/>
          <w:szCs w:val="24"/>
        </w:rPr>
        <w:t>en los propios afectados.</w:t>
      </w:r>
      <w:r w:rsidR="004407F8"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Solamente atendiendo y cuidando el entorno se evitarán las posibles atribuciones causales erróneas y/o dañinas. </w:t>
      </w:r>
      <w:r w:rsidR="00677927" w:rsidRPr="0056419C">
        <w:rPr>
          <w:rFonts w:ascii="Times New Roman" w:hAnsi="Times New Roman" w:cs="Times New Roman"/>
          <w:sz w:val="24"/>
          <w:szCs w:val="24"/>
        </w:rPr>
        <w:t xml:space="preserve">En consecuencia </w:t>
      </w:r>
      <w:r w:rsidR="004407F8" w:rsidRPr="0056419C">
        <w:rPr>
          <w:rFonts w:ascii="Times New Roman" w:hAnsi="Times New Roman" w:cs="Times New Roman"/>
          <w:sz w:val="24"/>
          <w:szCs w:val="24"/>
        </w:rPr>
        <w:t>resulta imprescindible</w:t>
      </w:r>
      <w:r w:rsidR="00DB22D2" w:rsidRPr="0056419C">
        <w:rPr>
          <w:rFonts w:ascii="Times New Roman" w:hAnsi="Times New Roman" w:cs="Times New Roman"/>
          <w:sz w:val="24"/>
          <w:szCs w:val="24"/>
        </w:rPr>
        <w:t xml:space="preserve"> trabajar con las parejas</w:t>
      </w:r>
      <w:r w:rsidR="004407F8" w:rsidRPr="0056419C">
        <w:rPr>
          <w:rFonts w:ascii="Times New Roman" w:hAnsi="Times New Roman" w:cs="Times New Roman"/>
          <w:sz w:val="24"/>
          <w:szCs w:val="24"/>
        </w:rPr>
        <w:t xml:space="preserve"> de los afectados</w:t>
      </w:r>
      <w:r w:rsidR="00DB22D2" w:rsidRPr="0056419C">
        <w:rPr>
          <w:rFonts w:ascii="Times New Roman" w:hAnsi="Times New Roman" w:cs="Times New Roman"/>
          <w:sz w:val="24"/>
          <w:szCs w:val="24"/>
        </w:rPr>
        <w:t xml:space="preserve"> de cara a comprender todas </w:t>
      </w:r>
      <w:r w:rsidR="004407F8" w:rsidRPr="0056419C">
        <w:rPr>
          <w:rFonts w:ascii="Times New Roman" w:hAnsi="Times New Roman" w:cs="Times New Roman"/>
          <w:sz w:val="24"/>
          <w:szCs w:val="24"/>
        </w:rPr>
        <w:t>los</w:t>
      </w:r>
      <w:r w:rsidR="00DB22D2" w:rsidRPr="0056419C">
        <w:rPr>
          <w:rFonts w:ascii="Times New Roman" w:hAnsi="Times New Roman" w:cs="Times New Roman"/>
          <w:sz w:val="24"/>
          <w:szCs w:val="24"/>
        </w:rPr>
        <w:t xml:space="preserve"> posibles déficit</w:t>
      </w:r>
      <w:r w:rsidR="004407F8" w:rsidRPr="0056419C">
        <w:rPr>
          <w:rFonts w:ascii="Times New Roman" w:hAnsi="Times New Roman" w:cs="Times New Roman"/>
          <w:sz w:val="24"/>
          <w:szCs w:val="24"/>
        </w:rPr>
        <w:t>s</w:t>
      </w:r>
      <w:r w:rsidR="00DB22D2" w:rsidRPr="0056419C">
        <w:rPr>
          <w:rFonts w:ascii="Times New Roman" w:hAnsi="Times New Roman" w:cs="Times New Roman"/>
          <w:sz w:val="24"/>
          <w:szCs w:val="24"/>
        </w:rPr>
        <w:t xml:space="preserve"> mencionados y sus consecuencias. </w:t>
      </w:r>
    </w:p>
    <w:p w:rsidR="004407F8" w:rsidRPr="0056419C" w:rsidRDefault="004407F8" w:rsidP="004407F8">
      <w:pPr>
        <w:shd w:val="clear" w:color="auto" w:fill="FFFFFF"/>
        <w:spacing w:after="225" w:line="432" w:lineRule="atLeast"/>
        <w:ind w:firstLine="708"/>
        <w:textAlignment w:val="baseline"/>
        <w:rPr>
          <w:rFonts w:ascii="Times New Roman" w:hAnsi="Times New Roman" w:cs="Times New Roman"/>
          <w:sz w:val="24"/>
          <w:szCs w:val="24"/>
        </w:rPr>
      </w:pPr>
    </w:p>
    <w:p w:rsidR="003746FC" w:rsidRPr="0056419C" w:rsidRDefault="00E343C9" w:rsidP="001531C5">
      <w:pPr>
        <w:spacing w:line="360" w:lineRule="auto"/>
        <w:jc w:val="both"/>
        <w:rPr>
          <w:rFonts w:ascii="Times New Roman" w:hAnsi="Times New Roman" w:cs="Times New Roman"/>
          <w:i/>
          <w:sz w:val="24"/>
          <w:szCs w:val="24"/>
        </w:rPr>
      </w:pPr>
      <w:r w:rsidRPr="0056419C">
        <w:rPr>
          <w:rFonts w:ascii="Times New Roman" w:hAnsi="Times New Roman" w:cs="Times New Roman"/>
          <w:i/>
          <w:sz w:val="24"/>
          <w:szCs w:val="24"/>
        </w:rPr>
        <w:t>Efectos de los psicofármacos en la sexualidad</w:t>
      </w:r>
    </w:p>
    <w:p w:rsidR="00914D29" w:rsidRPr="0056419C" w:rsidRDefault="00777B11" w:rsidP="00914D29">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E</w:t>
      </w:r>
      <w:r w:rsidR="00CA59DA" w:rsidRPr="0056419C">
        <w:rPr>
          <w:rFonts w:ascii="Times New Roman" w:hAnsi="Times New Roman" w:cs="Times New Roman"/>
          <w:sz w:val="24"/>
          <w:szCs w:val="24"/>
        </w:rPr>
        <w:t>l</w:t>
      </w:r>
      <w:r w:rsidR="00AA011B" w:rsidRPr="0056419C">
        <w:rPr>
          <w:rFonts w:ascii="Times New Roman" w:hAnsi="Times New Roman" w:cs="Times New Roman"/>
          <w:sz w:val="24"/>
          <w:szCs w:val="24"/>
        </w:rPr>
        <w:t xml:space="preserve"> uso de psicofármacos e</w:t>
      </w:r>
      <w:r w:rsidRPr="0056419C">
        <w:rPr>
          <w:rFonts w:ascii="Times New Roman" w:hAnsi="Times New Roman" w:cs="Times New Roman"/>
          <w:sz w:val="24"/>
          <w:szCs w:val="24"/>
        </w:rPr>
        <w:t>n</w:t>
      </w:r>
      <w:r w:rsidR="00511D5E" w:rsidRPr="0056419C">
        <w:rPr>
          <w:rFonts w:ascii="Times New Roman" w:hAnsi="Times New Roman" w:cs="Times New Roman"/>
          <w:sz w:val="24"/>
          <w:szCs w:val="24"/>
        </w:rPr>
        <w:t xml:space="preserve"> el daño cerebr</w:t>
      </w:r>
      <w:r w:rsidR="00692B8E" w:rsidRPr="0056419C">
        <w:rPr>
          <w:rFonts w:ascii="Times New Roman" w:hAnsi="Times New Roman" w:cs="Times New Roman"/>
          <w:sz w:val="24"/>
          <w:szCs w:val="24"/>
        </w:rPr>
        <w:t>al y otras patologías e</w:t>
      </w:r>
      <w:r w:rsidR="00AA011B" w:rsidRPr="0056419C">
        <w:rPr>
          <w:rFonts w:ascii="Times New Roman" w:hAnsi="Times New Roman" w:cs="Times New Roman"/>
          <w:sz w:val="24"/>
          <w:szCs w:val="24"/>
        </w:rPr>
        <w:t>s</w:t>
      </w:r>
      <w:r w:rsidR="00692B8E" w:rsidRPr="0056419C">
        <w:rPr>
          <w:rFonts w:ascii="Times New Roman" w:hAnsi="Times New Roman" w:cs="Times New Roman"/>
          <w:sz w:val="24"/>
          <w:szCs w:val="24"/>
        </w:rPr>
        <w:t xml:space="preserve"> muy habitual, </w:t>
      </w:r>
      <w:r w:rsidR="00AA011B" w:rsidRPr="0056419C">
        <w:rPr>
          <w:rFonts w:ascii="Times New Roman" w:hAnsi="Times New Roman" w:cs="Times New Roman"/>
          <w:sz w:val="24"/>
          <w:szCs w:val="24"/>
        </w:rPr>
        <w:t xml:space="preserve">interfiriendo en </w:t>
      </w:r>
      <w:r w:rsidR="00692B8E" w:rsidRPr="0056419C">
        <w:rPr>
          <w:rFonts w:ascii="Times New Roman" w:hAnsi="Times New Roman" w:cs="Times New Roman"/>
          <w:sz w:val="24"/>
          <w:szCs w:val="24"/>
        </w:rPr>
        <w:t xml:space="preserve">ocasiones en </w:t>
      </w:r>
      <w:r w:rsidR="00AA011B" w:rsidRPr="0056419C">
        <w:rPr>
          <w:rFonts w:ascii="Times New Roman" w:hAnsi="Times New Roman" w:cs="Times New Roman"/>
          <w:sz w:val="24"/>
          <w:szCs w:val="24"/>
        </w:rPr>
        <w:t>la</w:t>
      </w:r>
      <w:r w:rsidR="00692B8E" w:rsidRPr="0056419C">
        <w:rPr>
          <w:rFonts w:ascii="Times New Roman" w:hAnsi="Times New Roman" w:cs="Times New Roman"/>
          <w:sz w:val="24"/>
          <w:szCs w:val="24"/>
        </w:rPr>
        <w:t xml:space="preserve"> manera </w:t>
      </w:r>
      <w:r w:rsidR="00AA011B" w:rsidRPr="0056419C">
        <w:rPr>
          <w:rFonts w:ascii="Times New Roman" w:hAnsi="Times New Roman" w:cs="Times New Roman"/>
          <w:sz w:val="24"/>
          <w:szCs w:val="24"/>
        </w:rPr>
        <w:t>en que la persona se siente y se relaciona así como afecta a</w:t>
      </w:r>
      <w:r w:rsidR="00736574" w:rsidRPr="0056419C">
        <w:rPr>
          <w:rFonts w:ascii="Times New Roman" w:hAnsi="Times New Roman" w:cs="Times New Roman"/>
          <w:sz w:val="24"/>
          <w:szCs w:val="24"/>
        </w:rPr>
        <w:t xml:space="preserve"> la forma de ex</w:t>
      </w:r>
      <w:r w:rsidR="00692B8E" w:rsidRPr="0056419C">
        <w:rPr>
          <w:rFonts w:ascii="Times New Roman" w:hAnsi="Times New Roman" w:cs="Times New Roman"/>
          <w:sz w:val="24"/>
          <w:szCs w:val="24"/>
        </w:rPr>
        <w:t xml:space="preserve">presar o sentir </w:t>
      </w:r>
      <w:r w:rsidR="00AA011B" w:rsidRPr="0056419C">
        <w:rPr>
          <w:rFonts w:ascii="Times New Roman" w:hAnsi="Times New Roman" w:cs="Times New Roman"/>
          <w:sz w:val="24"/>
          <w:szCs w:val="24"/>
        </w:rPr>
        <w:t>la</w:t>
      </w:r>
      <w:r w:rsidR="00692B8E" w:rsidRPr="0056419C">
        <w:rPr>
          <w:rFonts w:ascii="Times New Roman" w:hAnsi="Times New Roman" w:cs="Times New Roman"/>
          <w:sz w:val="24"/>
          <w:szCs w:val="24"/>
        </w:rPr>
        <w:t xml:space="preserve"> sexualidad. </w:t>
      </w:r>
      <w:r w:rsidR="004D195B" w:rsidRPr="0056419C">
        <w:rPr>
          <w:rFonts w:ascii="Times New Roman" w:hAnsi="Times New Roman" w:cs="Times New Roman"/>
          <w:sz w:val="24"/>
          <w:szCs w:val="24"/>
        </w:rPr>
        <w:t xml:space="preserve">En ocasiones puede existir afectación en los genitales pero no </w:t>
      </w:r>
      <w:r w:rsidR="00AA011B" w:rsidRPr="0056419C">
        <w:rPr>
          <w:rFonts w:ascii="Times New Roman" w:hAnsi="Times New Roman" w:cs="Times New Roman"/>
          <w:sz w:val="24"/>
          <w:szCs w:val="24"/>
        </w:rPr>
        <w:t>debería</w:t>
      </w:r>
      <w:r w:rsidR="00692B8E" w:rsidRPr="0056419C">
        <w:rPr>
          <w:rFonts w:ascii="Times New Roman" w:hAnsi="Times New Roman" w:cs="Times New Roman"/>
          <w:sz w:val="24"/>
          <w:szCs w:val="24"/>
        </w:rPr>
        <w:t xml:space="preserve"> tener</w:t>
      </w:r>
      <w:r w:rsidR="00AA011B" w:rsidRPr="0056419C">
        <w:rPr>
          <w:rFonts w:ascii="Times New Roman" w:hAnsi="Times New Roman" w:cs="Times New Roman"/>
          <w:sz w:val="24"/>
          <w:szCs w:val="24"/>
        </w:rPr>
        <w:t>se en cuenta solamente dicho</w:t>
      </w:r>
      <w:r w:rsidR="00692B8E" w:rsidRPr="0056419C">
        <w:rPr>
          <w:rFonts w:ascii="Times New Roman" w:hAnsi="Times New Roman" w:cs="Times New Roman"/>
          <w:sz w:val="24"/>
          <w:szCs w:val="24"/>
        </w:rPr>
        <w:t xml:space="preserve"> enfoque </w:t>
      </w:r>
      <w:r w:rsidR="00AA011B" w:rsidRPr="0056419C">
        <w:rPr>
          <w:rFonts w:ascii="Times New Roman" w:hAnsi="Times New Roman" w:cs="Times New Roman"/>
          <w:sz w:val="24"/>
          <w:szCs w:val="24"/>
        </w:rPr>
        <w:t>genital</w:t>
      </w:r>
      <w:r w:rsidR="008E51B1" w:rsidRPr="0056419C">
        <w:rPr>
          <w:rFonts w:ascii="Times New Roman" w:hAnsi="Times New Roman" w:cs="Times New Roman"/>
          <w:sz w:val="24"/>
          <w:szCs w:val="24"/>
        </w:rPr>
        <w:t>,</w:t>
      </w:r>
      <w:r w:rsidR="00692B8E" w:rsidRPr="0056419C">
        <w:rPr>
          <w:rFonts w:ascii="Times New Roman" w:hAnsi="Times New Roman" w:cs="Times New Roman"/>
          <w:sz w:val="24"/>
          <w:szCs w:val="24"/>
        </w:rPr>
        <w:t xml:space="preserve"> sino tener </w:t>
      </w:r>
      <w:r w:rsidR="00511D5E" w:rsidRPr="0056419C">
        <w:rPr>
          <w:rFonts w:ascii="Times New Roman" w:hAnsi="Times New Roman" w:cs="Times New Roman"/>
          <w:sz w:val="24"/>
          <w:szCs w:val="24"/>
        </w:rPr>
        <w:t>presente</w:t>
      </w:r>
      <w:r w:rsidR="00914D29" w:rsidRPr="0056419C">
        <w:rPr>
          <w:rFonts w:ascii="Times New Roman" w:hAnsi="Times New Roman" w:cs="Times New Roman"/>
          <w:sz w:val="24"/>
          <w:szCs w:val="24"/>
        </w:rPr>
        <w:t>s</w:t>
      </w:r>
      <w:r w:rsidR="00692B8E" w:rsidRPr="0056419C">
        <w:rPr>
          <w:rFonts w:ascii="Times New Roman" w:hAnsi="Times New Roman" w:cs="Times New Roman"/>
          <w:sz w:val="24"/>
          <w:szCs w:val="24"/>
        </w:rPr>
        <w:t xml:space="preserve"> los </w:t>
      </w:r>
      <w:r w:rsidR="00511D5E" w:rsidRPr="0056419C">
        <w:rPr>
          <w:rFonts w:ascii="Times New Roman" w:hAnsi="Times New Roman" w:cs="Times New Roman"/>
          <w:sz w:val="24"/>
          <w:szCs w:val="24"/>
        </w:rPr>
        <w:t xml:space="preserve">posibles </w:t>
      </w:r>
      <w:r w:rsidR="00692B8E" w:rsidRPr="0056419C">
        <w:rPr>
          <w:rFonts w:ascii="Times New Roman" w:hAnsi="Times New Roman" w:cs="Times New Roman"/>
          <w:sz w:val="24"/>
          <w:szCs w:val="24"/>
        </w:rPr>
        <w:t xml:space="preserve">efectos </w:t>
      </w:r>
      <w:r w:rsidR="00511D5E" w:rsidRPr="0056419C">
        <w:rPr>
          <w:rFonts w:ascii="Times New Roman" w:hAnsi="Times New Roman" w:cs="Times New Roman"/>
          <w:sz w:val="24"/>
          <w:szCs w:val="24"/>
        </w:rPr>
        <w:t>secundarios</w:t>
      </w:r>
      <w:r w:rsidR="00692B8E" w:rsidRPr="0056419C">
        <w:rPr>
          <w:rFonts w:ascii="Times New Roman" w:hAnsi="Times New Roman" w:cs="Times New Roman"/>
          <w:sz w:val="24"/>
          <w:szCs w:val="24"/>
        </w:rPr>
        <w:t xml:space="preserve"> de los psico</w:t>
      </w:r>
      <w:r w:rsidR="00511D5E" w:rsidRPr="0056419C">
        <w:rPr>
          <w:rFonts w:ascii="Times New Roman" w:hAnsi="Times New Roman" w:cs="Times New Roman"/>
          <w:sz w:val="24"/>
          <w:szCs w:val="24"/>
        </w:rPr>
        <w:t xml:space="preserve">activos tales </w:t>
      </w:r>
      <w:r w:rsidR="00914D29" w:rsidRPr="0056419C">
        <w:rPr>
          <w:rFonts w:ascii="Times New Roman" w:hAnsi="Times New Roman" w:cs="Times New Roman"/>
          <w:sz w:val="24"/>
          <w:szCs w:val="24"/>
        </w:rPr>
        <w:t>como</w:t>
      </w:r>
      <w:r w:rsidR="008E51B1" w:rsidRPr="0056419C">
        <w:rPr>
          <w:rFonts w:ascii="Times New Roman" w:hAnsi="Times New Roman" w:cs="Times New Roman"/>
          <w:sz w:val="24"/>
          <w:szCs w:val="24"/>
        </w:rPr>
        <w:t>:</w:t>
      </w:r>
      <w:r w:rsidR="00736574" w:rsidRPr="0056419C">
        <w:rPr>
          <w:rFonts w:ascii="Times New Roman" w:hAnsi="Times New Roman" w:cs="Times New Roman"/>
          <w:sz w:val="24"/>
          <w:szCs w:val="24"/>
        </w:rPr>
        <w:t xml:space="preserve"> el</w:t>
      </w:r>
      <w:r w:rsidR="00511D5E" w:rsidRPr="0056419C">
        <w:rPr>
          <w:rFonts w:ascii="Times New Roman" w:hAnsi="Times New Roman" w:cs="Times New Roman"/>
          <w:sz w:val="24"/>
          <w:szCs w:val="24"/>
        </w:rPr>
        <w:t xml:space="preserve"> aumento d</w:t>
      </w:r>
      <w:r w:rsidR="00692B8E" w:rsidRPr="0056419C">
        <w:rPr>
          <w:rFonts w:ascii="Times New Roman" w:hAnsi="Times New Roman" w:cs="Times New Roman"/>
          <w:sz w:val="24"/>
          <w:szCs w:val="24"/>
        </w:rPr>
        <w:t>e</w:t>
      </w:r>
      <w:r w:rsidR="00511D5E" w:rsidRPr="0056419C">
        <w:rPr>
          <w:rFonts w:ascii="Times New Roman" w:hAnsi="Times New Roman" w:cs="Times New Roman"/>
          <w:sz w:val="24"/>
          <w:szCs w:val="24"/>
        </w:rPr>
        <w:t xml:space="preserve"> </w:t>
      </w:r>
      <w:r w:rsidR="00692B8E" w:rsidRPr="0056419C">
        <w:rPr>
          <w:rFonts w:ascii="Times New Roman" w:hAnsi="Times New Roman" w:cs="Times New Roman"/>
          <w:sz w:val="24"/>
          <w:szCs w:val="24"/>
        </w:rPr>
        <w:t xml:space="preserve">apetito o de peso, los cambios en la </w:t>
      </w:r>
      <w:r w:rsidR="00511D5E" w:rsidRPr="0056419C">
        <w:rPr>
          <w:rFonts w:ascii="Times New Roman" w:hAnsi="Times New Roman" w:cs="Times New Roman"/>
          <w:sz w:val="24"/>
          <w:szCs w:val="24"/>
        </w:rPr>
        <w:t>excitación,</w:t>
      </w:r>
      <w:r w:rsidR="00692B8E" w:rsidRPr="0056419C">
        <w:rPr>
          <w:rFonts w:ascii="Times New Roman" w:hAnsi="Times New Roman" w:cs="Times New Roman"/>
          <w:sz w:val="24"/>
          <w:szCs w:val="24"/>
        </w:rPr>
        <w:t xml:space="preserve"> los cambios o disminución del pensamiento, la </w:t>
      </w:r>
      <w:r w:rsidR="00511D5E" w:rsidRPr="0056419C">
        <w:rPr>
          <w:rFonts w:ascii="Times New Roman" w:hAnsi="Times New Roman" w:cs="Times New Roman"/>
          <w:sz w:val="24"/>
          <w:szCs w:val="24"/>
        </w:rPr>
        <w:t>alteración</w:t>
      </w:r>
      <w:r w:rsidR="00692B8E" w:rsidRPr="0056419C">
        <w:rPr>
          <w:rFonts w:ascii="Times New Roman" w:hAnsi="Times New Roman" w:cs="Times New Roman"/>
          <w:sz w:val="24"/>
          <w:szCs w:val="24"/>
        </w:rPr>
        <w:t xml:space="preserve"> en e</w:t>
      </w:r>
      <w:r w:rsidR="00511D5E" w:rsidRPr="0056419C">
        <w:rPr>
          <w:rFonts w:ascii="Times New Roman" w:hAnsi="Times New Roman" w:cs="Times New Roman"/>
          <w:sz w:val="24"/>
          <w:szCs w:val="24"/>
        </w:rPr>
        <w:t xml:space="preserve">l juicio de la </w:t>
      </w:r>
      <w:r w:rsidR="00DB22D2" w:rsidRPr="0056419C">
        <w:rPr>
          <w:rFonts w:ascii="Times New Roman" w:hAnsi="Times New Roman" w:cs="Times New Roman"/>
          <w:sz w:val="24"/>
          <w:szCs w:val="24"/>
        </w:rPr>
        <w:t>realidad,</w:t>
      </w:r>
      <w:r w:rsidR="00511D5E" w:rsidRPr="0056419C">
        <w:rPr>
          <w:rFonts w:ascii="Times New Roman" w:hAnsi="Times New Roman" w:cs="Times New Roman"/>
          <w:sz w:val="24"/>
          <w:szCs w:val="24"/>
        </w:rPr>
        <w:t xml:space="preserve"> la confusión o</w:t>
      </w:r>
      <w:r w:rsidR="00692B8E" w:rsidRPr="0056419C">
        <w:rPr>
          <w:rFonts w:ascii="Times New Roman" w:hAnsi="Times New Roman" w:cs="Times New Roman"/>
          <w:sz w:val="24"/>
          <w:szCs w:val="24"/>
        </w:rPr>
        <w:t xml:space="preserve"> los cambios en la recepción del </w:t>
      </w:r>
      <w:r w:rsidR="00DB22D2" w:rsidRPr="0056419C">
        <w:rPr>
          <w:rFonts w:ascii="Times New Roman" w:hAnsi="Times New Roman" w:cs="Times New Roman"/>
          <w:sz w:val="24"/>
          <w:szCs w:val="24"/>
        </w:rPr>
        <w:t xml:space="preserve">placer. </w:t>
      </w:r>
      <w:r w:rsidR="00511D5E" w:rsidRPr="0056419C">
        <w:rPr>
          <w:rFonts w:ascii="Times New Roman" w:hAnsi="Times New Roman" w:cs="Times New Roman"/>
          <w:sz w:val="24"/>
          <w:szCs w:val="24"/>
        </w:rPr>
        <w:t>etc.</w:t>
      </w:r>
    </w:p>
    <w:p w:rsidR="006C7CA1" w:rsidRPr="0056419C" w:rsidRDefault="00511D5E" w:rsidP="006C7CA1">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A su vez podría</w:t>
      </w:r>
      <w:r w:rsidR="00D10221" w:rsidRPr="0056419C">
        <w:rPr>
          <w:rFonts w:ascii="Times New Roman" w:hAnsi="Times New Roman" w:cs="Times New Roman"/>
          <w:sz w:val="24"/>
          <w:szCs w:val="24"/>
        </w:rPr>
        <w:t>n</w:t>
      </w:r>
      <w:r w:rsidRPr="0056419C">
        <w:rPr>
          <w:rFonts w:ascii="Times New Roman" w:hAnsi="Times New Roman" w:cs="Times New Roman"/>
          <w:sz w:val="24"/>
          <w:szCs w:val="24"/>
        </w:rPr>
        <w:t xml:space="preserve"> influir </w:t>
      </w:r>
      <w:r w:rsidR="00D10221" w:rsidRPr="0056419C">
        <w:rPr>
          <w:rFonts w:ascii="Times New Roman" w:hAnsi="Times New Roman" w:cs="Times New Roman"/>
          <w:sz w:val="24"/>
          <w:szCs w:val="24"/>
        </w:rPr>
        <w:t>los</w:t>
      </w:r>
      <w:r w:rsidRPr="0056419C">
        <w:rPr>
          <w:rFonts w:ascii="Times New Roman" w:hAnsi="Times New Roman" w:cs="Times New Roman"/>
          <w:sz w:val="24"/>
          <w:szCs w:val="24"/>
        </w:rPr>
        <w:t xml:space="preserve"> efectos placebo o nocevo de la propia toma de </w:t>
      </w:r>
      <w:r w:rsidR="00DB22D2" w:rsidRPr="0056419C">
        <w:rPr>
          <w:rFonts w:ascii="Times New Roman" w:hAnsi="Times New Roman" w:cs="Times New Roman"/>
          <w:sz w:val="24"/>
          <w:szCs w:val="24"/>
        </w:rPr>
        <w:t>medicación,</w:t>
      </w:r>
      <w:r w:rsidRPr="0056419C">
        <w:rPr>
          <w:rFonts w:ascii="Times New Roman" w:hAnsi="Times New Roman" w:cs="Times New Roman"/>
          <w:sz w:val="24"/>
          <w:szCs w:val="24"/>
        </w:rPr>
        <w:t xml:space="preserve"> es decir</w:t>
      </w:r>
      <w:r w:rsidR="006C7CA1" w:rsidRPr="0056419C">
        <w:rPr>
          <w:rFonts w:ascii="Times New Roman" w:hAnsi="Times New Roman" w:cs="Times New Roman"/>
          <w:sz w:val="24"/>
          <w:szCs w:val="24"/>
        </w:rPr>
        <w:t>,</w:t>
      </w:r>
      <w:r w:rsidRPr="0056419C">
        <w:rPr>
          <w:rFonts w:ascii="Times New Roman" w:hAnsi="Times New Roman" w:cs="Times New Roman"/>
          <w:sz w:val="24"/>
          <w:szCs w:val="24"/>
        </w:rPr>
        <w:t xml:space="preserve"> el hecho de ser conscientes de que el fármaco pued</w:t>
      </w:r>
      <w:r w:rsidR="006C7CA1" w:rsidRPr="0056419C">
        <w:rPr>
          <w:rFonts w:ascii="Times New Roman" w:hAnsi="Times New Roman" w:cs="Times New Roman"/>
          <w:sz w:val="24"/>
          <w:szCs w:val="24"/>
        </w:rPr>
        <w:t>e</w:t>
      </w:r>
      <w:r w:rsidR="004E0D8C">
        <w:rPr>
          <w:rFonts w:ascii="Times New Roman" w:hAnsi="Times New Roman" w:cs="Times New Roman"/>
          <w:sz w:val="24"/>
          <w:szCs w:val="24"/>
        </w:rPr>
        <w:t xml:space="preserve"> tener </w:t>
      </w:r>
      <w:r w:rsidRPr="0056419C">
        <w:rPr>
          <w:rFonts w:ascii="Times New Roman" w:hAnsi="Times New Roman" w:cs="Times New Roman"/>
          <w:sz w:val="24"/>
          <w:szCs w:val="24"/>
        </w:rPr>
        <w:t xml:space="preserve">uno de estos efectos secundarios </w:t>
      </w:r>
      <w:r w:rsidR="004D195B" w:rsidRPr="0056419C">
        <w:rPr>
          <w:rFonts w:ascii="Times New Roman" w:hAnsi="Times New Roman" w:cs="Times New Roman"/>
          <w:sz w:val="24"/>
          <w:szCs w:val="24"/>
        </w:rPr>
        <w:t>podría</w:t>
      </w:r>
      <w:r w:rsidR="006C7CA1" w:rsidRPr="0056419C">
        <w:rPr>
          <w:rFonts w:ascii="Times New Roman" w:hAnsi="Times New Roman" w:cs="Times New Roman"/>
          <w:sz w:val="24"/>
          <w:szCs w:val="24"/>
        </w:rPr>
        <w:t xml:space="preserve"> provocar inseguridad </w:t>
      </w:r>
      <w:r w:rsidR="008E51B1" w:rsidRPr="0056419C">
        <w:rPr>
          <w:rFonts w:ascii="Times New Roman" w:hAnsi="Times New Roman" w:cs="Times New Roman"/>
          <w:sz w:val="24"/>
          <w:szCs w:val="24"/>
        </w:rPr>
        <w:t xml:space="preserve">o cambios </w:t>
      </w:r>
      <w:r w:rsidRPr="0056419C">
        <w:rPr>
          <w:rFonts w:ascii="Times New Roman" w:hAnsi="Times New Roman" w:cs="Times New Roman"/>
          <w:sz w:val="24"/>
          <w:szCs w:val="24"/>
        </w:rPr>
        <w:t xml:space="preserve">en </w:t>
      </w:r>
      <w:r w:rsidR="006C7CA1" w:rsidRPr="0056419C">
        <w:rPr>
          <w:rFonts w:ascii="Times New Roman" w:hAnsi="Times New Roman" w:cs="Times New Roman"/>
          <w:sz w:val="24"/>
          <w:szCs w:val="24"/>
        </w:rPr>
        <w:t>la</w:t>
      </w:r>
      <w:r w:rsidRPr="0056419C">
        <w:rPr>
          <w:rFonts w:ascii="Times New Roman" w:hAnsi="Times New Roman" w:cs="Times New Roman"/>
          <w:sz w:val="24"/>
          <w:szCs w:val="24"/>
        </w:rPr>
        <w:t xml:space="preserve"> vida sexual.</w:t>
      </w:r>
    </w:p>
    <w:p w:rsidR="0084567A" w:rsidRPr="0056419C" w:rsidRDefault="00C83CB9" w:rsidP="00C83CB9">
      <w:pPr>
        <w:shd w:val="clear" w:color="auto" w:fill="FFFFFF"/>
        <w:spacing w:after="225" w:line="432" w:lineRule="atLeast"/>
        <w:ind w:firstLine="708"/>
        <w:textAlignment w:val="baseline"/>
        <w:rPr>
          <w:rFonts w:ascii="Times New Roman" w:eastAsia="Times New Roman" w:hAnsi="Times New Roman" w:cs="Times New Roman"/>
          <w:sz w:val="24"/>
          <w:szCs w:val="24"/>
          <w:lang w:eastAsia="es-ES"/>
        </w:rPr>
      </w:pPr>
      <w:r w:rsidRPr="0056419C">
        <w:rPr>
          <w:rFonts w:ascii="Times New Roman" w:eastAsia="Times New Roman" w:hAnsi="Times New Roman" w:cs="Times New Roman"/>
          <w:sz w:val="24"/>
          <w:szCs w:val="24"/>
          <w:lang w:eastAsia="es-ES"/>
        </w:rPr>
        <w:t xml:space="preserve">Concretamente, los antidepresivos se han relacionado con trastornos sexuales que pueden afectar a cualquiera de las fases de la función sexual. </w:t>
      </w:r>
      <w:r w:rsidR="00DB22D2" w:rsidRPr="0056419C">
        <w:rPr>
          <w:rFonts w:ascii="Times New Roman" w:hAnsi="Times New Roman" w:cs="Times New Roman"/>
          <w:sz w:val="24"/>
          <w:szCs w:val="24"/>
        </w:rPr>
        <w:t>Respecto a aquellos fármacos que pueden producir alteraciones sexuales de tipo geni</w:t>
      </w:r>
      <w:r w:rsidRPr="0056419C">
        <w:rPr>
          <w:rFonts w:ascii="Times New Roman" w:hAnsi="Times New Roman" w:cs="Times New Roman"/>
          <w:sz w:val="24"/>
          <w:szCs w:val="24"/>
        </w:rPr>
        <w:t>t</w:t>
      </w:r>
      <w:r w:rsidR="00DB22D2" w:rsidRPr="0056419C">
        <w:rPr>
          <w:rFonts w:ascii="Times New Roman" w:hAnsi="Times New Roman" w:cs="Times New Roman"/>
          <w:sz w:val="24"/>
          <w:szCs w:val="24"/>
        </w:rPr>
        <w:t xml:space="preserve">al como anorgasmia, impotencia o retraso en la eyaculación </w:t>
      </w:r>
      <w:r w:rsidR="006C7CA1" w:rsidRPr="0056419C">
        <w:rPr>
          <w:rFonts w:ascii="Times New Roman" w:hAnsi="Times New Roman" w:cs="Times New Roman"/>
          <w:sz w:val="24"/>
          <w:szCs w:val="24"/>
        </w:rPr>
        <w:t>destacan</w:t>
      </w:r>
      <w:r w:rsidR="00DB22D2" w:rsidRPr="0056419C">
        <w:rPr>
          <w:rFonts w:ascii="Times New Roman" w:hAnsi="Times New Roman" w:cs="Times New Roman"/>
          <w:sz w:val="24"/>
          <w:szCs w:val="24"/>
        </w:rPr>
        <w:t xml:space="preserve"> los inhibidore</w:t>
      </w:r>
      <w:r w:rsidR="006C7CA1" w:rsidRPr="0056419C">
        <w:rPr>
          <w:rFonts w:ascii="Times New Roman" w:hAnsi="Times New Roman" w:cs="Times New Roman"/>
          <w:sz w:val="24"/>
          <w:szCs w:val="24"/>
        </w:rPr>
        <w:t xml:space="preserve">s selectivos de la recapatación de la serotonina, así </w:t>
      </w:r>
      <w:r w:rsidR="00692B8E" w:rsidRPr="0056419C">
        <w:rPr>
          <w:rFonts w:ascii="Times New Roman" w:hAnsi="Times New Roman" w:cs="Times New Roman"/>
          <w:sz w:val="24"/>
          <w:szCs w:val="24"/>
        </w:rPr>
        <w:t>como prácticamente todos los antidepresivos</w:t>
      </w:r>
      <w:r w:rsidR="004E0D8C">
        <w:rPr>
          <w:rFonts w:ascii="Times New Roman" w:hAnsi="Times New Roman" w:cs="Times New Roman"/>
          <w:sz w:val="24"/>
          <w:szCs w:val="24"/>
        </w:rPr>
        <w:t xml:space="preserve"> </w:t>
      </w:r>
      <w:r w:rsidR="006C7CA1" w:rsidRPr="0056419C">
        <w:rPr>
          <w:rFonts w:ascii="Times New Roman" w:hAnsi="Times New Roman" w:cs="Times New Roman"/>
          <w:sz w:val="24"/>
          <w:szCs w:val="24"/>
        </w:rPr>
        <w:t xml:space="preserve">(especialmente los tricíclicos y </w:t>
      </w:r>
      <w:r w:rsidR="00511D5E" w:rsidRPr="0056419C">
        <w:rPr>
          <w:rFonts w:ascii="Times New Roman" w:hAnsi="Times New Roman" w:cs="Times New Roman"/>
          <w:sz w:val="24"/>
          <w:szCs w:val="24"/>
        </w:rPr>
        <w:t>heterocíclicos,</w:t>
      </w:r>
      <w:r w:rsidR="00692B8E" w:rsidRPr="0056419C">
        <w:rPr>
          <w:rFonts w:ascii="Times New Roman" w:hAnsi="Times New Roman" w:cs="Times New Roman"/>
          <w:sz w:val="24"/>
          <w:szCs w:val="24"/>
        </w:rPr>
        <w:t xml:space="preserve"> </w:t>
      </w:r>
      <w:r w:rsidR="00DB22D2" w:rsidRPr="0056419C">
        <w:rPr>
          <w:rFonts w:ascii="Times New Roman" w:hAnsi="Times New Roman" w:cs="Times New Roman"/>
          <w:sz w:val="24"/>
          <w:szCs w:val="24"/>
        </w:rPr>
        <w:t>antiadrenérgicos</w:t>
      </w:r>
      <w:r w:rsidR="006C7CA1" w:rsidRPr="0056419C">
        <w:rPr>
          <w:rFonts w:ascii="Times New Roman" w:hAnsi="Times New Roman" w:cs="Times New Roman"/>
          <w:sz w:val="24"/>
          <w:szCs w:val="24"/>
        </w:rPr>
        <w:t>)</w:t>
      </w:r>
      <w:r w:rsidR="004D195B" w:rsidRPr="0056419C">
        <w:rPr>
          <w:rFonts w:ascii="Times New Roman" w:hAnsi="Times New Roman" w:cs="Times New Roman"/>
          <w:sz w:val="24"/>
          <w:szCs w:val="24"/>
        </w:rPr>
        <w:t xml:space="preserve">. </w:t>
      </w:r>
      <w:r w:rsidRPr="0056419C">
        <w:rPr>
          <w:rFonts w:ascii="Times New Roman" w:eastAsia="Times New Roman" w:hAnsi="Times New Roman" w:cs="Times New Roman"/>
          <w:sz w:val="24"/>
          <w:szCs w:val="24"/>
          <w:lang w:eastAsia="es-ES"/>
        </w:rPr>
        <w:t>Igualmente,</w:t>
      </w:r>
      <w:r w:rsidRPr="0056419C">
        <w:rPr>
          <w:rFonts w:ascii="Times New Roman" w:hAnsi="Times New Roman" w:cs="Times New Roman"/>
          <w:sz w:val="24"/>
          <w:szCs w:val="24"/>
        </w:rPr>
        <w:t xml:space="preserve"> e</w:t>
      </w:r>
      <w:r w:rsidR="00692B8E" w:rsidRPr="0056419C">
        <w:rPr>
          <w:rFonts w:ascii="Times New Roman" w:hAnsi="Times New Roman" w:cs="Times New Roman"/>
          <w:sz w:val="24"/>
          <w:szCs w:val="24"/>
        </w:rPr>
        <w:t xml:space="preserve">l uso de </w:t>
      </w:r>
      <w:r w:rsidR="004E0D8C">
        <w:rPr>
          <w:rFonts w:ascii="Times New Roman" w:hAnsi="Times New Roman" w:cs="Times New Roman"/>
          <w:sz w:val="24"/>
          <w:szCs w:val="24"/>
        </w:rPr>
        <w:t xml:space="preserve">inhibidores duales de </w:t>
      </w:r>
      <w:r w:rsidR="00511D5E" w:rsidRPr="0056419C">
        <w:rPr>
          <w:rFonts w:ascii="Times New Roman" w:hAnsi="Times New Roman" w:cs="Times New Roman"/>
          <w:sz w:val="24"/>
          <w:szCs w:val="24"/>
        </w:rPr>
        <w:t xml:space="preserve">la </w:t>
      </w:r>
      <w:r w:rsidR="00DB22D2" w:rsidRPr="0056419C">
        <w:rPr>
          <w:rFonts w:ascii="Times New Roman" w:hAnsi="Times New Roman" w:cs="Times New Roman"/>
          <w:sz w:val="24"/>
          <w:szCs w:val="24"/>
        </w:rPr>
        <w:t>recapatación</w:t>
      </w:r>
      <w:r w:rsidR="00692B8E" w:rsidRPr="0056419C">
        <w:rPr>
          <w:rFonts w:ascii="Times New Roman" w:hAnsi="Times New Roman" w:cs="Times New Roman"/>
          <w:sz w:val="24"/>
          <w:szCs w:val="24"/>
        </w:rPr>
        <w:t xml:space="preserve"> de la serotonina </w:t>
      </w:r>
      <w:r w:rsidR="00DB22D2" w:rsidRPr="0056419C">
        <w:rPr>
          <w:rFonts w:ascii="Times New Roman" w:hAnsi="Times New Roman" w:cs="Times New Roman"/>
          <w:sz w:val="24"/>
          <w:szCs w:val="24"/>
        </w:rPr>
        <w:t>puede</w:t>
      </w:r>
      <w:r w:rsidR="00511D5E" w:rsidRPr="0056419C">
        <w:rPr>
          <w:rFonts w:ascii="Times New Roman" w:hAnsi="Times New Roman" w:cs="Times New Roman"/>
          <w:sz w:val="24"/>
          <w:szCs w:val="24"/>
        </w:rPr>
        <w:t xml:space="preserve"> provocar trastorno del orgasmo, eyaculación anormal o impotencia.</w:t>
      </w:r>
    </w:p>
    <w:p w:rsidR="00DB22D2" w:rsidRPr="0056419C" w:rsidRDefault="00C83CB9" w:rsidP="00C83CB9">
      <w:pPr>
        <w:shd w:val="clear" w:color="auto" w:fill="FFFFFF"/>
        <w:spacing w:after="225" w:line="432" w:lineRule="atLeast"/>
        <w:ind w:firstLine="708"/>
        <w:textAlignment w:val="baseline"/>
        <w:rPr>
          <w:rFonts w:ascii="Times New Roman" w:eastAsia="Times New Roman" w:hAnsi="Times New Roman" w:cs="Times New Roman"/>
          <w:sz w:val="24"/>
          <w:szCs w:val="24"/>
          <w:lang w:eastAsia="es-ES"/>
        </w:rPr>
      </w:pPr>
      <w:r w:rsidRPr="0056419C">
        <w:rPr>
          <w:rFonts w:ascii="Times New Roman" w:eastAsia="Times New Roman" w:hAnsi="Times New Roman" w:cs="Times New Roman"/>
          <w:sz w:val="24"/>
          <w:szCs w:val="24"/>
          <w:lang w:eastAsia="es-ES"/>
        </w:rPr>
        <w:lastRenderedPageBreak/>
        <w:t xml:space="preserve">Por otro lado, los antipsicóticos </w:t>
      </w:r>
      <w:r w:rsidR="00DB22D2" w:rsidRPr="0056419C">
        <w:rPr>
          <w:rFonts w:ascii="Times New Roman" w:hAnsi="Times New Roman" w:cs="Times New Roman"/>
          <w:sz w:val="24"/>
          <w:szCs w:val="24"/>
        </w:rPr>
        <w:t>se han vinculado con la producción de alteraciones sexuales, disfunción eréctil o eyaculatoria y, en menor grado, disminución de la libido</w:t>
      </w:r>
      <w:r w:rsidRPr="0056419C">
        <w:rPr>
          <w:rFonts w:ascii="Times New Roman" w:hAnsi="Times New Roman" w:cs="Times New Roman"/>
          <w:sz w:val="24"/>
          <w:szCs w:val="24"/>
        </w:rPr>
        <w:t>,</w:t>
      </w:r>
      <w:r w:rsidR="00DB22D2" w:rsidRPr="0056419C">
        <w:rPr>
          <w:rFonts w:ascii="Times New Roman" w:hAnsi="Times New Roman" w:cs="Times New Roman"/>
          <w:sz w:val="24"/>
          <w:szCs w:val="24"/>
        </w:rPr>
        <w:t xml:space="preserve"> </w:t>
      </w:r>
      <w:r w:rsidRPr="0056419C">
        <w:rPr>
          <w:rFonts w:ascii="Times New Roman" w:eastAsia="Times New Roman" w:hAnsi="Times New Roman" w:cs="Times New Roman"/>
          <w:sz w:val="24"/>
          <w:szCs w:val="24"/>
          <w:lang w:eastAsia="es-ES"/>
        </w:rPr>
        <w:t>alteraciones menstruales</w:t>
      </w:r>
      <w:r w:rsidRPr="0056419C">
        <w:rPr>
          <w:rFonts w:ascii="Times New Roman" w:hAnsi="Times New Roman" w:cs="Times New Roman"/>
          <w:sz w:val="24"/>
          <w:szCs w:val="24"/>
        </w:rPr>
        <w:t xml:space="preserve"> </w:t>
      </w:r>
      <w:r w:rsidR="00DB22D2" w:rsidRPr="0056419C">
        <w:rPr>
          <w:rFonts w:ascii="Times New Roman" w:hAnsi="Times New Roman" w:cs="Times New Roman"/>
          <w:sz w:val="24"/>
          <w:szCs w:val="24"/>
        </w:rPr>
        <w:t>y aún con menor frecuencia aumento de la libido y priapismo, que consiste en una erección persistente y a veces dolorosa que se presenta a menudo sin estimulación sexual. Estos efectos suelen ser dosis-dependientes (</w:t>
      </w:r>
      <w:r w:rsidRPr="0056419C">
        <w:rPr>
          <w:rFonts w:ascii="Times New Roman" w:hAnsi="Times New Roman" w:cs="Times New Roman"/>
          <w:sz w:val="24"/>
          <w:szCs w:val="24"/>
        </w:rPr>
        <w:t>solamente</w:t>
      </w:r>
      <w:r w:rsidR="00DB22D2" w:rsidRPr="0056419C">
        <w:rPr>
          <w:rFonts w:ascii="Times New Roman" w:hAnsi="Times New Roman" w:cs="Times New Roman"/>
          <w:sz w:val="24"/>
          <w:szCs w:val="24"/>
        </w:rPr>
        <w:t xml:space="preserve"> aparecen </w:t>
      </w:r>
      <w:r w:rsidRPr="0056419C">
        <w:rPr>
          <w:rFonts w:ascii="Times New Roman" w:hAnsi="Times New Roman" w:cs="Times New Roman"/>
          <w:sz w:val="24"/>
          <w:szCs w:val="24"/>
        </w:rPr>
        <w:t>mientras</w:t>
      </w:r>
      <w:r w:rsidR="00DB22D2" w:rsidRPr="0056419C">
        <w:rPr>
          <w:rFonts w:ascii="Times New Roman" w:hAnsi="Times New Roman" w:cs="Times New Roman"/>
          <w:sz w:val="24"/>
          <w:szCs w:val="24"/>
        </w:rPr>
        <w:t xml:space="preserve"> se toma</w:t>
      </w:r>
      <w:r w:rsidRPr="0056419C">
        <w:rPr>
          <w:rFonts w:ascii="Times New Roman" w:hAnsi="Times New Roman" w:cs="Times New Roman"/>
          <w:sz w:val="24"/>
          <w:szCs w:val="24"/>
        </w:rPr>
        <w:t xml:space="preserve"> la medicación)</w:t>
      </w:r>
      <w:r w:rsidR="00DB22D2" w:rsidRPr="0056419C">
        <w:rPr>
          <w:rFonts w:ascii="Times New Roman" w:eastAsia="Times New Roman" w:hAnsi="Times New Roman" w:cs="Times New Roman"/>
          <w:sz w:val="24"/>
          <w:szCs w:val="24"/>
          <w:lang w:eastAsia="es-ES"/>
        </w:rPr>
        <w:t xml:space="preserve">. </w:t>
      </w:r>
    </w:p>
    <w:p w:rsidR="004D195B" w:rsidRPr="0056419C" w:rsidRDefault="004D195B" w:rsidP="00C83CB9">
      <w:pPr>
        <w:shd w:val="clear" w:color="auto" w:fill="FFFFFF"/>
        <w:spacing w:after="225" w:line="432" w:lineRule="atLeast"/>
        <w:ind w:firstLine="708"/>
        <w:textAlignment w:val="baseline"/>
        <w:rPr>
          <w:rFonts w:ascii="Times New Roman" w:eastAsia="Times New Roman" w:hAnsi="Times New Roman" w:cs="Times New Roman"/>
          <w:sz w:val="24"/>
          <w:szCs w:val="24"/>
          <w:lang w:eastAsia="es-ES"/>
        </w:rPr>
      </w:pPr>
      <w:r w:rsidRPr="0056419C">
        <w:rPr>
          <w:rFonts w:ascii="Times New Roman" w:eastAsia="Times New Roman" w:hAnsi="Times New Roman" w:cs="Times New Roman"/>
          <w:sz w:val="24"/>
          <w:szCs w:val="24"/>
          <w:lang w:eastAsia="es-ES"/>
        </w:rPr>
        <w:t>En cualquier caso es un factor a tener en cuenta con el afectado y su entorno.</w:t>
      </w:r>
    </w:p>
    <w:p w:rsidR="008F4E67" w:rsidRPr="0056419C" w:rsidRDefault="008F4E67" w:rsidP="001531C5">
      <w:pPr>
        <w:spacing w:line="360" w:lineRule="auto"/>
        <w:jc w:val="both"/>
        <w:rPr>
          <w:rFonts w:ascii="Times New Roman" w:hAnsi="Times New Roman" w:cs="Times New Roman"/>
          <w:sz w:val="24"/>
          <w:szCs w:val="24"/>
        </w:rPr>
      </w:pPr>
    </w:p>
    <w:p w:rsidR="00CF35AA" w:rsidRPr="0056419C" w:rsidRDefault="00CF35AA" w:rsidP="00C83CB9">
      <w:pPr>
        <w:spacing w:line="360" w:lineRule="auto"/>
        <w:jc w:val="both"/>
        <w:rPr>
          <w:rFonts w:ascii="Times New Roman" w:hAnsi="Times New Roman" w:cs="Times New Roman"/>
          <w:b/>
          <w:sz w:val="24"/>
          <w:szCs w:val="24"/>
        </w:rPr>
      </w:pPr>
      <w:r w:rsidRPr="0056419C">
        <w:rPr>
          <w:rFonts w:ascii="Times New Roman" w:hAnsi="Times New Roman" w:cs="Times New Roman"/>
          <w:b/>
          <w:sz w:val="24"/>
          <w:szCs w:val="24"/>
        </w:rPr>
        <w:t>Objetivos</w:t>
      </w:r>
    </w:p>
    <w:p w:rsidR="00D42330" w:rsidRPr="0056419C" w:rsidRDefault="00FF6F1A" w:rsidP="00D040A6">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La Organización Mundial de la Salud (OMS,</w:t>
      </w:r>
      <w:r w:rsidR="00D42330" w:rsidRPr="0056419C">
        <w:rPr>
          <w:rFonts w:ascii="Times New Roman" w:hAnsi="Times New Roman" w:cs="Times New Roman"/>
          <w:sz w:val="24"/>
          <w:szCs w:val="24"/>
        </w:rPr>
        <w:t xml:space="preserve"> 2006) proclama:</w:t>
      </w:r>
    </w:p>
    <w:p w:rsidR="00D42330" w:rsidRPr="0056419C" w:rsidRDefault="00D42330" w:rsidP="00D42330">
      <w:pPr>
        <w:shd w:val="clear" w:color="auto" w:fill="FFFFFF"/>
        <w:spacing w:after="225" w:line="432" w:lineRule="atLeast"/>
        <w:ind w:left="708"/>
        <w:textAlignment w:val="baseline"/>
        <w:rPr>
          <w:rFonts w:ascii="Times New Roman" w:hAnsi="Times New Roman" w:cs="Times New Roman"/>
          <w:sz w:val="24"/>
          <w:szCs w:val="24"/>
        </w:rPr>
      </w:pPr>
      <w:r w:rsidRPr="0056419C">
        <w:rPr>
          <w:rFonts w:ascii="Times New Roman" w:hAnsi="Times New Roman" w:cs="Times New Roman"/>
          <w:sz w:val="24"/>
          <w:szCs w:val="24"/>
        </w:rPr>
        <w:t>L</w:t>
      </w:r>
      <w:r w:rsidR="00FF6F1A" w:rsidRPr="0056419C">
        <w:rPr>
          <w:rFonts w:ascii="Times New Roman" w:hAnsi="Times New Roman" w:cs="Times New Roman"/>
          <w:sz w:val="24"/>
          <w:szCs w:val="24"/>
        </w:rPr>
        <w:t>a Salud Sexual como un estado de bienestar físico, emocional, mental y social relacionado con la sexualidad; no es solamente la ausencia de enfermedad, disfunción o incapacidad. Para que la salud sexual se logre y se mantenga, los derechos sexuales de todas las personas deben ser respetados, protegidos y ejercidos a plenitud</w:t>
      </w:r>
      <w:r w:rsidRPr="0056419C">
        <w:rPr>
          <w:rFonts w:ascii="Times New Roman" w:hAnsi="Times New Roman" w:cs="Times New Roman"/>
          <w:sz w:val="24"/>
          <w:szCs w:val="24"/>
        </w:rPr>
        <w:t>.</w:t>
      </w:r>
    </w:p>
    <w:p w:rsidR="008F4E67" w:rsidRPr="0056419C" w:rsidRDefault="00FF6F1A" w:rsidP="00D42330">
      <w:pPr>
        <w:shd w:val="clear" w:color="auto" w:fill="FFFFFF"/>
        <w:spacing w:after="225" w:line="432" w:lineRule="atLeast"/>
        <w:ind w:firstLine="708"/>
        <w:textAlignment w:val="baseline"/>
        <w:rPr>
          <w:rFonts w:ascii="Times New Roman" w:hAnsi="Times New Roman" w:cs="Times New Roman"/>
          <w:sz w:val="24"/>
          <w:szCs w:val="24"/>
        </w:rPr>
      </w:pPr>
      <w:r w:rsidRPr="0056419C">
        <w:rPr>
          <w:rFonts w:ascii="Times New Roman" w:hAnsi="Times New Roman" w:cs="Times New Roman"/>
          <w:sz w:val="24"/>
          <w:szCs w:val="24"/>
        </w:rPr>
        <w:t>Tratando de velar por este derecho</w:t>
      </w:r>
      <w:r w:rsidR="00D42330" w:rsidRPr="0056419C">
        <w:rPr>
          <w:rFonts w:ascii="Times New Roman" w:hAnsi="Times New Roman" w:cs="Times New Roman"/>
          <w:sz w:val="24"/>
          <w:szCs w:val="24"/>
        </w:rPr>
        <w:t>,</w:t>
      </w:r>
      <w:r w:rsidRPr="0056419C">
        <w:rPr>
          <w:rFonts w:ascii="Times New Roman" w:hAnsi="Times New Roman" w:cs="Times New Roman"/>
          <w:sz w:val="24"/>
          <w:szCs w:val="24"/>
        </w:rPr>
        <w:t xml:space="preserve"> el </w:t>
      </w:r>
      <w:r w:rsidR="008F4E67" w:rsidRPr="0056419C">
        <w:rPr>
          <w:rFonts w:ascii="Times New Roman" w:hAnsi="Times New Roman" w:cs="Times New Roman"/>
          <w:sz w:val="24"/>
          <w:szCs w:val="24"/>
        </w:rPr>
        <w:t>objetivo general</w:t>
      </w:r>
      <w:r w:rsidRPr="0056419C">
        <w:rPr>
          <w:rFonts w:ascii="Times New Roman" w:hAnsi="Times New Roman" w:cs="Times New Roman"/>
          <w:sz w:val="24"/>
          <w:szCs w:val="24"/>
        </w:rPr>
        <w:t xml:space="preserve"> de este trabajo </w:t>
      </w:r>
      <w:r w:rsidR="00923455" w:rsidRPr="0056419C">
        <w:rPr>
          <w:rFonts w:ascii="Times New Roman" w:hAnsi="Times New Roman" w:cs="Times New Roman"/>
          <w:sz w:val="24"/>
          <w:szCs w:val="24"/>
        </w:rPr>
        <w:t>es</w:t>
      </w:r>
      <w:r w:rsidR="002F2BB7" w:rsidRPr="0056419C">
        <w:rPr>
          <w:rFonts w:ascii="Times New Roman" w:hAnsi="Times New Roman" w:cs="Times New Roman"/>
          <w:sz w:val="24"/>
          <w:szCs w:val="24"/>
        </w:rPr>
        <w:t xml:space="preserve"> </w:t>
      </w:r>
      <w:r w:rsidR="00923455" w:rsidRPr="0056419C">
        <w:rPr>
          <w:rFonts w:ascii="Times New Roman" w:hAnsi="Times New Roman" w:cs="Times New Roman"/>
          <w:sz w:val="24"/>
          <w:szCs w:val="24"/>
        </w:rPr>
        <w:t xml:space="preserve">crear un programa de atención </w:t>
      </w:r>
      <w:r w:rsidR="00021EDF" w:rsidRPr="0056419C">
        <w:rPr>
          <w:rFonts w:ascii="Times New Roman" w:hAnsi="Times New Roman" w:cs="Times New Roman"/>
          <w:sz w:val="24"/>
          <w:szCs w:val="24"/>
        </w:rPr>
        <w:t xml:space="preserve">neuropsicológica </w:t>
      </w:r>
      <w:r w:rsidR="00923455" w:rsidRPr="0056419C">
        <w:rPr>
          <w:rFonts w:ascii="Times New Roman" w:hAnsi="Times New Roman" w:cs="Times New Roman"/>
          <w:sz w:val="24"/>
          <w:szCs w:val="24"/>
        </w:rPr>
        <w:t>de</w:t>
      </w:r>
      <w:r w:rsidR="002F2BB7" w:rsidRPr="0056419C">
        <w:rPr>
          <w:rFonts w:ascii="Times New Roman" w:hAnsi="Times New Roman" w:cs="Times New Roman"/>
          <w:sz w:val="24"/>
          <w:szCs w:val="24"/>
        </w:rPr>
        <w:t xml:space="preserve"> la sexualidad en </w:t>
      </w:r>
      <w:r w:rsidR="008F4E67" w:rsidRPr="0056419C">
        <w:rPr>
          <w:rFonts w:ascii="Times New Roman" w:hAnsi="Times New Roman" w:cs="Times New Roman"/>
          <w:sz w:val="24"/>
          <w:szCs w:val="24"/>
        </w:rPr>
        <w:t xml:space="preserve">personas afectadas por un </w:t>
      </w:r>
      <w:r w:rsidR="00DB22D2" w:rsidRPr="0056419C">
        <w:rPr>
          <w:rFonts w:ascii="Times New Roman" w:hAnsi="Times New Roman" w:cs="Times New Roman"/>
          <w:sz w:val="24"/>
          <w:szCs w:val="24"/>
        </w:rPr>
        <w:t>DCA</w:t>
      </w:r>
      <w:r w:rsidR="0018113F" w:rsidRPr="0056419C">
        <w:rPr>
          <w:rFonts w:ascii="Times New Roman" w:hAnsi="Times New Roman" w:cs="Times New Roman"/>
          <w:sz w:val="24"/>
          <w:szCs w:val="24"/>
        </w:rPr>
        <w:t xml:space="preserve"> o cualquier tipo de diversidad funcional.</w:t>
      </w:r>
    </w:p>
    <w:p w:rsidR="008F4E67" w:rsidRPr="0056419C" w:rsidRDefault="008F4E67" w:rsidP="001531C5">
      <w:pPr>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 xml:space="preserve">Concretamente se </w:t>
      </w:r>
      <w:r w:rsidR="00923455" w:rsidRPr="0056419C">
        <w:rPr>
          <w:rFonts w:ascii="Times New Roman" w:hAnsi="Times New Roman" w:cs="Times New Roman"/>
          <w:sz w:val="24"/>
          <w:szCs w:val="24"/>
        </w:rPr>
        <w:t>pretende</w:t>
      </w:r>
      <w:r w:rsidR="0018113F" w:rsidRPr="0056419C">
        <w:rPr>
          <w:rFonts w:ascii="Times New Roman" w:hAnsi="Times New Roman" w:cs="Times New Roman"/>
          <w:sz w:val="24"/>
          <w:szCs w:val="24"/>
        </w:rPr>
        <w:t xml:space="preserve"> conseguir que cada participante en el mismo adquiera los siguientes fines</w:t>
      </w:r>
      <w:r w:rsidR="00923455" w:rsidRPr="0056419C">
        <w:rPr>
          <w:rFonts w:ascii="Times New Roman" w:hAnsi="Times New Roman" w:cs="Times New Roman"/>
          <w:sz w:val="24"/>
          <w:szCs w:val="24"/>
        </w:rPr>
        <w:t>:</w:t>
      </w:r>
    </w:p>
    <w:p w:rsidR="001E0446" w:rsidRPr="0056419C" w:rsidRDefault="007D04D1" w:rsidP="001531C5">
      <w:pPr>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ab/>
        <w:t xml:space="preserve">- </w:t>
      </w:r>
      <w:r w:rsidR="001E0446" w:rsidRPr="0056419C">
        <w:rPr>
          <w:rFonts w:ascii="Times New Roman" w:hAnsi="Times New Roman" w:cs="Times New Roman"/>
          <w:sz w:val="24"/>
          <w:szCs w:val="24"/>
        </w:rPr>
        <w:t xml:space="preserve">Plantear un concepto de sexualidad global frente a otro centrado en la genitalidad (modelo estrecho). </w:t>
      </w:r>
      <w:r w:rsidR="00592ECD" w:rsidRPr="0056419C">
        <w:rPr>
          <w:rFonts w:ascii="Times New Roman" w:hAnsi="Times New Roman" w:cs="Times New Roman"/>
          <w:sz w:val="24"/>
          <w:szCs w:val="24"/>
        </w:rPr>
        <w:t xml:space="preserve">Dotar a cada persona de capacidad de disfrute y </w:t>
      </w:r>
      <w:r w:rsidR="001E0446" w:rsidRPr="0056419C">
        <w:rPr>
          <w:rFonts w:ascii="Times New Roman" w:hAnsi="Times New Roman" w:cs="Times New Roman"/>
          <w:sz w:val="24"/>
          <w:szCs w:val="24"/>
        </w:rPr>
        <w:t xml:space="preserve">satisfacción personal mejorando las relaciones </w:t>
      </w:r>
      <w:r w:rsidR="00592ECD" w:rsidRPr="0056419C">
        <w:rPr>
          <w:rFonts w:ascii="Times New Roman" w:hAnsi="Times New Roman" w:cs="Times New Roman"/>
          <w:sz w:val="24"/>
          <w:szCs w:val="24"/>
        </w:rPr>
        <w:t>íntimas</w:t>
      </w:r>
    </w:p>
    <w:p w:rsidR="00AA2A17" w:rsidRPr="0056419C" w:rsidRDefault="001E0446" w:rsidP="0049274B">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 </w:t>
      </w:r>
      <w:r w:rsidR="007D04D1" w:rsidRPr="0056419C">
        <w:rPr>
          <w:rFonts w:ascii="Times New Roman" w:hAnsi="Times New Roman" w:cs="Times New Roman"/>
          <w:sz w:val="24"/>
          <w:szCs w:val="24"/>
        </w:rPr>
        <w:t xml:space="preserve">Conocer términos y definiciones adecuados </w:t>
      </w:r>
      <w:r w:rsidR="0018113F" w:rsidRPr="0056419C">
        <w:rPr>
          <w:rFonts w:ascii="Times New Roman" w:hAnsi="Times New Roman" w:cs="Times New Roman"/>
          <w:sz w:val="24"/>
          <w:szCs w:val="24"/>
        </w:rPr>
        <w:t xml:space="preserve">relativos a la vivencia sexual </w:t>
      </w:r>
      <w:r w:rsidR="00AA2A17" w:rsidRPr="0056419C">
        <w:rPr>
          <w:rFonts w:ascii="Times New Roman" w:hAnsi="Times New Roman" w:cs="Times New Roman"/>
          <w:sz w:val="24"/>
          <w:szCs w:val="24"/>
        </w:rPr>
        <w:t xml:space="preserve">para </w:t>
      </w:r>
      <w:r w:rsidR="0018113F" w:rsidRPr="0056419C">
        <w:rPr>
          <w:rFonts w:ascii="Times New Roman" w:hAnsi="Times New Roman" w:cs="Times New Roman"/>
          <w:sz w:val="24"/>
          <w:szCs w:val="24"/>
        </w:rPr>
        <w:t>facilitar la eliminación de</w:t>
      </w:r>
      <w:r w:rsidR="00AA2A17" w:rsidRPr="0056419C">
        <w:rPr>
          <w:rFonts w:ascii="Times New Roman" w:hAnsi="Times New Roman" w:cs="Times New Roman"/>
          <w:sz w:val="24"/>
          <w:szCs w:val="24"/>
        </w:rPr>
        <w:t xml:space="preserve"> falsas </w:t>
      </w:r>
      <w:r w:rsidR="0018113F" w:rsidRPr="0056419C">
        <w:rPr>
          <w:rFonts w:ascii="Times New Roman" w:hAnsi="Times New Roman" w:cs="Times New Roman"/>
          <w:sz w:val="24"/>
          <w:szCs w:val="24"/>
        </w:rPr>
        <w:t>creencias y mitos</w:t>
      </w:r>
      <w:r w:rsidR="004E0D8C">
        <w:rPr>
          <w:rFonts w:ascii="Times New Roman" w:hAnsi="Times New Roman" w:cs="Times New Roman"/>
          <w:sz w:val="24"/>
          <w:szCs w:val="24"/>
        </w:rPr>
        <w:t xml:space="preserve"> relativos </w:t>
      </w:r>
      <w:r w:rsidR="004D195B" w:rsidRPr="0056419C">
        <w:rPr>
          <w:rFonts w:ascii="Times New Roman" w:hAnsi="Times New Roman" w:cs="Times New Roman"/>
          <w:sz w:val="24"/>
          <w:szCs w:val="24"/>
        </w:rPr>
        <w:t>a la sexualidad</w:t>
      </w:r>
    </w:p>
    <w:p w:rsidR="00592ECD" w:rsidRPr="0056419C" w:rsidRDefault="00AA2A17" w:rsidP="00AA2A17">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 </w:t>
      </w:r>
      <w:r w:rsidR="001E0446" w:rsidRPr="0056419C">
        <w:rPr>
          <w:rFonts w:ascii="Times New Roman" w:hAnsi="Times New Roman" w:cs="Times New Roman"/>
          <w:sz w:val="24"/>
          <w:szCs w:val="24"/>
        </w:rPr>
        <w:t>Abordar la sexualidad aceptando y respetando la individualidad y la diversidad sexual, conociendo</w:t>
      </w:r>
      <w:r w:rsidR="007D04D1" w:rsidRPr="0056419C">
        <w:rPr>
          <w:rFonts w:ascii="Times New Roman" w:hAnsi="Times New Roman" w:cs="Times New Roman"/>
          <w:sz w:val="24"/>
          <w:szCs w:val="24"/>
        </w:rPr>
        <w:t xml:space="preserve"> la anatomía masculina y </w:t>
      </w:r>
      <w:r w:rsidR="004D195B" w:rsidRPr="0056419C">
        <w:rPr>
          <w:rFonts w:ascii="Times New Roman" w:hAnsi="Times New Roman" w:cs="Times New Roman"/>
          <w:sz w:val="24"/>
          <w:szCs w:val="24"/>
        </w:rPr>
        <w:t xml:space="preserve">femenina, respetando </w:t>
      </w:r>
      <w:r w:rsidR="001E0446" w:rsidRPr="0056419C">
        <w:rPr>
          <w:rFonts w:ascii="Times New Roman" w:hAnsi="Times New Roman" w:cs="Times New Roman"/>
          <w:sz w:val="24"/>
          <w:szCs w:val="24"/>
        </w:rPr>
        <w:t xml:space="preserve">las </w:t>
      </w:r>
      <w:r w:rsidRPr="0056419C">
        <w:rPr>
          <w:rFonts w:ascii="Times New Roman" w:hAnsi="Times New Roman" w:cs="Times New Roman"/>
          <w:sz w:val="24"/>
          <w:szCs w:val="24"/>
        </w:rPr>
        <w:t>diferencias y semejanzas entre</w:t>
      </w:r>
      <w:r w:rsidR="001E0446" w:rsidRPr="0056419C">
        <w:rPr>
          <w:rFonts w:ascii="Times New Roman" w:hAnsi="Times New Roman" w:cs="Times New Roman"/>
          <w:sz w:val="24"/>
          <w:szCs w:val="24"/>
        </w:rPr>
        <w:t xml:space="preserve"> géneros</w:t>
      </w:r>
      <w:r w:rsidR="00592ECD" w:rsidRPr="0056419C">
        <w:rPr>
          <w:rFonts w:ascii="Times New Roman" w:hAnsi="Times New Roman" w:cs="Times New Roman"/>
          <w:sz w:val="24"/>
          <w:szCs w:val="24"/>
        </w:rPr>
        <w:t xml:space="preserve"> </w:t>
      </w:r>
    </w:p>
    <w:p w:rsidR="001E0446" w:rsidRPr="0056419C" w:rsidRDefault="00592ECD" w:rsidP="00AA2A17">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lastRenderedPageBreak/>
        <w:t>-</w:t>
      </w:r>
      <w:r w:rsidR="0049274B" w:rsidRPr="0056419C">
        <w:rPr>
          <w:rFonts w:ascii="Times New Roman" w:hAnsi="Times New Roman" w:cs="Times New Roman"/>
          <w:sz w:val="24"/>
          <w:szCs w:val="24"/>
        </w:rPr>
        <w:t xml:space="preserve"> </w:t>
      </w:r>
      <w:r w:rsidRPr="0056419C">
        <w:rPr>
          <w:rFonts w:ascii="Times New Roman" w:hAnsi="Times New Roman" w:cs="Times New Roman"/>
          <w:sz w:val="24"/>
          <w:szCs w:val="24"/>
        </w:rPr>
        <w:t>Fomentar reacciones de agradecimiento al afecto y rechazo al abuso y reflexionar acerca de la importancia de la privacidad personal</w:t>
      </w:r>
    </w:p>
    <w:p w:rsidR="00592ECD" w:rsidRPr="0056419C" w:rsidRDefault="00592ECD" w:rsidP="00592ECD">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w:t>
      </w:r>
      <w:r w:rsidR="0049274B"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Trabajar la </w:t>
      </w:r>
      <w:r w:rsidR="00627325" w:rsidRPr="0056419C">
        <w:rPr>
          <w:rFonts w:ascii="Times New Roman" w:hAnsi="Times New Roman" w:cs="Times New Roman"/>
          <w:sz w:val="24"/>
          <w:szCs w:val="24"/>
        </w:rPr>
        <w:t>autoestima y</w:t>
      </w:r>
      <w:r w:rsidRPr="0056419C">
        <w:rPr>
          <w:rFonts w:ascii="Times New Roman" w:hAnsi="Times New Roman" w:cs="Times New Roman"/>
          <w:sz w:val="24"/>
          <w:szCs w:val="24"/>
        </w:rPr>
        <w:t xml:space="preserve"> aceptar las </w:t>
      </w:r>
      <w:r w:rsidR="00627325" w:rsidRPr="0056419C">
        <w:rPr>
          <w:rFonts w:ascii="Times New Roman" w:hAnsi="Times New Roman" w:cs="Times New Roman"/>
          <w:sz w:val="24"/>
          <w:szCs w:val="24"/>
        </w:rPr>
        <w:t>limitaciones</w:t>
      </w:r>
      <w:r w:rsidR="004D195B" w:rsidRPr="0056419C">
        <w:rPr>
          <w:rFonts w:ascii="Times New Roman" w:hAnsi="Times New Roman" w:cs="Times New Roman"/>
          <w:sz w:val="24"/>
          <w:szCs w:val="24"/>
        </w:rPr>
        <w:t xml:space="preserve"> personales</w:t>
      </w:r>
    </w:p>
    <w:p w:rsidR="00592ECD" w:rsidRPr="0056419C" w:rsidRDefault="00CA59DA" w:rsidP="00592ECD">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 </w:t>
      </w:r>
      <w:r w:rsidR="00592ECD" w:rsidRPr="0056419C">
        <w:rPr>
          <w:rFonts w:ascii="Times New Roman" w:hAnsi="Times New Roman" w:cs="Times New Roman"/>
          <w:sz w:val="24"/>
          <w:szCs w:val="24"/>
        </w:rPr>
        <w:t xml:space="preserve">Reconocer nuestras expectativas de género y sus implicaciones sociales </w:t>
      </w:r>
    </w:p>
    <w:p w:rsidR="007D04D1" w:rsidRPr="0056419C" w:rsidRDefault="001E0446" w:rsidP="00627325">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 Enfocar la búsqueda del disfrute desde un punto de vista </w:t>
      </w:r>
      <w:r w:rsidR="00490F85" w:rsidRPr="0056419C">
        <w:rPr>
          <w:rFonts w:ascii="Times New Roman" w:hAnsi="Times New Roman" w:cs="Times New Roman"/>
          <w:sz w:val="24"/>
          <w:szCs w:val="24"/>
        </w:rPr>
        <w:t>amplio, conociéndose, aceptándose y obteni</w:t>
      </w:r>
      <w:r w:rsidR="00627325" w:rsidRPr="0056419C">
        <w:rPr>
          <w:rFonts w:ascii="Times New Roman" w:hAnsi="Times New Roman" w:cs="Times New Roman"/>
          <w:sz w:val="24"/>
          <w:szCs w:val="24"/>
        </w:rPr>
        <w:t>en</w:t>
      </w:r>
      <w:r w:rsidR="00490F85" w:rsidRPr="0056419C">
        <w:rPr>
          <w:rFonts w:ascii="Times New Roman" w:hAnsi="Times New Roman" w:cs="Times New Roman"/>
          <w:sz w:val="24"/>
          <w:szCs w:val="24"/>
        </w:rPr>
        <w:t>do satisfacción</w:t>
      </w:r>
      <w:r w:rsidR="00627325" w:rsidRPr="0056419C">
        <w:rPr>
          <w:rFonts w:ascii="Times New Roman" w:hAnsi="Times New Roman" w:cs="Times New Roman"/>
          <w:sz w:val="24"/>
          <w:szCs w:val="24"/>
        </w:rPr>
        <w:t xml:space="preserve"> personal</w:t>
      </w:r>
    </w:p>
    <w:p w:rsidR="007B16A6" w:rsidRPr="0056419C" w:rsidRDefault="00490F85" w:rsidP="00490F85">
      <w:pPr>
        <w:pStyle w:val="Prrafodelista"/>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 Fomentar una actitud crítica y empatizar con per</w:t>
      </w:r>
      <w:r w:rsidR="004D195B" w:rsidRPr="0056419C">
        <w:rPr>
          <w:rFonts w:ascii="Times New Roman" w:hAnsi="Times New Roman" w:cs="Times New Roman"/>
          <w:sz w:val="24"/>
          <w:szCs w:val="24"/>
        </w:rPr>
        <w:t xml:space="preserve">sonas con otras características </w:t>
      </w:r>
      <w:r w:rsidRPr="0056419C">
        <w:rPr>
          <w:rFonts w:ascii="Times New Roman" w:hAnsi="Times New Roman" w:cs="Times New Roman"/>
          <w:sz w:val="24"/>
          <w:szCs w:val="24"/>
        </w:rPr>
        <w:t>y limitaciones en situacion</w:t>
      </w:r>
      <w:r w:rsidR="00961D2D">
        <w:rPr>
          <w:rFonts w:ascii="Times New Roman" w:hAnsi="Times New Roman" w:cs="Times New Roman"/>
          <w:sz w:val="24"/>
          <w:szCs w:val="24"/>
        </w:rPr>
        <w:t>es referentes a la sexualidad</w:t>
      </w:r>
    </w:p>
    <w:p w:rsidR="00592ECD" w:rsidRPr="0056419C" w:rsidRDefault="0049274B" w:rsidP="0049274B">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 </w:t>
      </w:r>
      <w:r w:rsidR="00592ECD" w:rsidRPr="0056419C">
        <w:rPr>
          <w:rFonts w:ascii="Times New Roman" w:hAnsi="Times New Roman" w:cs="Times New Roman"/>
          <w:sz w:val="24"/>
          <w:szCs w:val="24"/>
        </w:rPr>
        <w:t>Relacionarse de forma eficaz en diferentes contextos</w:t>
      </w:r>
    </w:p>
    <w:p w:rsidR="00705C82" w:rsidRDefault="0049274B" w:rsidP="00705C82">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 </w:t>
      </w:r>
      <w:r w:rsidR="00592ECD" w:rsidRPr="0056419C">
        <w:rPr>
          <w:rFonts w:ascii="Times New Roman" w:hAnsi="Times New Roman" w:cs="Times New Roman"/>
          <w:sz w:val="24"/>
          <w:szCs w:val="24"/>
        </w:rPr>
        <w:t xml:space="preserve">Prevenir posibles enfermedades e infecciones en ocasiones inherentes a la </w:t>
      </w:r>
      <w:r w:rsidR="00627325" w:rsidRPr="0056419C">
        <w:rPr>
          <w:rFonts w:ascii="Times New Roman" w:hAnsi="Times New Roman" w:cs="Times New Roman"/>
          <w:sz w:val="24"/>
          <w:szCs w:val="24"/>
        </w:rPr>
        <w:t>actividad sexual genital</w:t>
      </w:r>
    </w:p>
    <w:p w:rsidR="00592ECD" w:rsidRPr="0056419C" w:rsidRDefault="00705C82" w:rsidP="00705C8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592ECD" w:rsidRPr="0056419C">
        <w:rPr>
          <w:rFonts w:ascii="Times New Roman" w:hAnsi="Times New Roman" w:cs="Times New Roman"/>
          <w:sz w:val="24"/>
          <w:szCs w:val="24"/>
        </w:rPr>
        <w:t>Conocer y compartir aspectos relativos a los diferentes cambios en las etapas del ciclo sexual vital</w:t>
      </w:r>
    </w:p>
    <w:p w:rsidR="00CF35AA" w:rsidRPr="0056419C" w:rsidRDefault="00CF35AA" w:rsidP="001531C5">
      <w:pPr>
        <w:spacing w:line="360" w:lineRule="auto"/>
        <w:jc w:val="both"/>
        <w:rPr>
          <w:rFonts w:ascii="Times New Roman" w:hAnsi="Times New Roman" w:cs="Times New Roman"/>
          <w:b/>
          <w:sz w:val="24"/>
          <w:szCs w:val="24"/>
        </w:rPr>
      </w:pPr>
    </w:p>
    <w:p w:rsidR="00CF35AA" w:rsidRPr="0056419C" w:rsidRDefault="00CF35AA" w:rsidP="001531C5">
      <w:pPr>
        <w:spacing w:line="360" w:lineRule="auto"/>
        <w:jc w:val="both"/>
        <w:rPr>
          <w:rFonts w:ascii="Times New Roman" w:hAnsi="Times New Roman" w:cs="Times New Roman"/>
          <w:b/>
          <w:sz w:val="24"/>
          <w:szCs w:val="24"/>
        </w:rPr>
      </w:pPr>
      <w:r w:rsidRPr="0056419C">
        <w:rPr>
          <w:rFonts w:ascii="Times New Roman" w:hAnsi="Times New Roman" w:cs="Times New Roman"/>
          <w:b/>
          <w:sz w:val="24"/>
          <w:szCs w:val="24"/>
        </w:rPr>
        <w:t>Metodología</w:t>
      </w:r>
    </w:p>
    <w:p w:rsidR="000476C5" w:rsidRPr="0056419C" w:rsidRDefault="000476C5" w:rsidP="001531C5">
      <w:pPr>
        <w:spacing w:line="360" w:lineRule="auto"/>
        <w:jc w:val="both"/>
        <w:rPr>
          <w:rFonts w:ascii="Times New Roman" w:hAnsi="Times New Roman" w:cs="Times New Roman"/>
          <w:sz w:val="24"/>
          <w:szCs w:val="24"/>
        </w:rPr>
      </w:pPr>
      <w:r w:rsidRPr="0056419C">
        <w:rPr>
          <w:rFonts w:ascii="Times New Roman" w:hAnsi="Times New Roman" w:cs="Times New Roman"/>
          <w:i/>
          <w:sz w:val="24"/>
          <w:szCs w:val="24"/>
        </w:rPr>
        <w:t>Participantes</w:t>
      </w:r>
    </w:p>
    <w:p w:rsidR="00265B6F" w:rsidRPr="0056419C" w:rsidRDefault="00265B6F" w:rsidP="00633CF6">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Las personas que se beneficiaron del programa de intervención presentado fueron pacientes con DCA usuarios de los centros de día de daño cerebral</w:t>
      </w:r>
      <w:r w:rsidR="00726BFE" w:rsidRPr="0056419C">
        <w:rPr>
          <w:rFonts w:ascii="Times New Roman" w:hAnsi="Times New Roman" w:cs="Times New Roman"/>
          <w:sz w:val="24"/>
          <w:szCs w:val="24"/>
        </w:rPr>
        <w:t xml:space="preserve"> de</w:t>
      </w:r>
      <w:r w:rsidRPr="0056419C">
        <w:rPr>
          <w:rFonts w:ascii="Times New Roman" w:hAnsi="Times New Roman" w:cs="Times New Roman"/>
          <w:sz w:val="24"/>
          <w:szCs w:val="24"/>
        </w:rPr>
        <w:t xml:space="preserve"> </w:t>
      </w:r>
      <w:r w:rsidR="00627325" w:rsidRPr="0056419C">
        <w:rPr>
          <w:rFonts w:ascii="Times New Roman" w:hAnsi="Times New Roman" w:cs="Times New Roman"/>
          <w:sz w:val="24"/>
          <w:szCs w:val="24"/>
        </w:rPr>
        <w:t>IFAS,</w:t>
      </w:r>
      <w:r w:rsidR="00726BFE" w:rsidRPr="0056419C">
        <w:rPr>
          <w:rFonts w:ascii="Times New Roman" w:hAnsi="Times New Roman" w:cs="Times New Roman"/>
          <w:sz w:val="24"/>
          <w:szCs w:val="24"/>
        </w:rPr>
        <w:t xml:space="preserve"> </w:t>
      </w:r>
      <w:r w:rsidRPr="0056419C">
        <w:rPr>
          <w:rFonts w:ascii="Times New Roman" w:hAnsi="Times New Roman" w:cs="Times New Roman"/>
          <w:sz w:val="24"/>
          <w:szCs w:val="24"/>
        </w:rPr>
        <w:t>Bekoetxe y</w:t>
      </w:r>
      <w:r w:rsidRPr="0056419C">
        <w:rPr>
          <w:rFonts w:ascii="Times New Roman" w:hAnsi="Times New Roman" w:cs="Times New Roman"/>
          <w:b/>
          <w:bCs/>
          <w:sz w:val="24"/>
          <w:szCs w:val="24"/>
        </w:rPr>
        <w:t xml:space="preserve"> </w:t>
      </w:r>
      <w:r w:rsidRPr="0056419C">
        <w:rPr>
          <w:rFonts w:ascii="Times New Roman" w:hAnsi="Times New Roman" w:cs="Times New Roman"/>
          <w:sz w:val="24"/>
          <w:szCs w:val="24"/>
        </w:rPr>
        <w:t>Lurgorri. Estos pacientes fueron distribuidos en cuatro grupos debido a su gran heterogeneidad. Así, u</w:t>
      </w:r>
      <w:r w:rsidR="00355CE1" w:rsidRPr="0056419C">
        <w:rPr>
          <w:rFonts w:ascii="Times New Roman" w:hAnsi="Times New Roman" w:cs="Times New Roman"/>
          <w:sz w:val="24"/>
          <w:szCs w:val="24"/>
        </w:rPr>
        <w:t xml:space="preserve">n primer grupo </w:t>
      </w:r>
      <w:r w:rsidRPr="0056419C">
        <w:rPr>
          <w:rFonts w:ascii="Times New Roman" w:hAnsi="Times New Roman" w:cs="Times New Roman"/>
          <w:sz w:val="24"/>
          <w:szCs w:val="24"/>
        </w:rPr>
        <w:t xml:space="preserve">estaba </w:t>
      </w:r>
      <w:r w:rsidR="00355CE1" w:rsidRPr="0056419C">
        <w:rPr>
          <w:rFonts w:ascii="Times New Roman" w:hAnsi="Times New Roman" w:cs="Times New Roman"/>
          <w:sz w:val="24"/>
          <w:szCs w:val="24"/>
        </w:rPr>
        <w:t xml:space="preserve">formado por </w:t>
      </w:r>
      <w:r w:rsidR="002770DE">
        <w:rPr>
          <w:rFonts w:ascii="Times New Roman" w:hAnsi="Times New Roman" w:cs="Times New Roman"/>
          <w:sz w:val="24"/>
          <w:szCs w:val="24"/>
        </w:rPr>
        <w:t xml:space="preserve">cinco </w:t>
      </w:r>
      <w:r w:rsidR="00355CE1" w:rsidRPr="0056419C">
        <w:rPr>
          <w:rFonts w:ascii="Times New Roman" w:hAnsi="Times New Roman" w:cs="Times New Roman"/>
          <w:sz w:val="24"/>
          <w:szCs w:val="24"/>
        </w:rPr>
        <w:t xml:space="preserve">varones con una edad comprendida entre los 44 y </w:t>
      </w:r>
      <w:r w:rsidRPr="0056419C">
        <w:rPr>
          <w:rFonts w:ascii="Times New Roman" w:hAnsi="Times New Roman" w:cs="Times New Roman"/>
          <w:sz w:val="24"/>
          <w:szCs w:val="24"/>
        </w:rPr>
        <w:t xml:space="preserve">55 años, presentando </w:t>
      </w:r>
      <w:r w:rsidR="00355CE1" w:rsidRPr="0056419C">
        <w:rPr>
          <w:rFonts w:ascii="Times New Roman" w:hAnsi="Times New Roman" w:cs="Times New Roman"/>
          <w:sz w:val="24"/>
          <w:szCs w:val="24"/>
        </w:rPr>
        <w:t>un deterioro cognitivo conductual severo</w:t>
      </w:r>
      <w:r w:rsidRPr="0056419C">
        <w:rPr>
          <w:rFonts w:ascii="Times New Roman" w:hAnsi="Times New Roman" w:cs="Times New Roman"/>
          <w:sz w:val="24"/>
          <w:szCs w:val="24"/>
        </w:rPr>
        <w:t xml:space="preserve"> y</w:t>
      </w:r>
      <w:r w:rsidR="00355CE1" w:rsidRPr="0056419C">
        <w:rPr>
          <w:rFonts w:ascii="Times New Roman" w:hAnsi="Times New Roman" w:cs="Times New Roman"/>
          <w:sz w:val="24"/>
          <w:szCs w:val="24"/>
        </w:rPr>
        <w:t xml:space="preserve"> déficit motor.</w:t>
      </w:r>
      <w:r w:rsidRPr="0056419C">
        <w:rPr>
          <w:rFonts w:ascii="Times New Roman" w:hAnsi="Times New Roman" w:cs="Times New Roman"/>
          <w:sz w:val="24"/>
          <w:szCs w:val="24"/>
        </w:rPr>
        <w:t xml:space="preserve"> </w:t>
      </w:r>
    </w:p>
    <w:p w:rsidR="00355CE1" w:rsidRPr="0056419C" w:rsidRDefault="00355CE1" w:rsidP="00633CF6">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El segundo </w:t>
      </w:r>
      <w:r w:rsidR="00265B6F" w:rsidRPr="0056419C">
        <w:rPr>
          <w:rFonts w:ascii="Times New Roman" w:hAnsi="Times New Roman" w:cs="Times New Roman"/>
          <w:sz w:val="24"/>
          <w:szCs w:val="24"/>
        </w:rPr>
        <w:t>contaba con</w:t>
      </w:r>
      <w:r w:rsidR="002770DE">
        <w:rPr>
          <w:rFonts w:ascii="Times New Roman" w:hAnsi="Times New Roman" w:cs="Times New Roman"/>
          <w:sz w:val="24"/>
          <w:szCs w:val="24"/>
        </w:rPr>
        <w:t xml:space="preserve"> </w:t>
      </w:r>
      <w:r w:rsidRPr="0056419C">
        <w:rPr>
          <w:rFonts w:ascii="Times New Roman" w:hAnsi="Times New Roman" w:cs="Times New Roman"/>
          <w:sz w:val="24"/>
          <w:szCs w:val="24"/>
        </w:rPr>
        <w:t xml:space="preserve"> hombres</w:t>
      </w:r>
      <w:r w:rsidR="002770DE">
        <w:rPr>
          <w:rFonts w:ascii="Times New Roman" w:hAnsi="Times New Roman" w:cs="Times New Roman"/>
          <w:sz w:val="24"/>
          <w:szCs w:val="24"/>
        </w:rPr>
        <w:t xml:space="preserve"> (cuatro)</w:t>
      </w:r>
      <w:r w:rsidR="00265B6F" w:rsidRPr="0056419C">
        <w:rPr>
          <w:rFonts w:ascii="Times New Roman" w:hAnsi="Times New Roman" w:cs="Times New Roman"/>
          <w:sz w:val="24"/>
          <w:szCs w:val="24"/>
        </w:rPr>
        <w:t>, en su mayoría,</w:t>
      </w:r>
      <w:r w:rsidRPr="0056419C">
        <w:rPr>
          <w:rFonts w:ascii="Times New Roman" w:hAnsi="Times New Roman" w:cs="Times New Roman"/>
          <w:sz w:val="24"/>
          <w:szCs w:val="24"/>
        </w:rPr>
        <w:t xml:space="preserve"> y mujeres </w:t>
      </w:r>
      <w:r w:rsidR="002770DE">
        <w:rPr>
          <w:rFonts w:ascii="Times New Roman" w:hAnsi="Times New Roman" w:cs="Times New Roman"/>
          <w:sz w:val="24"/>
          <w:szCs w:val="24"/>
        </w:rPr>
        <w:t xml:space="preserve">(tres) </w:t>
      </w:r>
      <w:r w:rsidRPr="0056419C">
        <w:rPr>
          <w:rFonts w:ascii="Times New Roman" w:hAnsi="Times New Roman" w:cs="Times New Roman"/>
          <w:sz w:val="24"/>
          <w:szCs w:val="24"/>
        </w:rPr>
        <w:t xml:space="preserve">entre los 24 y los 45 años. Su déficit cognitivo conductual era </w:t>
      </w:r>
      <w:r w:rsidR="00265B6F" w:rsidRPr="0056419C">
        <w:rPr>
          <w:rFonts w:ascii="Times New Roman" w:hAnsi="Times New Roman" w:cs="Times New Roman"/>
          <w:sz w:val="24"/>
          <w:szCs w:val="24"/>
        </w:rPr>
        <w:t>leve-</w:t>
      </w:r>
      <w:r w:rsidRPr="0056419C">
        <w:rPr>
          <w:rFonts w:ascii="Times New Roman" w:hAnsi="Times New Roman" w:cs="Times New Roman"/>
          <w:sz w:val="24"/>
          <w:szCs w:val="24"/>
        </w:rPr>
        <w:t>moderado,</w:t>
      </w:r>
      <w:r w:rsidR="00265B6F" w:rsidRPr="0056419C">
        <w:rPr>
          <w:rFonts w:ascii="Times New Roman" w:hAnsi="Times New Roman" w:cs="Times New Roman"/>
          <w:sz w:val="24"/>
          <w:szCs w:val="24"/>
        </w:rPr>
        <w:t xml:space="preserve"> en presencia y ausencia de</w:t>
      </w:r>
      <w:r w:rsidRPr="0056419C">
        <w:rPr>
          <w:rFonts w:ascii="Times New Roman" w:hAnsi="Times New Roman" w:cs="Times New Roman"/>
          <w:sz w:val="24"/>
          <w:szCs w:val="24"/>
        </w:rPr>
        <w:t xml:space="preserve"> déficit en el área motora.</w:t>
      </w:r>
    </w:p>
    <w:p w:rsidR="00355CE1" w:rsidRPr="0056419C" w:rsidRDefault="00355CE1" w:rsidP="00633CF6">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 xml:space="preserve">El tercero </w:t>
      </w:r>
      <w:r w:rsidR="00265B6F" w:rsidRPr="0056419C">
        <w:rPr>
          <w:rFonts w:ascii="Times New Roman" w:hAnsi="Times New Roman" w:cs="Times New Roman"/>
          <w:sz w:val="24"/>
          <w:szCs w:val="24"/>
        </w:rPr>
        <w:t>estaba formado,</w:t>
      </w:r>
      <w:r w:rsidRPr="0056419C">
        <w:rPr>
          <w:rFonts w:ascii="Times New Roman" w:hAnsi="Times New Roman" w:cs="Times New Roman"/>
          <w:sz w:val="24"/>
          <w:szCs w:val="24"/>
        </w:rPr>
        <w:t xml:space="preserve"> una vez más, únicamente</w:t>
      </w:r>
      <w:r w:rsidR="00265B6F" w:rsidRPr="0056419C">
        <w:rPr>
          <w:rFonts w:ascii="Times New Roman" w:hAnsi="Times New Roman" w:cs="Times New Roman"/>
          <w:sz w:val="24"/>
          <w:szCs w:val="24"/>
        </w:rPr>
        <w:t xml:space="preserve"> por</w:t>
      </w:r>
      <w:r w:rsidRPr="0056419C">
        <w:rPr>
          <w:rFonts w:ascii="Times New Roman" w:hAnsi="Times New Roman" w:cs="Times New Roman"/>
          <w:sz w:val="24"/>
          <w:szCs w:val="24"/>
        </w:rPr>
        <w:t xml:space="preserve"> hombres</w:t>
      </w:r>
      <w:r w:rsidR="002770DE">
        <w:rPr>
          <w:rFonts w:ascii="Times New Roman" w:hAnsi="Times New Roman" w:cs="Times New Roman"/>
          <w:sz w:val="24"/>
          <w:szCs w:val="24"/>
        </w:rPr>
        <w:t xml:space="preserve">, cinco, </w:t>
      </w:r>
      <w:r w:rsidRPr="0056419C">
        <w:rPr>
          <w:rFonts w:ascii="Times New Roman" w:hAnsi="Times New Roman" w:cs="Times New Roman"/>
          <w:sz w:val="24"/>
          <w:szCs w:val="24"/>
        </w:rPr>
        <w:t xml:space="preserve"> de entre 45 y 55 años con un deterioro cognitivo conductual severo y déficit motores.</w:t>
      </w:r>
    </w:p>
    <w:p w:rsidR="00355CE1" w:rsidRPr="0056419C" w:rsidRDefault="00355CE1" w:rsidP="00633CF6">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lastRenderedPageBreak/>
        <w:t xml:space="preserve">El </w:t>
      </w:r>
      <w:r w:rsidR="00265B6F" w:rsidRPr="0056419C">
        <w:rPr>
          <w:rFonts w:ascii="Times New Roman" w:hAnsi="Times New Roman" w:cs="Times New Roman"/>
          <w:sz w:val="24"/>
          <w:szCs w:val="24"/>
        </w:rPr>
        <w:t xml:space="preserve">cuarto y </w:t>
      </w:r>
      <w:r w:rsidRPr="0056419C">
        <w:rPr>
          <w:rFonts w:ascii="Times New Roman" w:hAnsi="Times New Roman" w:cs="Times New Roman"/>
          <w:sz w:val="24"/>
          <w:szCs w:val="24"/>
        </w:rPr>
        <w:t xml:space="preserve">último grupo estaba compuesto por </w:t>
      </w:r>
      <w:r w:rsidR="002770DE">
        <w:rPr>
          <w:rFonts w:ascii="Times New Roman" w:hAnsi="Times New Roman" w:cs="Times New Roman"/>
          <w:sz w:val="24"/>
          <w:szCs w:val="24"/>
        </w:rPr>
        <w:t xml:space="preserve">tres </w:t>
      </w:r>
      <w:r w:rsidRPr="0056419C">
        <w:rPr>
          <w:rFonts w:ascii="Times New Roman" w:hAnsi="Times New Roman" w:cs="Times New Roman"/>
          <w:sz w:val="24"/>
          <w:szCs w:val="24"/>
        </w:rPr>
        <w:t xml:space="preserve">hombres y </w:t>
      </w:r>
      <w:r w:rsidR="002770DE">
        <w:rPr>
          <w:rFonts w:ascii="Times New Roman" w:hAnsi="Times New Roman" w:cs="Times New Roman"/>
          <w:sz w:val="24"/>
          <w:szCs w:val="24"/>
        </w:rPr>
        <w:t xml:space="preserve">dos </w:t>
      </w:r>
      <w:r w:rsidRPr="0056419C">
        <w:rPr>
          <w:rFonts w:ascii="Times New Roman" w:hAnsi="Times New Roman" w:cs="Times New Roman"/>
          <w:sz w:val="24"/>
          <w:szCs w:val="24"/>
        </w:rPr>
        <w:t>mujer</w:t>
      </w:r>
      <w:r w:rsidR="00265B6F" w:rsidRPr="0056419C">
        <w:rPr>
          <w:rFonts w:ascii="Times New Roman" w:hAnsi="Times New Roman" w:cs="Times New Roman"/>
          <w:sz w:val="24"/>
          <w:szCs w:val="24"/>
        </w:rPr>
        <w:t>es, una vez más en minoría, con</w:t>
      </w:r>
      <w:r w:rsidRPr="0056419C">
        <w:rPr>
          <w:rFonts w:ascii="Times New Roman" w:hAnsi="Times New Roman" w:cs="Times New Roman"/>
          <w:sz w:val="24"/>
          <w:szCs w:val="24"/>
        </w:rPr>
        <w:t xml:space="preserve"> déficit cognitivo </w:t>
      </w:r>
      <w:r w:rsidR="00265B6F" w:rsidRPr="0056419C">
        <w:rPr>
          <w:rFonts w:ascii="Times New Roman" w:hAnsi="Times New Roman" w:cs="Times New Roman"/>
          <w:sz w:val="24"/>
          <w:szCs w:val="24"/>
        </w:rPr>
        <w:t>leve-</w:t>
      </w:r>
      <w:r w:rsidRPr="0056419C">
        <w:rPr>
          <w:rFonts w:ascii="Times New Roman" w:hAnsi="Times New Roman" w:cs="Times New Roman"/>
          <w:sz w:val="24"/>
          <w:szCs w:val="24"/>
        </w:rPr>
        <w:t>moderado, con y sin afectación física y edades comprendidas entre 32 y 57 años.</w:t>
      </w:r>
    </w:p>
    <w:p w:rsidR="00751255" w:rsidRPr="0056419C" w:rsidRDefault="00751255" w:rsidP="001531C5">
      <w:pPr>
        <w:spacing w:line="360" w:lineRule="auto"/>
        <w:jc w:val="both"/>
        <w:rPr>
          <w:rFonts w:ascii="Times New Roman" w:hAnsi="Times New Roman" w:cs="Times New Roman"/>
          <w:i/>
          <w:sz w:val="24"/>
          <w:szCs w:val="24"/>
        </w:rPr>
      </w:pPr>
    </w:p>
    <w:p w:rsidR="00B67886" w:rsidRPr="0056419C" w:rsidRDefault="000476C5" w:rsidP="001531C5">
      <w:pPr>
        <w:spacing w:line="360" w:lineRule="auto"/>
        <w:jc w:val="both"/>
        <w:rPr>
          <w:rFonts w:ascii="Times New Roman" w:hAnsi="Times New Roman" w:cs="Times New Roman"/>
          <w:i/>
          <w:sz w:val="24"/>
          <w:szCs w:val="24"/>
        </w:rPr>
      </w:pPr>
      <w:r w:rsidRPr="0056419C">
        <w:rPr>
          <w:rFonts w:ascii="Times New Roman" w:hAnsi="Times New Roman" w:cs="Times New Roman"/>
          <w:i/>
          <w:sz w:val="24"/>
          <w:szCs w:val="24"/>
        </w:rPr>
        <w:t>Materiales</w:t>
      </w:r>
    </w:p>
    <w:p w:rsidR="00807B7F" w:rsidRPr="0056419C" w:rsidRDefault="00751255" w:rsidP="00633CF6">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Para la puesta en marcha del programa de intervención, fue necesario contar con u</w:t>
      </w:r>
      <w:r w:rsidR="00627325" w:rsidRPr="0056419C">
        <w:rPr>
          <w:rFonts w:ascii="Times New Roman" w:hAnsi="Times New Roman" w:cs="Times New Roman"/>
          <w:sz w:val="24"/>
          <w:szCs w:val="24"/>
        </w:rPr>
        <w:t>na sala accesible para la</w:t>
      </w:r>
      <w:r w:rsidRPr="0056419C">
        <w:rPr>
          <w:rFonts w:ascii="Times New Roman" w:hAnsi="Times New Roman" w:cs="Times New Roman"/>
          <w:sz w:val="24"/>
          <w:szCs w:val="24"/>
        </w:rPr>
        <w:t>s</w:t>
      </w:r>
      <w:r w:rsidR="00627325" w:rsidRPr="0056419C">
        <w:rPr>
          <w:rFonts w:ascii="Times New Roman" w:hAnsi="Times New Roman" w:cs="Times New Roman"/>
          <w:sz w:val="24"/>
          <w:szCs w:val="24"/>
        </w:rPr>
        <w:t xml:space="preserve"> personas con</w:t>
      </w:r>
      <w:r w:rsidRPr="0056419C">
        <w:rPr>
          <w:rFonts w:ascii="Times New Roman" w:hAnsi="Times New Roman" w:cs="Times New Roman"/>
          <w:sz w:val="24"/>
          <w:szCs w:val="24"/>
        </w:rPr>
        <w:t xml:space="preserve"> problemas de movilidad y acondicionada con las herramientas necesarias para llevar a cabo cada sesión. Dentro de éstas, destaca la creación de la Guía de Práctica Clínica, “Aprendiendo a disfrutar: Sexualidad y Diversidad Funcional” (Espinosa, </w:t>
      </w:r>
      <w:r w:rsidR="00041C83" w:rsidRPr="0056419C">
        <w:rPr>
          <w:rFonts w:ascii="Times New Roman" w:hAnsi="Times New Roman" w:cs="Times New Roman"/>
          <w:sz w:val="24"/>
          <w:szCs w:val="24"/>
        </w:rPr>
        <w:t>2015</w:t>
      </w:r>
      <w:r w:rsidRPr="0056419C">
        <w:rPr>
          <w:rFonts w:ascii="Times New Roman" w:hAnsi="Times New Roman" w:cs="Times New Roman"/>
          <w:sz w:val="24"/>
          <w:szCs w:val="24"/>
        </w:rPr>
        <w:t xml:space="preserve">), donde se recogen todos los contenidos abordados a lo largo de las sesiones en forma de </w:t>
      </w:r>
      <w:r w:rsidR="00633CF6" w:rsidRPr="0056419C">
        <w:rPr>
          <w:rFonts w:ascii="Times New Roman" w:hAnsi="Times New Roman" w:cs="Times New Roman"/>
          <w:sz w:val="24"/>
          <w:szCs w:val="24"/>
        </w:rPr>
        <w:t>bloques y dinámicas, lo</w:t>
      </w:r>
      <w:r w:rsidRPr="0056419C">
        <w:rPr>
          <w:rFonts w:ascii="Times New Roman" w:hAnsi="Times New Roman" w:cs="Times New Roman"/>
          <w:sz w:val="24"/>
          <w:szCs w:val="24"/>
        </w:rPr>
        <w:t>s cuales se presentan a continuación:</w:t>
      </w:r>
    </w:p>
    <w:p w:rsidR="00807B7F" w:rsidRPr="0056419C" w:rsidRDefault="00633CF6" w:rsidP="00633CF6">
      <w:pPr>
        <w:spacing w:line="360" w:lineRule="auto"/>
        <w:ind w:firstLine="708"/>
        <w:jc w:val="both"/>
        <w:rPr>
          <w:rFonts w:ascii="Times New Roman" w:hAnsi="Times New Roman" w:cs="Times New Roman"/>
          <w:sz w:val="24"/>
          <w:szCs w:val="24"/>
        </w:rPr>
      </w:pPr>
      <w:r w:rsidRPr="0056419C">
        <w:rPr>
          <w:rFonts w:ascii="Times New Roman" w:hAnsi="Times New Roman" w:cs="Times New Roman"/>
          <w:sz w:val="24"/>
          <w:szCs w:val="24"/>
        </w:rPr>
        <w:t>Bloque I. Sexualidad, incluye las siguientes dinámicas: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 Inicio</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 Asociación libre</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 Devolución de la asociación libre</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4: Desahogo</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5: Fisiología hombre/mujer</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6: Todos somos diferentes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7: Selección de fotos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8: Ideas erróneas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9: Disfrute</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10: Deseo y fantasía</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11: Masturbación</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12: Placer</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lastRenderedPageBreak/>
        <w:t xml:space="preserve">- </w:t>
      </w:r>
      <w:r w:rsidR="009A0985" w:rsidRPr="0056419C">
        <w:rPr>
          <w:rFonts w:ascii="Times New Roman" w:hAnsi="Times New Roman" w:cs="Times New Roman"/>
          <w:sz w:val="24"/>
          <w:szCs w:val="24"/>
          <w:lang w:val="es-ES_tradnl"/>
        </w:rPr>
        <w:t>Dinámica 13: Modelo de belleza</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14: Abuso o afecto</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15: Derecho a la intimidad</w:t>
      </w:r>
    </w:p>
    <w:p w:rsidR="00807B7F" w:rsidRPr="0056419C" w:rsidRDefault="00633CF6"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Bloque II. </w:t>
      </w:r>
      <w:r w:rsidR="00807B7F" w:rsidRPr="0056419C">
        <w:rPr>
          <w:rFonts w:ascii="Times New Roman" w:hAnsi="Times New Roman" w:cs="Times New Roman"/>
          <w:sz w:val="24"/>
          <w:szCs w:val="24"/>
          <w:lang w:val="es-ES_tradnl"/>
        </w:rPr>
        <w:t>Autoconcepto</w:t>
      </w:r>
      <w:r w:rsidRPr="0056419C">
        <w:rPr>
          <w:rFonts w:ascii="Times New Roman" w:hAnsi="Times New Roman" w:cs="Times New Roman"/>
          <w:sz w:val="24"/>
          <w:szCs w:val="24"/>
          <w:lang w:val="es-ES_tradnl"/>
        </w:rPr>
        <w:t>, donde se recoge:</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 xml:space="preserve">Dinámica 16: Conociéndome </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17: Mis reacciones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 xml:space="preserve">Dinámica 18: El espejo </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19: Cómic</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20: Cambio de silla</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21: Empatía</w:t>
      </w:r>
    </w:p>
    <w:p w:rsidR="00807B7F" w:rsidRPr="0056419C" w:rsidRDefault="00633CF6"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Bloque III. </w:t>
      </w:r>
      <w:r w:rsidR="00807B7F" w:rsidRPr="0056419C">
        <w:rPr>
          <w:rFonts w:ascii="Times New Roman" w:hAnsi="Times New Roman" w:cs="Times New Roman"/>
          <w:sz w:val="24"/>
          <w:szCs w:val="24"/>
          <w:lang w:val="es-ES_tradnl"/>
        </w:rPr>
        <w:t>Roles de género</w:t>
      </w:r>
      <w:r w:rsidRPr="0056419C">
        <w:rPr>
          <w:rFonts w:ascii="Times New Roman" w:hAnsi="Times New Roman" w:cs="Times New Roman"/>
          <w:sz w:val="24"/>
          <w:szCs w:val="24"/>
          <w:lang w:val="es-ES_tradnl"/>
        </w:rPr>
        <w:t>, que incluye:</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22: Sexualidad en la música</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23: El papel del hombre y de la mujer</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24: Conforme o no</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25: Emoticonos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26: Roles en la publicidad</w:t>
      </w:r>
    </w:p>
    <w:p w:rsidR="00807B7F" w:rsidRPr="0056419C" w:rsidRDefault="00633CF6"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Bloque IV. </w:t>
      </w:r>
      <w:r w:rsidR="00807B7F" w:rsidRPr="0056419C">
        <w:rPr>
          <w:rFonts w:ascii="Times New Roman" w:hAnsi="Times New Roman" w:cs="Times New Roman"/>
          <w:sz w:val="24"/>
          <w:szCs w:val="24"/>
          <w:lang w:val="es-ES_tradnl"/>
        </w:rPr>
        <w:t>Salud sexual</w:t>
      </w:r>
      <w:r w:rsidRPr="0056419C">
        <w:rPr>
          <w:rFonts w:ascii="Times New Roman" w:hAnsi="Times New Roman" w:cs="Times New Roman"/>
          <w:sz w:val="24"/>
          <w:szCs w:val="24"/>
          <w:lang w:val="es-ES_tradnl"/>
        </w:rPr>
        <w:t>, la cual engloba:</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27: ETS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28: Otras infecciones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29: Métodos anticonceptivos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30: Selección de métodos anticonceptivos</w:t>
      </w:r>
    </w:p>
    <w:p w:rsidR="00807B7F" w:rsidRPr="0056419C" w:rsidRDefault="00633CF6"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Bloque V. Ciclos de la vida sexual, que recoge los siguientes contenidos:</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31: Tipos de reproducción</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lastRenderedPageBreak/>
        <w:t xml:space="preserve">- </w:t>
      </w:r>
      <w:r w:rsidR="009A0985" w:rsidRPr="0056419C">
        <w:rPr>
          <w:rFonts w:ascii="Times New Roman" w:hAnsi="Times New Roman" w:cs="Times New Roman"/>
          <w:sz w:val="24"/>
          <w:szCs w:val="24"/>
          <w:lang w:val="es-ES_tradnl"/>
        </w:rPr>
        <w:t>Dinámica 32: La gestación</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33: El embarazo</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34: El nacimiento</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35: El ciclo menstrual</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36: La pubertad</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37: El proceso de cambio</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38: Envejecimiento y menopausia/andropausia</w:t>
      </w:r>
    </w:p>
    <w:p w:rsidR="00526D51" w:rsidRPr="0056419C" w:rsidRDefault="00883691" w:rsidP="00883691">
      <w:pPr>
        <w:spacing w:line="360" w:lineRule="auto"/>
        <w:ind w:firstLine="709"/>
        <w:jc w:val="both"/>
        <w:rPr>
          <w:rFonts w:ascii="Times New Roman" w:hAnsi="Times New Roman" w:cs="Times New Roman"/>
          <w:sz w:val="24"/>
          <w:szCs w:val="24"/>
          <w:lang w:val="es-ES_tradnl"/>
        </w:rPr>
      </w:pPr>
      <w:r w:rsidRPr="0056419C">
        <w:rPr>
          <w:rFonts w:ascii="Times New Roman" w:hAnsi="Times New Roman" w:cs="Times New Roman"/>
          <w:sz w:val="24"/>
          <w:szCs w:val="24"/>
          <w:lang w:val="es-ES_tradnl"/>
        </w:rPr>
        <w:t xml:space="preserve">- </w:t>
      </w:r>
      <w:r w:rsidR="009A0985" w:rsidRPr="0056419C">
        <w:rPr>
          <w:rFonts w:ascii="Times New Roman" w:hAnsi="Times New Roman" w:cs="Times New Roman"/>
          <w:sz w:val="24"/>
          <w:szCs w:val="24"/>
          <w:lang w:val="es-ES_tradnl"/>
        </w:rPr>
        <w:t>Dinámica 39: Reflexiones de los participantes</w:t>
      </w:r>
    </w:p>
    <w:p w:rsidR="00751255" w:rsidRPr="0056419C" w:rsidRDefault="00751255" w:rsidP="001531C5">
      <w:pPr>
        <w:spacing w:line="360" w:lineRule="auto"/>
        <w:jc w:val="both"/>
        <w:rPr>
          <w:rFonts w:ascii="Times New Roman" w:hAnsi="Times New Roman" w:cs="Times New Roman"/>
          <w:i/>
          <w:sz w:val="24"/>
          <w:szCs w:val="24"/>
        </w:rPr>
      </w:pPr>
    </w:p>
    <w:p w:rsidR="000476C5" w:rsidRPr="0056419C" w:rsidRDefault="000476C5" w:rsidP="001531C5">
      <w:pPr>
        <w:spacing w:line="360" w:lineRule="auto"/>
        <w:jc w:val="both"/>
        <w:rPr>
          <w:rFonts w:ascii="Times New Roman" w:hAnsi="Times New Roman" w:cs="Times New Roman"/>
          <w:i/>
          <w:sz w:val="24"/>
          <w:szCs w:val="24"/>
        </w:rPr>
      </w:pPr>
      <w:r w:rsidRPr="0056419C">
        <w:rPr>
          <w:rFonts w:ascii="Times New Roman" w:hAnsi="Times New Roman" w:cs="Times New Roman"/>
          <w:i/>
          <w:sz w:val="24"/>
          <w:szCs w:val="24"/>
        </w:rPr>
        <w:t>Diseño y procedimiento</w:t>
      </w:r>
    </w:p>
    <w:p w:rsidR="00CE1E34" w:rsidRPr="0056419C" w:rsidRDefault="00CE1E34" w:rsidP="00CE1E34">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El programa de interv</w:t>
      </w:r>
      <w:r w:rsidR="00627325" w:rsidRPr="0056419C">
        <w:rPr>
          <w:rFonts w:ascii="Times New Roman" w:hAnsi="Times New Roman" w:cs="Times New Roman"/>
          <w:sz w:val="24"/>
          <w:szCs w:val="24"/>
        </w:rPr>
        <w:t xml:space="preserve">ención </w:t>
      </w:r>
      <w:r w:rsidR="00021EDF" w:rsidRPr="0056419C">
        <w:rPr>
          <w:rFonts w:ascii="Times New Roman" w:hAnsi="Times New Roman" w:cs="Times New Roman"/>
          <w:sz w:val="24"/>
          <w:szCs w:val="24"/>
        </w:rPr>
        <w:t xml:space="preserve">neuropsicológico </w:t>
      </w:r>
      <w:r w:rsidR="00627325" w:rsidRPr="0056419C">
        <w:rPr>
          <w:rFonts w:ascii="Times New Roman" w:hAnsi="Times New Roman" w:cs="Times New Roman"/>
          <w:sz w:val="24"/>
          <w:szCs w:val="24"/>
        </w:rPr>
        <w:t>sobre la sexualidad se llevó</w:t>
      </w:r>
      <w:r w:rsidRPr="0056419C">
        <w:rPr>
          <w:rFonts w:ascii="Times New Roman" w:hAnsi="Times New Roman" w:cs="Times New Roman"/>
          <w:sz w:val="24"/>
          <w:szCs w:val="24"/>
        </w:rPr>
        <w:t xml:space="preserve"> a cabo </w:t>
      </w:r>
      <w:r w:rsidR="00627325" w:rsidRPr="0056419C">
        <w:rPr>
          <w:rFonts w:ascii="Times New Roman" w:hAnsi="Times New Roman" w:cs="Times New Roman"/>
          <w:sz w:val="24"/>
          <w:szCs w:val="24"/>
        </w:rPr>
        <w:t xml:space="preserve">inicialmente </w:t>
      </w:r>
      <w:r w:rsidRPr="0056419C">
        <w:rPr>
          <w:rFonts w:ascii="Times New Roman" w:hAnsi="Times New Roman" w:cs="Times New Roman"/>
          <w:sz w:val="24"/>
          <w:szCs w:val="24"/>
        </w:rPr>
        <w:t xml:space="preserve">en los centros de día de daño cerebral de IFAS (Bekoetxe y Lurgorri). </w:t>
      </w:r>
      <w:r w:rsidR="00807B7F" w:rsidRPr="0056419C">
        <w:rPr>
          <w:rFonts w:ascii="Times New Roman" w:hAnsi="Times New Roman" w:cs="Times New Roman"/>
          <w:sz w:val="24"/>
          <w:szCs w:val="24"/>
        </w:rPr>
        <w:t>Posteriormente se amplió su aplicación a</w:t>
      </w:r>
      <w:r w:rsidR="00021EDF" w:rsidRPr="0056419C">
        <w:rPr>
          <w:rFonts w:ascii="Times New Roman" w:hAnsi="Times New Roman" w:cs="Times New Roman"/>
          <w:sz w:val="24"/>
          <w:szCs w:val="24"/>
        </w:rPr>
        <w:t>l</w:t>
      </w:r>
      <w:r w:rsidR="004D195B" w:rsidRPr="0056419C">
        <w:rPr>
          <w:rFonts w:ascii="Times New Roman" w:hAnsi="Times New Roman" w:cs="Times New Roman"/>
          <w:sz w:val="24"/>
          <w:szCs w:val="24"/>
        </w:rPr>
        <w:t xml:space="preserve"> entorno de empleo protegido con trabajadores con discapacidad de etiología diversa.</w:t>
      </w:r>
    </w:p>
    <w:p w:rsidR="00CE1E34" w:rsidRPr="0056419C" w:rsidRDefault="00CE1E34" w:rsidP="00CE1E34">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En primer lugar, se ha realizado una revisión bibliográfica de la evidencia sobre el abordaje de la sexualidad en casos de diversidad funcional hasta la actualidad, encontrando una importante falta de estudio de este ámbito en general y sobre las personas con diversidad funcional o daño cerebral en particular. Dicha escasez en la bibliografía llevó a la creación de un programa de intervención sobre la sexualidad en la discapacidad, para lo cual fue necesario contactar en un primer lugar con los participantes así como con sus respectivas familias y/o tutores.</w:t>
      </w:r>
      <w:r w:rsidR="004E0D8C">
        <w:rPr>
          <w:rFonts w:ascii="Times New Roman" w:hAnsi="Times New Roman" w:cs="Times New Roman"/>
          <w:sz w:val="24"/>
          <w:szCs w:val="24"/>
        </w:rPr>
        <w:t xml:space="preserve"> A través de </w:t>
      </w:r>
      <w:r w:rsidR="00807B7F" w:rsidRPr="0056419C">
        <w:rPr>
          <w:rFonts w:ascii="Times New Roman" w:hAnsi="Times New Roman" w:cs="Times New Roman"/>
          <w:sz w:val="24"/>
          <w:szCs w:val="24"/>
        </w:rPr>
        <w:t xml:space="preserve">los cauces habituales del funcionamiento y la comunicación de los centros de día </w:t>
      </w:r>
      <w:r w:rsidR="00C62B13" w:rsidRPr="0056419C">
        <w:rPr>
          <w:rFonts w:ascii="Times New Roman" w:hAnsi="Times New Roman" w:cs="Times New Roman"/>
          <w:sz w:val="24"/>
          <w:szCs w:val="24"/>
        </w:rPr>
        <w:t xml:space="preserve">(informes de seguimiento) </w:t>
      </w:r>
      <w:r w:rsidR="00807B7F" w:rsidRPr="0056419C">
        <w:rPr>
          <w:rFonts w:ascii="Times New Roman" w:hAnsi="Times New Roman" w:cs="Times New Roman"/>
          <w:sz w:val="24"/>
          <w:szCs w:val="24"/>
        </w:rPr>
        <w:t xml:space="preserve">se informó de </w:t>
      </w:r>
      <w:r w:rsidRPr="0056419C">
        <w:rPr>
          <w:rFonts w:ascii="Times New Roman" w:hAnsi="Times New Roman" w:cs="Times New Roman"/>
          <w:sz w:val="24"/>
          <w:szCs w:val="24"/>
        </w:rPr>
        <w:t>la intervención a realizar y los resultados que se esperaban obtener, así como se resolvieron posibles dudas.</w:t>
      </w:r>
    </w:p>
    <w:p w:rsidR="00CE1E34" w:rsidRPr="0056419C" w:rsidRDefault="00C62B13" w:rsidP="00CE1E34">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S</w:t>
      </w:r>
      <w:r w:rsidR="00CE1E34" w:rsidRPr="0056419C">
        <w:rPr>
          <w:rFonts w:ascii="Times New Roman" w:hAnsi="Times New Roman" w:cs="Times New Roman"/>
          <w:sz w:val="24"/>
          <w:szCs w:val="24"/>
        </w:rPr>
        <w:t xml:space="preserve">e realizó la división de los participantes en los diferentes grupos mencionados anteriormente en función de sus afinidades personales así como de la homogeneidad de sus capacidades cognitivas. </w:t>
      </w:r>
    </w:p>
    <w:p w:rsidR="00CE1E34" w:rsidRPr="0056419C" w:rsidRDefault="00CE1E34" w:rsidP="00CE1E34">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lastRenderedPageBreak/>
        <w:t>Una vez creados los grupos, se comenzó con el programa de intervención propiamente dicho. L</w:t>
      </w:r>
      <w:r w:rsidR="00C62B13" w:rsidRPr="0056419C">
        <w:rPr>
          <w:rFonts w:ascii="Times New Roman" w:hAnsi="Times New Roman" w:cs="Times New Roman"/>
          <w:sz w:val="24"/>
          <w:szCs w:val="24"/>
        </w:rPr>
        <w:t>as sesiones incluían dinámicas o</w:t>
      </w:r>
      <w:r w:rsidRPr="0056419C">
        <w:rPr>
          <w:rFonts w:ascii="Times New Roman" w:hAnsi="Times New Roman" w:cs="Times New Roman"/>
          <w:sz w:val="24"/>
          <w:szCs w:val="24"/>
        </w:rPr>
        <w:t xml:space="preserve"> ejercicios, adaptados siempre a cada grupo. Cada una de ellas tenía una duración de una hora y la temporalidad de la intervención fue de un año y medio, espaciando las sesiones una semanalmente además de contar con sesiones individuales para consolidar los conocimientos tratados según la necesidad de cada sujeto.</w:t>
      </w:r>
      <w:r w:rsidR="00C62B13" w:rsidRPr="0056419C">
        <w:rPr>
          <w:rFonts w:ascii="Times New Roman" w:hAnsi="Times New Roman" w:cs="Times New Roman"/>
          <w:sz w:val="24"/>
          <w:szCs w:val="24"/>
        </w:rPr>
        <w:t xml:space="preserve"> Aquellas personas que se consideró no se beneficiaban de una dinámica concreta no la llevaron a cabo.</w:t>
      </w:r>
    </w:p>
    <w:p w:rsidR="00CE1E34" w:rsidRPr="0056419C" w:rsidRDefault="00C62B13" w:rsidP="00CE1E34">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E</w:t>
      </w:r>
      <w:r w:rsidR="00CE1E34" w:rsidRPr="0056419C">
        <w:rPr>
          <w:rFonts w:ascii="Times New Roman" w:hAnsi="Times New Roman" w:cs="Times New Roman"/>
          <w:sz w:val="24"/>
          <w:szCs w:val="24"/>
        </w:rPr>
        <w:t xml:space="preserve">l programa contemplaba talleres sobre el conocimiento, aceptación y satisfacción personales en forma de actividades de tipo cognitivo-emocional. Hasta la fecha, se han beneficiado de la intervención más de 22 personas con diversidad funcional y </w:t>
      </w:r>
      <w:r w:rsidRPr="0056419C">
        <w:rPr>
          <w:rFonts w:ascii="Times New Roman" w:hAnsi="Times New Roman" w:cs="Times New Roman"/>
          <w:sz w:val="24"/>
          <w:szCs w:val="24"/>
        </w:rPr>
        <w:t>se mantiene la aplicación de estas dinámicas a nivel grupal e individual.</w:t>
      </w:r>
    </w:p>
    <w:p w:rsidR="00CE1E34" w:rsidRPr="0056419C" w:rsidRDefault="0065492E" w:rsidP="0065492E">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Además de cumplir con los objetivos, no se ha tratado solamente</w:t>
      </w:r>
      <w:r w:rsidR="00CE1E34" w:rsidRPr="0056419C">
        <w:rPr>
          <w:rFonts w:ascii="Times New Roman" w:hAnsi="Times New Roman" w:cs="Times New Roman"/>
          <w:sz w:val="24"/>
          <w:szCs w:val="24"/>
        </w:rPr>
        <w:t xml:space="preserve"> de resolver </w:t>
      </w:r>
      <w:r w:rsidRPr="0056419C">
        <w:rPr>
          <w:rFonts w:ascii="Times New Roman" w:hAnsi="Times New Roman" w:cs="Times New Roman"/>
          <w:sz w:val="24"/>
          <w:szCs w:val="24"/>
        </w:rPr>
        <w:t xml:space="preserve">las </w:t>
      </w:r>
      <w:r w:rsidR="00CE1E34" w:rsidRPr="0056419C">
        <w:rPr>
          <w:rFonts w:ascii="Times New Roman" w:hAnsi="Times New Roman" w:cs="Times New Roman"/>
          <w:sz w:val="24"/>
          <w:szCs w:val="24"/>
        </w:rPr>
        <w:t xml:space="preserve">situaciones conflictivas, sino </w:t>
      </w:r>
      <w:r w:rsidRPr="0056419C">
        <w:rPr>
          <w:rFonts w:ascii="Times New Roman" w:hAnsi="Times New Roman" w:cs="Times New Roman"/>
          <w:sz w:val="24"/>
          <w:szCs w:val="24"/>
        </w:rPr>
        <w:t>también</w:t>
      </w:r>
      <w:r w:rsidR="00CE1E34" w:rsidRPr="0056419C">
        <w:rPr>
          <w:rFonts w:ascii="Times New Roman" w:hAnsi="Times New Roman" w:cs="Times New Roman"/>
          <w:sz w:val="24"/>
          <w:szCs w:val="24"/>
        </w:rPr>
        <w:t xml:space="preserve"> </w:t>
      </w:r>
      <w:r w:rsidRPr="0056419C">
        <w:rPr>
          <w:rFonts w:ascii="Times New Roman" w:hAnsi="Times New Roman" w:cs="Times New Roman"/>
          <w:sz w:val="24"/>
          <w:szCs w:val="24"/>
        </w:rPr>
        <w:t>abordar la sexualidad humana</w:t>
      </w:r>
      <w:r w:rsidR="00CE1E34" w:rsidRPr="0056419C">
        <w:rPr>
          <w:rFonts w:ascii="Times New Roman" w:hAnsi="Times New Roman" w:cs="Times New Roman"/>
          <w:sz w:val="24"/>
          <w:szCs w:val="24"/>
        </w:rPr>
        <w:t>, co</w:t>
      </w:r>
      <w:r w:rsidRPr="0056419C">
        <w:rPr>
          <w:rFonts w:ascii="Times New Roman" w:hAnsi="Times New Roman" w:cs="Times New Roman"/>
          <w:sz w:val="24"/>
          <w:szCs w:val="24"/>
        </w:rPr>
        <w:t>nsiderándola como un aspecto más</w:t>
      </w:r>
      <w:r w:rsidR="00CE1E34" w:rsidRPr="0056419C">
        <w:rPr>
          <w:rFonts w:ascii="Times New Roman" w:hAnsi="Times New Roman" w:cs="Times New Roman"/>
          <w:sz w:val="24"/>
          <w:szCs w:val="24"/>
        </w:rPr>
        <w:t xml:space="preserve"> en la vida. </w:t>
      </w:r>
      <w:r w:rsidRPr="0056419C">
        <w:rPr>
          <w:rFonts w:ascii="Times New Roman" w:hAnsi="Times New Roman" w:cs="Times New Roman"/>
          <w:sz w:val="24"/>
          <w:szCs w:val="24"/>
        </w:rPr>
        <w:t>Concretamente</w:t>
      </w:r>
      <w:r w:rsidR="00CE1E34" w:rsidRPr="0056419C">
        <w:rPr>
          <w:rFonts w:ascii="Times New Roman" w:hAnsi="Times New Roman" w:cs="Times New Roman"/>
          <w:sz w:val="24"/>
          <w:szCs w:val="24"/>
        </w:rPr>
        <w:t xml:space="preserve">, </w:t>
      </w:r>
      <w:r w:rsidRPr="0056419C">
        <w:rPr>
          <w:rFonts w:ascii="Times New Roman" w:hAnsi="Times New Roman" w:cs="Times New Roman"/>
          <w:sz w:val="24"/>
          <w:szCs w:val="24"/>
        </w:rPr>
        <w:t>se procuró mejorar</w:t>
      </w:r>
      <w:r w:rsidR="00CE1E34" w:rsidRPr="0056419C">
        <w:rPr>
          <w:rFonts w:ascii="Times New Roman" w:hAnsi="Times New Roman" w:cs="Times New Roman"/>
          <w:sz w:val="24"/>
          <w:szCs w:val="24"/>
        </w:rPr>
        <w:t xml:space="preserve"> la </w:t>
      </w:r>
      <w:r w:rsidRPr="0056419C">
        <w:rPr>
          <w:rFonts w:ascii="Times New Roman" w:hAnsi="Times New Roman" w:cs="Times New Roman"/>
          <w:sz w:val="24"/>
          <w:szCs w:val="24"/>
        </w:rPr>
        <w:t>forma</w:t>
      </w:r>
      <w:r w:rsidR="00CE1E34" w:rsidRPr="0056419C">
        <w:rPr>
          <w:rFonts w:ascii="Times New Roman" w:hAnsi="Times New Roman" w:cs="Times New Roman"/>
          <w:sz w:val="24"/>
          <w:szCs w:val="24"/>
        </w:rPr>
        <w:t xml:space="preserve"> de relacionarse con los demás conociéndose y aceptando las personas valiosas que son a día de hoy a diferencia de las características personales que fueron antes de la lesión.</w:t>
      </w:r>
      <w:r w:rsidRPr="0056419C">
        <w:rPr>
          <w:rFonts w:ascii="Times New Roman" w:hAnsi="Times New Roman" w:cs="Times New Roman"/>
          <w:sz w:val="24"/>
          <w:szCs w:val="24"/>
        </w:rPr>
        <w:t xml:space="preserve"> Todo esto se llevó a cabo sin olvidar los</w:t>
      </w:r>
      <w:r w:rsidR="00CE1E34" w:rsidRPr="0056419C">
        <w:rPr>
          <w:rFonts w:ascii="Times New Roman" w:hAnsi="Times New Roman" w:cs="Times New Roman"/>
          <w:sz w:val="24"/>
          <w:szCs w:val="24"/>
        </w:rPr>
        <w:t xml:space="preserve"> objetiv</w:t>
      </w:r>
      <w:r w:rsidRPr="0056419C">
        <w:rPr>
          <w:rFonts w:ascii="Times New Roman" w:hAnsi="Times New Roman" w:cs="Times New Roman"/>
          <w:sz w:val="24"/>
          <w:szCs w:val="24"/>
        </w:rPr>
        <w:t>os básicos de la intervención</w:t>
      </w:r>
      <w:r w:rsidR="002D0C4C" w:rsidRPr="0056419C">
        <w:rPr>
          <w:rFonts w:ascii="Times New Roman" w:hAnsi="Times New Roman" w:cs="Times New Roman"/>
          <w:sz w:val="24"/>
          <w:szCs w:val="24"/>
        </w:rPr>
        <w:t xml:space="preserve"> neuropsicológica</w:t>
      </w:r>
      <w:r w:rsidRPr="0056419C">
        <w:rPr>
          <w:rFonts w:ascii="Times New Roman" w:hAnsi="Times New Roman" w:cs="Times New Roman"/>
          <w:sz w:val="24"/>
          <w:szCs w:val="24"/>
        </w:rPr>
        <w:t xml:space="preserve"> tales</w:t>
      </w:r>
      <w:r w:rsidR="004E0D8C">
        <w:rPr>
          <w:rFonts w:ascii="Times New Roman" w:hAnsi="Times New Roman" w:cs="Times New Roman"/>
          <w:sz w:val="24"/>
          <w:szCs w:val="24"/>
        </w:rPr>
        <w:t xml:space="preserve"> como </w:t>
      </w:r>
      <w:r w:rsidR="00CE1E34" w:rsidRPr="0056419C">
        <w:rPr>
          <w:rFonts w:ascii="Times New Roman" w:hAnsi="Times New Roman" w:cs="Times New Roman"/>
          <w:sz w:val="24"/>
          <w:szCs w:val="24"/>
        </w:rPr>
        <w:t xml:space="preserve">la aceptación de los cambios ocurridos tras el impacto de la lesión, la recuperación de destrezas </w:t>
      </w:r>
      <w:r w:rsidR="002D0C4C" w:rsidRPr="0056419C">
        <w:rPr>
          <w:rFonts w:ascii="Times New Roman" w:hAnsi="Times New Roman" w:cs="Times New Roman"/>
          <w:sz w:val="24"/>
          <w:szCs w:val="24"/>
        </w:rPr>
        <w:t>perdidas,</w:t>
      </w:r>
      <w:r w:rsidR="00CE1E34" w:rsidRPr="0056419C">
        <w:rPr>
          <w:rFonts w:ascii="Times New Roman" w:hAnsi="Times New Roman" w:cs="Times New Roman"/>
          <w:sz w:val="24"/>
          <w:szCs w:val="24"/>
        </w:rPr>
        <w:t xml:space="preserve"> la orientación hacia nuevos retos trat</w:t>
      </w:r>
      <w:r w:rsidR="002D0C4C" w:rsidRPr="0056419C">
        <w:rPr>
          <w:rFonts w:ascii="Times New Roman" w:hAnsi="Times New Roman" w:cs="Times New Roman"/>
          <w:sz w:val="24"/>
          <w:szCs w:val="24"/>
        </w:rPr>
        <w:t>ando de minimizar las carencias y, en ocasiones, el desarrollo de conciencia sobre las nuevas limitaciones.</w:t>
      </w:r>
    </w:p>
    <w:p w:rsidR="00D467E5" w:rsidRPr="0056419C" w:rsidRDefault="00D467E5" w:rsidP="00D467E5">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Por otro lado, para comprobar la mejora de los resultados tras la intervención,</w:t>
      </w:r>
      <w:r w:rsidR="002D0C4C" w:rsidRPr="0056419C">
        <w:rPr>
          <w:rFonts w:ascii="Times New Roman" w:hAnsi="Times New Roman" w:cs="Times New Roman"/>
          <w:sz w:val="24"/>
          <w:szCs w:val="24"/>
        </w:rPr>
        <w:t xml:space="preserve"> se hizo una recopilación de sus</w:t>
      </w:r>
      <w:r w:rsidRPr="0056419C">
        <w:rPr>
          <w:rFonts w:ascii="Times New Roman" w:hAnsi="Times New Roman" w:cs="Times New Roman"/>
          <w:sz w:val="24"/>
          <w:szCs w:val="24"/>
        </w:rPr>
        <w:t xml:space="preserve"> consecuencias así como de sus beneficios en comparación al nivel previo presentado.</w:t>
      </w:r>
    </w:p>
    <w:p w:rsidR="00CE1E34" w:rsidRPr="0056419C" w:rsidRDefault="00D467E5" w:rsidP="00D467E5">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Por último, se creó una guía con los objetivos, materiales y resultados obtenidos para cada una de las dinámicas anteriormente mencionadas</w:t>
      </w:r>
      <w:r w:rsidR="002D0C4C" w:rsidRPr="0056419C">
        <w:rPr>
          <w:rFonts w:ascii="Times New Roman" w:hAnsi="Times New Roman" w:cs="Times New Roman"/>
          <w:sz w:val="24"/>
          <w:szCs w:val="24"/>
        </w:rPr>
        <w:t>. Se tuvo</w:t>
      </w:r>
      <w:r w:rsidRPr="0056419C">
        <w:rPr>
          <w:rFonts w:ascii="Times New Roman" w:hAnsi="Times New Roman" w:cs="Times New Roman"/>
          <w:sz w:val="24"/>
          <w:szCs w:val="24"/>
        </w:rPr>
        <w:t xml:space="preserve"> en cuenta que </w:t>
      </w:r>
      <w:r w:rsidR="00CE1E34" w:rsidRPr="0056419C">
        <w:rPr>
          <w:rFonts w:ascii="Times New Roman" w:hAnsi="Times New Roman" w:cs="Times New Roman"/>
          <w:sz w:val="24"/>
          <w:szCs w:val="24"/>
        </w:rPr>
        <w:t xml:space="preserve">siempre </w:t>
      </w:r>
      <w:r w:rsidRPr="0056419C">
        <w:rPr>
          <w:rFonts w:ascii="Times New Roman" w:hAnsi="Times New Roman" w:cs="Times New Roman"/>
          <w:sz w:val="24"/>
          <w:szCs w:val="24"/>
        </w:rPr>
        <w:t xml:space="preserve">debe llevarse a cabo desde un enfoque </w:t>
      </w:r>
      <w:r w:rsidR="00CE1E34" w:rsidRPr="0056419C">
        <w:rPr>
          <w:rFonts w:ascii="Times New Roman" w:hAnsi="Times New Roman" w:cs="Times New Roman"/>
          <w:sz w:val="24"/>
          <w:szCs w:val="24"/>
        </w:rPr>
        <w:t>individualiza</w:t>
      </w:r>
      <w:r w:rsidRPr="0056419C">
        <w:rPr>
          <w:rFonts w:ascii="Times New Roman" w:hAnsi="Times New Roman" w:cs="Times New Roman"/>
          <w:sz w:val="24"/>
          <w:szCs w:val="24"/>
        </w:rPr>
        <w:t>do</w:t>
      </w:r>
      <w:r w:rsidR="002D0C4C" w:rsidRPr="0056419C">
        <w:rPr>
          <w:rFonts w:ascii="Times New Roman" w:hAnsi="Times New Roman" w:cs="Times New Roman"/>
          <w:sz w:val="24"/>
          <w:szCs w:val="24"/>
        </w:rPr>
        <w:t xml:space="preserve"> </w:t>
      </w:r>
      <w:r w:rsidRPr="0056419C">
        <w:rPr>
          <w:rFonts w:ascii="Times New Roman" w:hAnsi="Times New Roman" w:cs="Times New Roman"/>
          <w:sz w:val="24"/>
          <w:szCs w:val="24"/>
        </w:rPr>
        <w:t>proporcionando apoyo para minimizar las posibles</w:t>
      </w:r>
      <w:r w:rsidR="00CE1E34" w:rsidRPr="0056419C">
        <w:rPr>
          <w:rFonts w:ascii="Times New Roman" w:hAnsi="Times New Roman" w:cs="Times New Roman"/>
          <w:sz w:val="24"/>
          <w:szCs w:val="24"/>
        </w:rPr>
        <w:t xml:space="preserve"> conductas de riesgo, </w:t>
      </w:r>
      <w:r w:rsidRPr="0056419C">
        <w:rPr>
          <w:rFonts w:ascii="Times New Roman" w:hAnsi="Times New Roman" w:cs="Times New Roman"/>
          <w:sz w:val="24"/>
          <w:szCs w:val="24"/>
        </w:rPr>
        <w:t>eliminar la</w:t>
      </w:r>
      <w:r w:rsidR="00CE1E34" w:rsidRPr="0056419C">
        <w:rPr>
          <w:rFonts w:ascii="Times New Roman" w:hAnsi="Times New Roman" w:cs="Times New Roman"/>
          <w:sz w:val="24"/>
          <w:szCs w:val="24"/>
        </w:rPr>
        <w:t xml:space="preserve"> culpa</w:t>
      </w:r>
      <w:r w:rsidRPr="0056419C">
        <w:rPr>
          <w:rFonts w:ascii="Times New Roman" w:hAnsi="Times New Roman" w:cs="Times New Roman"/>
          <w:sz w:val="24"/>
          <w:szCs w:val="24"/>
        </w:rPr>
        <w:t>bilidad</w:t>
      </w:r>
      <w:r w:rsidR="00CE1E34" w:rsidRPr="0056419C">
        <w:rPr>
          <w:rFonts w:ascii="Times New Roman" w:hAnsi="Times New Roman" w:cs="Times New Roman"/>
          <w:sz w:val="24"/>
          <w:szCs w:val="24"/>
        </w:rPr>
        <w:t xml:space="preserve"> o miedos trasladando el control a la</w:t>
      </w:r>
      <w:r w:rsidR="00CE7ECA" w:rsidRPr="0056419C">
        <w:rPr>
          <w:rFonts w:ascii="Times New Roman" w:hAnsi="Times New Roman" w:cs="Times New Roman"/>
          <w:sz w:val="24"/>
          <w:szCs w:val="24"/>
        </w:rPr>
        <w:t xml:space="preserve"> persona y enseñándola a adquirir</w:t>
      </w:r>
      <w:r w:rsidR="00CE1E34" w:rsidRPr="0056419C">
        <w:rPr>
          <w:rFonts w:ascii="Times New Roman" w:hAnsi="Times New Roman" w:cs="Times New Roman"/>
          <w:sz w:val="24"/>
          <w:szCs w:val="24"/>
        </w:rPr>
        <w:t>,</w:t>
      </w:r>
      <w:r w:rsidR="00CE7ECA" w:rsidRPr="0056419C">
        <w:rPr>
          <w:rFonts w:ascii="Times New Roman" w:hAnsi="Times New Roman" w:cs="Times New Roman"/>
          <w:sz w:val="24"/>
          <w:szCs w:val="24"/>
        </w:rPr>
        <w:t xml:space="preserve"> </w:t>
      </w:r>
      <w:r w:rsidR="00CE1E34" w:rsidRPr="0056419C">
        <w:rPr>
          <w:rFonts w:ascii="Times New Roman" w:hAnsi="Times New Roman" w:cs="Times New Roman"/>
          <w:sz w:val="24"/>
          <w:szCs w:val="24"/>
        </w:rPr>
        <w:t xml:space="preserve">de nuevo, hábitos placenteros. </w:t>
      </w:r>
    </w:p>
    <w:p w:rsidR="00CE1E34" w:rsidRPr="0056419C" w:rsidRDefault="00CE1E34" w:rsidP="001531C5">
      <w:pPr>
        <w:spacing w:line="360" w:lineRule="auto"/>
        <w:jc w:val="both"/>
        <w:rPr>
          <w:rFonts w:ascii="Times New Roman" w:hAnsi="Times New Roman" w:cs="Times New Roman"/>
          <w:sz w:val="24"/>
          <w:szCs w:val="24"/>
        </w:rPr>
      </w:pPr>
    </w:p>
    <w:p w:rsidR="00CF35AA" w:rsidRPr="0056419C" w:rsidRDefault="00CF35AA" w:rsidP="00CE1E34">
      <w:pPr>
        <w:spacing w:line="360" w:lineRule="auto"/>
        <w:rPr>
          <w:rFonts w:ascii="Times New Roman" w:hAnsi="Times New Roman" w:cs="Times New Roman"/>
          <w:b/>
          <w:sz w:val="24"/>
          <w:szCs w:val="24"/>
        </w:rPr>
      </w:pPr>
      <w:r w:rsidRPr="0056419C">
        <w:rPr>
          <w:rFonts w:ascii="Times New Roman" w:hAnsi="Times New Roman" w:cs="Times New Roman"/>
          <w:b/>
          <w:sz w:val="24"/>
          <w:szCs w:val="24"/>
        </w:rPr>
        <w:lastRenderedPageBreak/>
        <w:t>Resultados</w:t>
      </w:r>
    </w:p>
    <w:p w:rsidR="0065492E" w:rsidRPr="0056419C" w:rsidRDefault="0065492E"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A medida que se desarrollaba el presente trabajo se trató de describir los beneficios que tanto el resto del equipo clínico, como las familias o los propios pa</w:t>
      </w:r>
      <w:r w:rsidR="002D0C4C" w:rsidRPr="0056419C">
        <w:rPr>
          <w:rFonts w:ascii="Times New Roman" w:hAnsi="Times New Roman" w:cs="Times New Roman"/>
          <w:sz w:val="24"/>
          <w:szCs w:val="24"/>
        </w:rPr>
        <w:t xml:space="preserve">rticipantes </w:t>
      </w:r>
      <w:r w:rsidRPr="0056419C">
        <w:rPr>
          <w:rFonts w:ascii="Times New Roman" w:hAnsi="Times New Roman" w:cs="Times New Roman"/>
          <w:sz w:val="24"/>
          <w:szCs w:val="24"/>
        </w:rPr>
        <w:t xml:space="preserve">apreciaban. </w:t>
      </w:r>
    </w:p>
    <w:p w:rsidR="002D0C4C" w:rsidRPr="0056419C" w:rsidRDefault="002D0C4C"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Los resultados obtenidos en la aplicación del programa son de tipo cualitativo, basados en la experiencia clínica recogida </w:t>
      </w:r>
      <w:r w:rsidR="00567B0E" w:rsidRPr="0056419C">
        <w:rPr>
          <w:rFonts w:ascii="Times New Roman" w:hAnsi="Times New Roman" w:cs="Times New Roman"/>
          <w:sz w:val="24"/>
          <w:szCs w:val="24"/>
        </w:rPr>
        <w:t>a</w:t>
      </w:r>
      <w:r w:rsidRPr="0056419C">
        <w:rPr>
          <w:rFonts w:ascii="Times New Roman" w:hAnsi="Times New Roman" w:cs="Times New Roman"/>
          <w:sz w:val="24"/>
          <w:szCs w:val="24"/>
        </w:rPr>
        <w:t xml:space="preserve"> través de las diferentes dinámicas</w:t>
      </w:r>
      <w:r w:rsidR="00B00177" w:rsidRPr="0056419C">
        <w:rPr>
          <w:rFonts w:ascii="Times New Roman" w:hAnsi="Times New Roman" w:cs="Times New Roman"/>
          <w:sz w:val="24"/>
          <w:szCs w:val="24"/>
        </w:rPr>
        <w:t>.</w:t>
      </w:r>
    </w:p>
    <w:p w:rsidR="009D0915" w:rsidRPr="0056419C" w:rsidRDefault="00590096"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En</w:t>
      </w:r>
      <w:r w:rsidR="00212E07" w:rsidRPr="0056419C">
        <w:rPr>
          <w:rFonts w:ascii="Times New Roman" w:hAnsi="Times New Roman" w:cs="Times New Roman"/>
          <w:sz w:val="24"/>
          <w:szCs w:val="24"/>
        </w:rPr>
        <w:t xml:space="preserve"> primer lugar, </w:t>
      </w:r>
      <w:r w:rsidRPr="0056419C">
        <w:rPr>
          <w:rFonts w:ascii="Times New Roman" w:hAnsi="Times New Roman" w:cs="Times New Roman"/>
          <w:sz w:val="24"/>
          <w:szCs w:val="24"/>
        </w:rPr>
        <w:t>lo</w:t>
      </w:r>
      <w:r w:rsidR="00212E07" w:rsidRPr="0056419C">
        <w:rPr>
          <w:rFonts w:ascii="Times New Roman" w:hAnsi="Times New Roman" w:cs="Times New Roman"/>
          <w:sz w:val="24"/>
          <w:szCs w:val="24"/>
        </w:rPr>
        <w:t>s participantes previamente a</w:t>
      </w:r>
      <w:r w:rsidR="004E0D8C">
        <w:rPr>
          <w:rFonts w:ascii="Times New Roman" w:hAnsi="Times New Roman" w:cs="Times New Roman"/>
          <w:sz w:val="24"/>
          <w:szCs w:val="24"/>
        </w:rPr>
        <w:t>sociaban el disfrute con la</w:t>
      </w:r>
      <w:r w:rsidRPr="0056419C">
        <w:rPr>
          <w:rFonts w:ascii="Times New Roman" w:hAnsi="Times New Roman" w:cs="Times New Roman"/>
          <w:sz w:val="24"/>
          <w:szCs w:val="24"/>
        </w:rPr>
        <w:t xml:space="preserve"> genitalidad y acciones relacionadas principalmente con el coito. </w:t>
      </w:r>
      <w:r w:rsidR="00212E07" w:rsidRPr="0056419C">
        <w:rPr>
          <w:rFonts w:ascii="Times New Roman" w:hAnsi="Times New Roman" w:cs="Times New Roman"/>
          <w:sz w:val="24"/>
          <w:szCs w:val="24"/>
        </w:rPr>
        <w:t>Tras la intervención se evidenció</w:t>
      </w:r>
      <w:r w:rsidRPr="0056419C">
        <w:rPr>
          <w:rFonts w:ascii="Times New Roman" w:hAnsi="Times New Roman" w:cs="Times New Roman"/>
          <w:sz w:val="24"/>
          <w:szCs w:val="24"/>
        </w:rPr>
        <w:t xml:space="preserve"> un cambio sustancial de estilo ya que incluyen conceptos relacionados con emociones, una mayor diversidad sexual y un concepto del disfrute que tiene en cuenta más part</w:t>
      </w:r>
      <w:r w:rsidR="00212E07" w:rsidRPr="0056419C">
        <w:rPr>
          <w:rFonts w:ascii="Times New Roman" w:hAnsi="Times New Roman" w:cs="Times New Roman"/>
          <w:sz w:val="24"/>
          <w:szCs w:val="24"/>
        </w:rPr>
        <w:t>es del cuerpo que las genitales (Anexo I).</w:t>
      </w:r>
    </w:p>
    <w:p w:rsidR="009D0915" w:rsidRPr="0056419C" w:rsidRDefault="00961D2D" w:rsidP="00856DCB">
      <w:pPr>
        <w:spacing w:line="360" w:lineRule="auto"/>
        <w:ind w:firstLine="708"/>
        <w:rPr>
          <w:rFonts w:ascii="Times New Roman" w:hAnsi="Times New Roman" w:cs="Times New Roman"/>
          <w:sz w:val="24"/>
          <w:szCs w:val="24"/>
        </w:rPr>
      </w:pPr>
      <w:r>
        <w:rPr>
          <w:rFonts w:ascii="Times New Roman" w:hAnsi="Times New Roman" w:cs="Times New Roman"/>
          <w:sz w:val="24"/>
          <w:szCs w:val="24"/>
        </w:rPr>
        <w:t>Así mismo</w:t>
      </w:r>
      <w:r w:rsidR="00212E07" w:rsidRPr="0056419C">
        <w:rPr>
          <w:rFonts w:ascii="Times New Roman" w:hAnsi="Times New Roman" w:cs="Times New Roman"/>
          <w:sz w:val="24"/>
          <w:szCs w:val="24"/>
        </w:rPr>
        <w:t>, se dio un</w:t>
      </w:r>
      <w:r w:rsidR="009D0915" w:rsidRPr="0056419C">
        <w:rPr>
          <w:rFonts w:ascii="Times New Roman" w:hAnsi="Times New Roman" w:cs="Times New Roman"/>
          <w:sz w:val="24"/>
          <w:szCs w:val="24"/>
        </w:rPr>
        <w:t xml:space="preserve"> cambio conceptual</w:t>
      </w:r>
      <w:r w:rsidR="00212E07" w:rsidRPr="0056419C">
        <w:rPr>
          <w:rFonts w:ascii="Times New Roman" w:hAnsi="Times New Roman" w:cs="Times New Roman"/>
          <w:sz w:val="24"/>
          <w:szCs w:val="24"/>
        </w:rPr>
        <w:t>, de forma que en un comienzo mostraban mayor</w:t>
      </w:r>
      <w:r w:rsidR="00BE07DA">
        <w:rPr>
          <w:rFonts w:ascii="Times New Roman" w:hAnsi="Times New Roman" w:cs="Times New Roman"/>
          <w:sz w:val="24"/>
          <w:szCs w:val="24"/>
        </w:rPr>
        <w:t xml:space="preserve"> desconocimiento</w:t>
      </w:r>
      <w:r w:rsidR="009D0915" w:rsidRPr="0056419C">
        <w:rPr>
          <w:rFonts w:ascii="Times New Roman" w:hAnsi="Times New Roman" w:cs="Times New Roman"/>
          <w:sz w:val="24"/>
          <w:szCs w:val="24"/>
        </w:rPr>
        <w:t xml:space="preserve"> </w:t>
      </w:r>
      <w:r w:rsidR="00212E07" w:rsidRPr="0056419C">
        <w:rPr>
          <w:rFonts w:ascii="Times New Roman" w:hAnsi="Times New Roman" w:cs="Times New Roman"/>
          <w:sz w:val="24"/>
          <w:szCs w:val="24"/>
        </w:rPr>
        <w:t>en lo que respecta a la anatomía</w:t>
      </w:r>
      <w:r w:rsidR="009D0915" w:rsidRPr="0056419C">
        <w:rPr>
          <w:rFonts w:ascii="Times New Roman" w:hAnsi="Times New Roman" w:cs="Times New Roman"/>
          <w:sz w:val="24"/>
          <w:szCs w:val="24"/>
        </w:rPr>
        <w:t xml:space="preserve"> tanto </w:t>
      </w:r>
      <w:r w:rsidR="00212E07" w:rsidRPr="0056419C">
        <w:rPr>
          <w:rFonts w:ascii="Times New Roman" w:hAnsi="Times New Roman" w:cs="Times New Roman"/>
          <w:sz w:val="24"/>
          <w:szCs w:val="24"/>
        </w:rPr>
        <w:t>masculina</w:t>
      </w:r>
      <w:r w:rsidR="009D0915" w:rsidRPr="0056419C">
        <w:rPr>
          <w:rFonts w:ascii="Times New Roman" w:hAnsi="Times New Roman" w:cs="Times New Roman"/>
          <w:sz w:val="24"/>
          <w:szCs w:val="24"/>
        </w:rPr>
        <w:t xml:space="preserve"> como </w:t>
      </w:r>
      <w:r w:rsidR="00212E07" w:rsidRPr="0056419C">
        <w:rPr>
          <w:rFonts w:ascii="Times New Roman" w:hAnsi="Times New Roman" w:cs="Times New Roman"/>
          <w:sz w:val="24"/>
          <w:szCs w:val="24"/>
        </w:rPr>
        <w:t>femenina</w:t>
      </w:r>
      <w:r w:rsidR="009D0915" w:rsidRPr="0056419C">
        <w:rPr>
          <w:rFonts w:ascii="Times New Roman" w:hAnsi="Times New Roman" w:cs="Times New Roman"/>
          <w:sz w:val="24"/>
          <w:szCs w:val="24"/>
        </w:rPr>
        <w:t xml:space="preserve">, verbalizando sus miedos y dudas. </w:t>
      </w:r>
      <w:r w:rsidR="00212E07" w:rsidRPr="0056419C">
        <w:rPr>
          <w:rFonts w:ascii="Times New Roman" w:hAnsi="Times New Roman" w:cs="Times New Roman"/>
          <w:sz w:val="24"/>
          <w:szCs w:val="24"/>
        </w:rPr>
        <w:t>Igualmente tenían escasez de contenido sobre</w:t>
      </w:r>
      <w:r w:rsidR="009D0915" w:rsidRPr="0056419C">
        <w:rPr>
          <w:rFonts w:ascii="Times New Roman" w:hAnsi="Times New Roman" w:cs="Times New Roman"/>
          <w:sz w:val="24"/>
          <w:szCs w:val="24"/>
        </w:rPr>
        <w:t xml:space="preserve"> los actos placenteros y se centra</w:t>
      </w:r>
      <w:r w:rsidR="00212E07" w:rsidRPr="0056419C">
        <w:rPr>
          <w:rFonts w:ascii="Times New Roman" w:hAnsi="Times New Roman" w:cs="Times New Roman"/>
          <w:sz w:val="24"/>
          <w:szCs w:val="24"/>
        </w:rPr>
        <w:t>ba</w:t>
      </w:r>
      <w:r w:rsidR="009D0915" w:rsidRPr="0056419C">
        <w:rPr>
          <w:rFonts w:ascii="Times New Roman" w:hAnsi="Times New Roman" w:cs="Times New Roman"/>
          <w:sz w:val="24"/>
          <w:szCs w:val="24"/>
        </w:rPr>
        <w:t>n</w:t>
      </w:r>
      <w:r w:rsidR="00BE07DA">
        <w:rPr>
          <w:rFonts w:ascii="Times New Roman" w:hAnsi="Times New Roman" w:cs="Times New Roman"/>
          <w:sz w:val="24"/>
          <w:szCs w:val="24"/>
        </w:rPr>
        <w:t xml:space="preserve"> únicamente </w:t>
      </w:r>
      <w:r w:rsidR="009D0915" w:rsidRPr="0056419C">
        <w:rPr>
          <w:rFonts w:ascii="Times New Roman" w:hAnsi="Times New Roman" w:cs="Times New Roman"/>
          <w:sz w:val="24"/>
          <w:szCs w:val="24"/>
        </w:rPr>
        <w:t xml:space="preserve"> en la zona genital del hombre. </w:t>
      </w:r>
      <w:r w:rsidR="007471D4" w:rsidRPr="0056419C">
        <w:rPr>
          <w:rFonts w:ascii="Times New Roman" w:hAnsi="Times New Roman" w:cs="Times New Roman"/>
          <w:sz w:val="24"/>
          <w:szCs w:val="24"/>
        </w:rPr>
        <w:t>Posteriormente se observó una</w:t>
      </w:r>
      <w:r w:rsidR="009D0915" w:rsidRPr="0056419C">
        <w:rPr>
          <w:rFonts w:ascii="Times New Roman" w:hAnsi="Times New Roman" w:cs="Times New Roman"/>
          <w:sz w:val="24"/>
          <w:szCs w:val="24"/>
        </w:rPr>
        <w:t xml:space="preserve"> mayor confianza y seguridad para dibujar la desnudez, se le dedica atención a m</w:t>
      </w:r>
      <w:r w:rsidR="007471D4" w:rsidRPr="0056419C">
        <w:rPr>
          <w:rFonts w:ascii="Times New Roman" w:hAnsi="Times New Roman" w:cs="Times New Roman"/>
          <w:sz w:val="24"/>
          <w:szCs w:val="24"/>
        </w:rPr>
        <w:t>á</w:t>
      </w:r>
      <w:r w:rsidR="009D0915" w:rsidRPr="0056419C">
        <w:rPr>
          <w:rFonts w:ascii="Times New Roman" w:hAnsi="Times New Roman" w:cs="Times New Roman"/>
          <w:sz w:val="24"/>
          <w:szCs w:val="24"/>
        </w:rPr>
        <w:t xml:space="preserve">s partes del cuerpo además de </w:t>
      </w:r>
      <w:r w:rsidR="00BE07DA">
        <w:rPr>
          <w:rFonts w:ascii="Times New Roman" w:hAnsi="Times New Roman" w:cs="Times New Roman"/>
          <w:sz w:val="24"/>
          <w:szCs w:val="24"/>
        </w:rPr>
        <w:t xml:space="preserve">a </w:t>
      </w:r>
      <w:r w:rsidR="009D0915" w:rsidRPr="0056419C">
        <w:rPr>
          <w:rFonts w:ascii="Times New Roman" w:hAnsi="Times New Roman" w:cs="Times New Roman"/>
          <w:sz w:val="24"/>
          <w:szCs w:val="24"/>
        </w:rPr>
        <w:t>los genitales y los actos placenteros incluyen imaginación, juego y diálogo. También llegaron a transmitir la necesidad de complicidad entre las dos personas que practican sexo e incluían el vínculo emocional.</w:t>
      </w:r>
    </w:p>
    <w:p w:rsidR="00020B8D" w:rsidRPr="0056419C" w:rsidRDefault="009A59CD"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Otro avance supuso el hecho de comenzar</w:t>
      </w:r>
      <w:r w:rsidR="00744C25" w:rsidRPr="0056419C">
        <w:rPr>
          <w:rFonts w:ascii="Times New Roman" w:hAnsi="Times New Roman" w:cs="Times New Roman"/>
          <w:sz w:val="24"/>
          <w:szCs w:val="24"/>
        </w:rPr>
        <w:t xml:space="preserve"> a </w:t>
      </w:r>
      <w:r w:rsidR="00590096" w:rsidRPr="0056419C">
        <w:rPr>
          <w:rFonts w:ascii="Times New Roman" w:hAnsi="Times New Roman" w:cs="Times New Roman"/>
          <w:sz w:val="24"/>
          <w:szCs w:val="24"/>
        </w:rPr>
        <w:t>valora</w:t>
      </w:r>
      <w:r w:rsidRPr="0056419C">
        <w:rPr>
          <w:rFonts w:ascii="Times New Roman" w:hAnsi="Times New Roman" w:cs="Times New Roman"/>
          <w:sz w:val="24"/>
          <w:szCs w:val="24"/>
        </w:rPr>
        <w:t>r</w:t>
      </w:r>
      <w:r w:rsidR="00590096" w:rsidRPr="0056419C">
        <w:rPr>
          <w:rFonts w:ascii="Times New Roman" w:hAnsi="Times New Roman" w:cs="Times New Roman"/>
          <w:sz w:val="24"/>
          <w:szCs w:val="24"/>
        </w:rPr>
        <w:t xml:space="preserve"> una opción de </w:t>
      </w:r>
      <w:r w:rsidRPr="0056419C">
        <w:rPr>
          <w:rFonts w:ascii="Times New Roman" w:hAnsi="Times New Roman" w:cs="Times New Roman"/>
          <w:sz w:val="24"/>
          <w:szCs w:val="24"/>
        </w:rPr>
        <w:t>satisfacción</w:t>
      </w:r>
      <w:r w:rsidR="00590096" w:rsidRPr="0056419C">
        <w:rPr>
          <w:rFonts w:ascii="Times New Roman" w:hAnsi="Times New Roman" w:cs="Times New Roman"/>
          <w:sz w:val="24"/>
          <w:szCs w:val="24"/>
        </w:rPr>
        <w:t xml:space="preserve"> adaptada a sus circunstancias cuando ya habían cerrado la posibilidad de disfrutar de la </w:t>
      </w:r>
      <w:r w:rsidRPr="0056419C">
        <w:rPr>
          <w:rFonts w:ascii="Times New Roman" w:hAnsi="Times New Roman" w:cs="Times New Roman"/>
          <w:sz w:val="24"/>
          <w:szCs w:val="24"/>
        </w:rPr>
        <w:t>sexualidad,</w:t>
      </w:r>
      <w:r w:rsidR="00590096" w:rsidRPr="0056419C">
        <w:rPr>
          <w:rFonts w:ascii="Times New Roman" w:hAnsi="Times New Roman" w:cs="Times New Roman"/>
          <w:sz w:val="24"/>
          <w:szCs w:val="24"/>
        </w:rPr>
        <w:t xml:space="preserve"> </w:t>
      </w:r>
      <w:r w:rsidRPr="0056419C">
        <w:rPr>
          <w:rFonts w:ascii="Times New Roman" w:hAnsi="Times New Roman" w:cs="Times New Roman"/>
          <w:sz w:val="24"/>
          <w:szCs w:val="24"/>
        </w:rPr>
        <w:t>debido a que</w:t>
      </w:r>
      <w:r w:rsidR="00590096" w:rsidRPr="0056419C">
        <w:rPr>
          <w:rFonts w:ascii="Times New Roman" w:hAnsi="Times New Roman" w:cs="Times New Roman"/>
          <w:sz w:val="24"/>
          <w:szCs w:val="24"/>
        </w:rPr>
        <w:t xml:space="preserve"> era concebida desde el modelo estrecho y geni</w:t>
      </w:r>
      <w:r w:rsidRPr="0056419C">
        <w:rPr>
          <w:rFonts w:ascii="Times New Roman" w:hAnsi="Times New Roman" w:cs="Times New Roman"/>
          <w:sz w:val="24"/>
          <w:szCs w:val="24"/>
        </w:rPr>
        <w:t>t</w:t>
      </w:r>
      <w:r w:rsidR="00590096" w:rsidRPr="0056419C">
        <w:rPr>
          <w:rFonts w:ascii="Times New Roman" w:hAnsi="Times New Roman" w:cs="Times New Roman"/>
          <w:sz w:val="24"/>
          <w:szCs w:val="24"/>
        </w:rPr>
        <w:t xml:space="preserve">al. </w:t>
      </w:r>
      <w:r w:rsidR="003C065D" w:rsidRPr="0056419C">
        <w:rPr>
          <w:rFonts w:ascii="Times New Roman" w:hAnsi="Times New Roman" w:cs="Times New Roman"/>
          <w:sz w:val="24"/>
          <w:szCs w:val="24"/>
        </w:rPr>
        <w:t>En este sentido, f</w:t>
      </w:r>
      <w:r w:rsidR="00590096" w:rsidRPr="0056419C">
        <w:rPr>
          <w:rFonts w:ascii="Times New Roman" w:hAnsi="Times New Roman" w:cs="Times New Roman"/>
          <w:sz w:val="24"/>
          <w:szCs w:val="24"/>
        </w:rPr>
        <w:t>ueron ampliando su manera de vivir el disfrute en su cuerpo y la posibilidad de ser capaces de dar placer a otros.</w:t>
      </w:r>
    </w:p>
    <w:p w:rsidR="00653D0D" w:rsidRPr="0056419C" w:rsidRDefault="005150CF"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Igualmente, s</w:t>
      </w:r>
      <w:r w:rsidR="00913D56" w:rsidRPr="0056419C">
        <w:rPr>
          <w:rFonts w:ascii="Times New Roman" w:hAnsi="Times New Roman" w:cs="Times New Roman"/>
          <w:sz w:val="24"/>
          <w:szCs w:val="24"/>
        </w:rPr>
        <w:t xml:space="preserve">e amplió su conocimiento previo sobre la gran diversidad a la hora de </w:t>
      </w:r>
      <w:r w:rsidRPr="0056419C">
        <w:rPr>
          <w:rFonts w:ascii="Times New Roman" w:hAnsi="Times New Roman" w:cs="Times New Roman"/>
          <w:sz w:val="24"/>
          <w:szCs w:val="24"/>
        </w:rPr>
        <w:t xml:space="preserve">expresar y vivir la sexualidad, teniendo en cuenta </w:t>
      </w:r>
      <w:r w:rsidR="00913D56" w:rsidRPr="0056419C">
        <w:rPr>
          <w:rFonts w:ascii="Times New Roman" w:hAnsi="Times New Roman" w:cs="Times New Roman"/>
          <w:sz w:val="24"/>
          <w:szCs w:val="24"/>
        </w:rPr>
        <w:t>las múltiples</w:t>
      </w:r>
      <w:r w:rsidR="004E0D8C">
        <w:rPr>
          <w:rFonts w:ascii="Times New Roman" w:hAnsi="Times New Roman" w:cs="Times New Roman"/>
          <w:sz w:val="24"/>
          <w:szCs w:val="24"/>
        </w:rPr>
        <w:t xml:space="preserve"> formas de vivir la sexualidad </w:t>
      </w:r>
      <w:r w:rsidR="00913D56" w:rsidRPr="0056419C">
        <w:rPr>
          <w:rFonts w:ascii="Times New Roman" w:hAnsi="Times New Roman" w:cs="Times New Roman"/>
          <w:sz w:val="24"/>
          <w:szCs w:val="24"/>
        </w:rPr>
        <w:t xml:space="preserve">desde el nacimiento hasta la </w:t>
      </w:r>
      <w:r w:rsidR="006A096F" w:rsidRPr="0056419C">
        <w:rPr>
          <w:rFonts w:ascii="Times New Roman" w:hAnsi="Times New Roman" w:cs="Times New Roman"/>
          <w:sz w:val="24"/>
          <w:szCs w:val="24"/>
        </w:rPr>
        <w:t>muerte y las diferentes identidades sexuales.</w:t>
      </w:r>
      <w:r w:rsidR="00653D0D" w:rsidRPr="0056419C">
        <w:rPr>
          <w:rFonts w:ascii="Times New Roman" w:hAnsi="Times New Roman" w:cs="Times New Roman"/>
          <w:sz w:val="24"/>
          <w:szCs w:val="24"/>
        </w:rPr>
        <w:t xml:space="preserve"> Gracias a ello interiorizaron la idea de que no todas las personas son “cien por cien hombres o mujeres”, tienen características personales diferenciadas que les hacen ser lo que son y que merecen ser aceptadas y queridas.</w:t>
      </w:r>
    </w:p>
    <w:p w:rsidR="008B1228" w:rsidRPr="0056419C" w:rsidRDefault="008B1228"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lastRenderedPageBreak/>
        <w:t xml:space="preserve">Por </w:t>
      </w:r>
      <w:r w:rsidR="006A096F" w:rsidRPr="0056419C">
        <w:rPr>
          <w:rFonts w:ascii="Times New Roman" w:hAnsi="Times New Roman" w:cs="Times New Roman"/>
          <w:sz w:val="24"/>
          <w:szCs w:val="24"/>
        </w:rPr>
        <w:t xml:space="preserve">otro lado tomaron conciencia </w:t>
      </w:r>
      <w:r w:rsidRPr="0056419C">
        <w:rPr>
          <w:rFonts w:ascii="Times New Roman" w:hAnsi="Times New Roman" w:cs="Times New Roman"/>
          <w:sz w:val="24"/>
          <w:szCs w:val="24"/>
        </w:rPr>
        <w:t>sobre las</w:t>
      </w:r>
      <w:r w:rsidR="00041C83" w:rsidRPr="0056419C">
        <w:rPr>
          <w:rFonts w:ascii="Times New Roman" w:hAnsi="Times New Roman" w:cs="Times New Roman"/>
          <w:sz w:val="24"/>
          <w:szCs w:val="24"/>
        </w:rPr>
        <w:t xml:space="preserve"> impl</w:t>
      </w:r>
      <w:r w:rsidR="00744C25" w:rsidRPr="0056419C">
        <w:rPr>
          <w:rFonts w:ascii="Times New Roman" w:hAnsi="Times New Roman" w:cs="Times New Roman"/>
          <w:sz w:val="24"/>
          <w:szCs w:val="24"/>
        </w:rPr>
        <w:t>ica</w:t>
      </w:r>
      <w:r w:rsidRPr="0056419C">
        <w:rPr>
          <w:rFonts w:ascii="Times New Roman" w:hAnsi="Times New Roman" w:cs="Times New Roman"/>
          <w:sz w:val="24"/>
          <w:szCs w:val="24"/>
        </w:rPr>
        <w:t>ciones de la maternidad/fraternidad,</w:t>
      </w:r>
      <w:r w:rsidR="00744C25" w:rsidRPr="0056419C">
        <w:rPr>
          <w:rFonts w:ascii="Times New Roman" w:hAnsi="Times New Roman" w:cs="Times New Roman"/>
          <w:sz w:val="24"/>
          <w:szCs w:val="24"/>
        </w:rPr>
        <w:t xml:space="preserve"> los requisitos </w:t>
      </w:r>
      <w:r w:rsidR="00BE07DA">
        <w:rPr>
          <w:rFonts w:ascii="Times New Roman" w:hAnsi="Times New Roman" w:cs="Times New Roman"/>
          <w:sz w:val="24"/>
          <w:szCs w:val="24"/>
        </w:rPr>
        <w:t>fisiológicos</w:t>
      </w:r>
      <w:r w:rsidR="00020B8D" w:rsidRPr="0056419C">
        <w:rPr>
          <w:rFonts w:ascii="Times New Roman" w:hAnsi="Times New Roman" w:cs="Times New Roman"/>
          <w:sz w:val="24"/>
          <w:szCs w:val="24"/>
        </w:rPr>
        <w:t xml:space="preserve"> </w:t>
      </w:r>
      <w:r w:rsidR="00744C25" w:rsidRPr="0056419C">
        <w:rPr>
          <w:rFonts w:ascii="Times New Roman" w:hAnsi="Times New Roman" w:cs="Times New Roman"/>
          <w:sz w:val="24"/>
          <w:szCs w:val="24"/>
        </w:rPr>
        <w:t>y psicoló</w:t>
      </w:r>
      <w:r w:rsidRPr="0056419C">
        <w:rPr>
          <w:rFonts w:ascii="Times New Roman" w:hAnsi="Times New Roman" w:cs="Times New Roman"/>
          <w:sz w:val="24"/>
          <w:szCs w:val="24"/>
        </w:rPr>
        <w:t>gicos para poder cuidar a otros</w:t>
      </w:r>
      <w:r w:rsidR="00BE07DA">
        <w:rPr>
          <w:rFonts w:ascii="Times New Roman" w:hAnsi="Times New Roman" w:cs="Times New Roman"/>
          <w:sz w:val="24"/>
          <w:szCs w:val="24"/>
        </w:rPr>
        <w:t xml:space="preserve"> (</w:t>
      </w:r>
      <w:r w:rsidR="00744C25" w:rsidRPr="0056419C">
        <w:rPr>
          <w:rFonts w:ascii="Times New Roman" w:hAnsi="Times New Roman" w:cs="Times New Roman"/>
          <w:sz w:val="24"/>
          <w:szCs w:val="24"/>
        </w:rPr>
        <w:t xml:space="preserve">saber cuidar previamente </w:t>
      </w:r>
      <w:r w:rsidRPr="0056419C">
        <w:rPr>
          <w:rFonts w:ascii="Times New Roman" w:hAnsi="Times New Roman" w:cs="Times New Roman"/>
          <w:sz w:val="24"/>
          <w:szCs w:val="24"/>
        </w:rPr>
        <w:t>de uno mismo y</w:t>
      </w:r>
      <w:r w:rsidR="00744C25" w:rsidRPr="0056419C">
        <w:rPr>
          <w:rFonts w:ascii="Times New Roman" w:hAnsi="Times New Roman" w:cs="Times New Roman"/>
          <w:sz w:val="24"/>
          <w:szCs w:val="24"/>
        </w:rPr>
        <w:t xml:space="preserve"> tener recursos en los que apoyar</w:t>
      </w:r>
      <w:r w:rsidRPr="0056419C">
        <w:rPr>
          <w:rFonts w:ascii="Times New Roman" w:hAnsi="Times New Roman" w:cs="Times New Roman"/>
          <w:sz w:val="24"/>
          <w:szCs w:val="24"/>
        </w:rPr>
        <w:t>s</w:t>
      </w:r>
      <w:r w:rsidR="00744C25" w:rsidRPr="0056419C">
        <w:rPr>
          <w:rFonts w:ascii="Times New Roman" w:hAnsi="Times New Roman" w:cs="Times New Roman"/>
          <w:sz w:val="24"/>
          <w:szCs w:val="24"/>
        </w:rPr>
        <w:t>e</w:t>
      </w:r>
      <w:r w:rsidR="00BE07DA">
        <w:rPr>
          <w:rFonts w:ascii="Times New Roman" w:hAnsi="Times New Roman" w:cs="Times New Roman"/>
          <w:sz w:val="24"/>
          <w:szCs w:val="24"/>
        </w:rPr>
        <w:t>)</w:t>
      </w:r>
      <w:r w:rsidR="00744C25" w:rsidRPr="0056419C">
        <w:rPr>
          <w:rFonts w:ascii="Times New Roman" w:hAnsi="Times New Roman" w:cs="Times New Roman"/>
          <w:sz w:val="24"/>
          <w:szCs w:val="24"/>
        </w:rPr>
        <w:t>.</w:t>
      </w:r>
      <w:r w:rsidR="00A1514F" w:rsidRPr="0056419C">
        <w:rPr>
          <w:rFonts w:ascii="Times New Roman" w:hAnsi="Times New Roman" w:cs="Times New Roman"/>
          <w:sz w:val="24"/>
          <w:szCs w:val="24"/>
        </w:rPr>
        <w:t xml:space="preserve"> Concretamente </w:t>
      </w:r>
      <w:r w:rsidR="005150CF" w:rsidRPr="0056419C">
        <w:rPr>
          <w:rFonts w:ascii="Times New Roman" w:hAnsi="Times New Roman" w:cs="Times New Roman"/>
          <w:sz w:val="24"/>
          <w:szCs w:val="24"/>
        </w:rPr>
        <w:t xml:space="preserve">se dio un </w:t>
      </w:r>
      <w:r w:rsidR="00A1514F" w:rsidRPr="0056419C">
        <w:rPr>
          <w:rFonts w:ascii="Times New Roman" w:hAnsi="Times New Roman" w:cs="Times New Roman"/>
          <w:sz w:val="24"/>
          <w:szCs w:val="24"/>
        </w:rPr>
        <w:t>aumento e</w:t>
      </w:r>
      <w:r w:rsidR="005150CF" w:rsidRPr="0056419C">
        <w:rPr>
          <w:rFonts w:ascii="Times New Roman" w:hAnsi="Times New Roman" w:cs="Times New Roman"/>
          <w:sz w:val="24"/>
          <w:szCs w:val="24"/>
        </w:rPr>
        <w:t>n e</w:t>
      </w:r>
      <w:r w:rsidR="00A1514F" w:rsidRPr="0056419C">
        <w:rPr>
          <w:rFonts w:ascii="Times New Roman" w:hAnsi="Times New Roman" w:cs="Times New Roman"/>
          <w:sz w:val="24"/>
          <w:szCs w:val="24"/>
        </w:rPr>
        <w:t xml:space="preserve">l uso de </w:t>
      </w:r>
      <w:r w:rsidR="005150CF" w:rsidRPr="0056419C">
        <w:rPr>
          <w:rFonts w:ascii="Times New Roman" w:hAnsi="Times New Roman" w:cs="Times New Roman"/>
          <w:sz w:val="24"/>
          <w:szCs w:val="24"/>
        </w:rPr>
        <w:t xml:space="preserve">los </w:t>
      </w:r>
      <w:r w:rsidR="00A1514F" w:rsidRPr="0056419C">
        <w:rPr>
          <w:rFonts w:ascii="Times New Roman" w:hAnsi="Times New Roman" w:cs="Times New Roman"/>
          <w:sz w:val="24"/>
          <w:szCs w:val="24"/>
        </w:rPr>
        <w:t>métodos anticonceptivos adecuados a sus decisiones posteriores</w:t>
      </w:r>
      <w:r w:rsidR="005150CF" w:rsidRPr="0056419C">
        <w:rPr>
          <w:rFonts w:ascii="Times New Roman" w:hAnsi="Times New Roman" w:cs="Times New Roman"/>
          <w:sz w:val="24"/>
          <w:szCs w:val="24"/>
        </w:rPr>
        <w:t xml:space="preserve"> a la aplicación del programa</w:t>
      </w:r>
      <w:r w:rsidR="00A1514F" w:rsidRPr="0056419C">
        <w:rPr>
          <w:rFonts w:ascii="Times New Roman" w:hAnsi="Times New Roman" w:cs="Times New Roman"/>
          <w:sz w:val="24"/>
          <w:szCs w:val="24"/>
        </w:rPr>
        <w:t>.</w:t>
      </w:r>
    </w:p>
    <w:p w:rsidR="00653D0D" w:rsidRPr="0056419C" w:rsidRDefault="004169DA"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Otro objetivo </w:t>
      </w:r>
      <w:r w:rsidR="0049274B" w:rsidRPr="0056419C">
        <w:rPr>
          <w:rFonts w:ascii="Times New Roman" w:hAnsi="Times New Roman" w:cs="Times New Roman"/>
          <w:sz w:val="24"/>
          <w:szCs w:val="24"/>
        </w:rPr>
        <w:t>conseguido</w:t>
      </w:r>
      <w:r w:rsidRPr="0056419C">
        <w:rPr>
          <w:rFonts w:ascii="Times New Roman" w:hAnsi="Times New Roman" w:cs="Times New Roman"/>
          <w:sz w:val="24"/>
          <w:szCs w:val="24"/>
        </w:rPr>
        <w:t xml:space="preserve"> fue </w:t>
      </w:r>
      <w:r w:rsidR="00A1514F" w:rsidRPr="0056419C">
        <w:rPr>
          <w:rFonts w:ascii="Times New Roman" w:hAnsi="Times New Roman" w:cs="Times New Roman"/>
          <w:sz w:val="24"/>
          <w:szCs w:val="24"/>
        </w:rPr>
        <w:t>eliminar</w:t>
      </w:r>
      <w:r w:rsidRPr="0056419C">
        <w:rPr>
          <w:rFonts w:ascii="Times New Roman" w:hAnsi="Times New Roman" w:cs="Times New Roman"/>
          <w:sz w:val="24"/>
          <w:szCs w:val="24"/>
        </w:rPr>
        <w:t xml:space="preserve"> las</w:t>
      </w:r>
      <w:r w:rsidR="00A1514F" w:rsidRPr="0056419C">
        <w:rPr>
          <w:rFonts w:ascii="Times New Roman" w:hAnsi="Times New Roman" w:cs="Times New Roman"/>
          <w:sz w:val="24"/>
          <w:szCs w:val="24"/>
        </w:rPr>
        <w:t xml:space="preserve"> </w:t>
      </w:r>
      <w:r w:rsidR="008B1228" w:rsidRPr="0056419C">
        <w:rPr>
          <w:rFonts w:ascii="Times New Roman" w:hAnsi="Times New Roman" w:cs="Times New Roman"/>
          <w:sz w:val="24"/>
          <w:szCs w:val="24"/>
        </w:rPr>
        <w:t xml:space="preserve">falsas </w:t>
      </w:r>
      <w:r w:rsidR="00744C25" w:rsidRPr="0056419C">
        <w:rPr>
          <w:rFonts w:ascii="Times New Roman" w:hAnsi="Times New Roman" w:cs="Times New Roman"/>
          <w:sz w:val="24"/>
          <w:szCs w:val="24"/>
        </w:rPr>
        <w:t>cr</w:t>
      </w:r>
      <w:r w:rsidRPr="0056419C">
        <w:rPr>
          <w:rFonts w:ascii="Times New Roman" w:hAnsi="Times New Roman" w:cs="Times New Roman"/>
          <w:sz w:val="24"/>
          <w:szCs w:val="24"/>
        </w:rPr>
        <w:t>eencias y</w:t>
      </w:r>
      <w:r w:rsidR="009D0915" w:rsidRPr="0056419C">
        <w:rPr>
          <w:rFonts w:ascii="Times New Roman" w:hAnsi="Times New Roman" w:cs="Times New Roman"/>
          <w:sz w:val="24"/>
          <w:szCs w:val="24"/>
        </w:rPr>
        <w:t xml:space="preserve"> mitos acerca d</w:t>
      </w:r>
      <w:r w:rsidR="00744C25" w:rsidRPr="0056419C">
        <w:rPr>
          <w:rFonts w:ascii="Times New Roman" w:hAnsi="Times New Roman" w:cs="Times New Roman"/>
          <w:sz w:val="24"/>
          <w:szCs w:val="24"/>
        </w:rPr>
        <w:t>e</w:t>
      </w:r>
      <w:r w:rsidR="009D0915" w:rsidRPr="0056419C">
        <w:rPr>
          <w:rFonts w:ascii="Times New Roman" w:hAnsi="Times New Roman" w:cs="Times New Roman"/>
          <w:sz w:val="24"/>
          <w:szCs w:val="24"/>
        </w:rPr>
        <w:t xml:space="preserve"> </w:t>
      </w:r>
      <w:r w:rsidRPr="0056419C">
        <w:rPr>
          <w:rFonts w:ascii="Times New Roman" w:hAnsi="Times New Roman" w:cs="Times New Roman"/>
          <w:sz w:val="24"/>
          <w:szCs w:val="24"/>
        </w:rPr>
        <w:t>la sexualidad</w:t>
      </w:r>
      <w:r w:rsidR="00A1514F" w:rsidRPr="0056419C">
        <w:rPr>
          <w:rFonts w:ascii="Times New Roman" w:hAnsi="Times New Roman" w:cs="Times New Roman"/>
          <w:sz w:val="24"/>
          <w:szCs w:val="24"/>
        </w:rPr>
        <w:t xml:space="preserve"> </w:t>
      </w:r>
      <w:r w:rsidRPr="0056419C">
        <w:rPr>
          <w:rFonts w:ascii="Times New Roman" w:hAnsi="Times New Roman" w:cs="Times New Roman"/>
          <w:sz w:val="24"/>
          <w:szCs w:val="24"/>
        </w:rPr>
        <w:t>(</w:t>
      </w:r>
      <w:r w:rsidR="00A1514F" w:rsidRPr="0056419C">
        <w:rPr>
          <w:rFonts w:ascii="Times New Roman" w:hAnsi="Times New Roman" w:cs="Times New Roman"/>
          <w:sz w:val="24"/>
          <w:szCs w:val="24"/>
        </w:rPr>
        <w:t>p</w:t>
      </w:r>
      <w:r w:rsidRPr="0056419C">
        <w:rPr>
          <w:rFonts w:ascii="Times New Roman" w:hAnsi="Times New Roman" w:cs="Times New Roman"/>
          <w:sz w:val="24"/>
          <w:szCs w:val="24"/>
        </w:rPr>
        <w:t>.</w:t>
      </w:r>
      <w:r w:rsidR="00A1514F" w:rsidRPr="0056419C">
        <w:rPr>
          <w:rFonts w:ascii="Times New Roman" w:hAnsi="Times New Roman" w:cs="Times New Roman"/>
          <w:sz w:val="24"/>
          <w:szCs w:val="24"/>
        </w:rPr>
        <w:t xml:space="preserve"> ej</w:t>
      </w:r>
      <w:r w:rsidRPr="0056419C">
        <w:rPr>
          <w:rFonts w:ascii="Times New Roman" w:hAnsi="Times New Roman" w:cs="Times New Roman"/>
          <w:sz w:val="24"/>
          <w:szCs w:val="24"/>
        </w:rPr>
        <w:t>.</w:t>
      </w:r>
      <w:r w:rsidR="00A1514F" w:rsidRPr="0056419C">
        <w:rPr>
          <w:rFonts w:ascii="Times New Roman" w:hAnsi="Times New Roman" w:cs="Times New Roman"/>
          <w:sz w:val="24"/>
          <w:szCs w:val="24"/>
        </w:rPr>
        <w:t xml:space="preserve"> </w:t>
      </w:r>
      <w:r w:rsidR="00BE07DA">
        <w:rPr>
          <w:rFonts w:ascii="Times New Roman" w:hAnsi="Times New Roman" w:cs="Times New Roman"/>
          <w:sz w:val="24"/>
          <w:szCs w:val="24"/>
        </w:rPr>
        <w:t xml:space="preserve">asociar </w:t>
      </w:r>
      <w:r w:rsidR="00BE07DA" w:rsidRPr="0056419C">
        <w:rPr>
          <w:rFonts w:ascii="Times New Roman" w:hAnsi="Times New Roman" w:cs="Times New Roman"/>
          <w:sz w:val="24"/>
          <w:szCs w:val="24"/>
        </w:rPr>
        <w:t>bisexualidad</w:t>
      </w:r>
      <w:r w:rsidR="00BE07DA">
        <w:rPr>
          <w:rFonts w:ascii="Times New Roman" w:hAnsi="Times New Roman" w:cs="Times New Roman"/>
          <w:sz w:val="24"/>
          <w:szCs w:val="24"/>
        </w:rPr>
        <w:t xml:space="preserve"> con promiscuidad</w:t>
      </w:r>
      <w:r w:rsidR="00A1514F" w:rsidRPr="0056419C">
        <w:rPr>
          <w:rFonts w:ascii="Times New Roman" w:hAnsi="Times New Roman" w:cs="Times New Roman"/>
          <w:sz w:val="24"/>
          <w:szCs w:val="24"/>
        </w:rPr>
        <w:t xml:space="preserve">, culpabilidad en el uso de los deseos y </w:t>
      </w:r>
      <w:r w:rsidRPr="0056419C">
        <w:rPr>
          <w:rFonts w:ascii="Times New Roman" w:hAnsi="Times New Roman" w:cs="Times New Roman"/>
          <w:sz w:val="24"/>
          <w:szCs w:val="24"/>
        </w:rPr>
        <w:t>fantasías</w:t>
      </w:r>
      <w:r w:rsidR="00A1514F" w:rsidRPr="0056419C">
        <w:rPr>
          <w:rFonts w:ascii="Times New Roman" w:hAnsi="Times New Roman" w:cs="Times New Roman"/>
          <w:sz w:val="24"/>
          <w:szCs w:val="24"/>
        </w:rPr>
        <w:t xml:space="preserve">, concepto del amor posesivo, </w:t>
      </w:r>
      <w:r w:rsidRPr="0056419C">
        <w:rPr>
          <w:rFonts w:ascii="Times New Roman" w:hAnsi="Times New Roman" w:cs="Times New Roman"/>
          <w:sz w:val="24"/>
          <w:szCs w:val="24"/>
        </w:rPr>
        <w:t>ideas erróneas sobre los métodos posibles de concepción</w:t>
      </w:r>
      <w:r w:rsidR="005150CF" w:rsidRPr="0056419C">
        <w:rPr>
          <w:rFonts w:ascii="Times New Roman" w:hAnsi="Times New Roman" w:cs="Times New Roman"/>
          <w:sz w:val="24"/>
          <w:szCs w:val="24"/>
        </w:rPr>
        <w:t xml:space="preserve">, </w:t>
      </w:r>
      <w:r w:rsidRPr="0056419C">
        <w:rPr>
          <w:rFonts w:ascii="Times New Roman" w:hAnsi="Times New Roman" w:cs="Times New Roman"/>
          <w:sz w:val="24"/>
          <w:szCs w:val="24"/>
        </w:rPr>
        <w:t>no saber diferenciar aquellos contextos de</w:t>
      </w:r>
      <w:r w:rsidR="005150CF" w:rsidRPr="0056419C">
        <w:rPr>
          <w:rFonts w:ascii="Times New Roman" w:hAnsi="Times New Roman" w:cs="Times New Roman"/>
          <w:sz w:val="24"/>
          <w:szCs w:val="24"/>
        </w:rPr>
        <w:t xml:space="preserve"> abuso </w:t>
      </w:r>
      <w:r w:rsidR="00633CF6" w:rsidRPr="0056419C">
        <w:rPr>
          <w:rFonts w:ascii="Times New Roman" w:hAnsi="Times New Roman" w:cs="Times New Roman"/>
          <w:sz w:val="24"/>
          <w:szCs w:val="24"/>
        </w:rPr>
        <w:t>más allá de prototípico, etc.</w:t>
      </w:r>
      <w:r w:rsidR="003A4DFA" w:rsidRPr="0056419C">
        <w:rPr>
          <w:rFonts w:ascii="Times New Roman" w:hAnsi="Times New Roman" w:cs="Times New Roman"/>
          <w:sz w:val="24"/>
          <w:szCs w:val="24"/>
        </w:rPr>
        <w:t>).</w:t>
      </w:r>
    </w:p>
    <w:p w:rsidR="003A4DFA" w:rsidRPr="0056419C" w:rsidRDefault="003A4DFA"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Por otro lado interiorizaron en mayor grado sus limitaciones y pé</w:t>
      </w:r>
      <w:r w:rsidR="006E325F" w:rsidRPr="0056419C">
        <w:rPr>
          <w:rFonts w:ascii="Times New Roman" w:hAnsi="Times New Roman" w:cs="Times New Roman"/>
          <w:sz w:val="24"/>
          <w:szCs w:val="24"/>
        </w:rPr>
        <w:t>rdidas tras la lesión y las nuevas formas de relacionar</w:t>
      </w:r>
      <w:r w:rsidRPr="0056419C">
        <w:rPr>
          <w:rFonts w:ascii="Times New Roman" w:hAnsi="Times New Roman" w:cs="Times New Roman"/>
          <w:sz w:val="24"/>
          <w:szCs w:val="24"/>
        </w:rPr>
        <w:t>se tratando de enfatizar las c</w:t>
      </w:r>
      <w:r w:rsidR="006E325F" w:rsidRPr="0056419C">
        <w:rPr>
          <w:rFonts w:ascii="Times New Roman" w:hAnsi="Times New Roman" w:cs="Times New Roman"/>
          <w:sz w:val="24"/>
          <w:szCs w:val="24"/>
        </w:rPr>
        <w:t>l</w:t>
      </w:r>
      <w:r w:rsidRPr="0056419C">
        <w:rPr>
          <w:rFonts w:ascii="Times New Roman" w:hAnsi="Times New Roman" w:cs="Times New Roman"/>
          <w:sz w:val="24"/>
          <w:szCs w:val="24"/>
        </w:rPr>
        <w:t>a</w:t>
      </w:r>
      <w:r w:rsidR="006E325F" w:rsidRPr="0056419C">
        <w:rPr>
          <w:rFonts w:ascii="Times New Roman" w:hAnsi="Times New Roman" w:cs="Times New Roman"/>
          <w:sz w:val="24"/>
          <w:szCs w:val="24"/>
        </w:rPr>
        <w:t xml:space="preserve">ves que les sirven para mantener relaciones pasadas y/o crear </w:t>
      </w:r>
      <w:r w:rsidRPr="0056419C">
        <w:rPr>
          <w:rFonts w:ascii="Times New Roman" w:hAnsi="Times New Roman" w:cs="Times New Roman"/>
          <w:sz w:val="24"/>
          <w:szCs w:val="24"/>
        </w:rPr>
        <w:t>nuevas. Para ello fue necesario que desarrollaran de forma explícita las</w:t>
      </w:r>
      <w:r w:rsidR="0049274B" w:rsidRPr="0056419C">
        <w:rPr>
          <w:rFonts w:ascii="Times New Roman" w:hAnsi="Times New Roman" w:cs="Times New Roman"/>
          <w:sz w:val="24"/>
          <w:szCs w:val="24"/>
        </w:rPr>
        <w:t xml:space="preserve"> habilidades</w:t>
      </w:r>
      <w:r w:rsidR="005150CF" w:rsidRPr="0056419C">
        <w:rPr>
          <w:rFonts w:ascii="Times New Roman" w:hAnsi="Times New Roman" w:cs="Times New Roman"/>
          <w:sz w:val="24"/>
          <w:szCs w:val="24"/>
        </w:rPr>
        <w:t xml:space="preserve"> </w:t>
      </w:r>
      <w:r w:rsidR="0049274B" w:rsidRPr="0056419C">
        <w:rPr>
          <w:rFonts w:ascii="Times New Roman" w:hAnsi="Times New Roman" w:cs="Times New Roman"/>
          <w:sz w:val="24"/>
          <w:szCs w:val="24"/>
        </w:rPr>
        <w:t>sociales</w:t>
      </w:r>
      <w:r w:rsidR="00BE07DA">
        <w:rPr>
          <w:rFonts w:ascii="Times New Roman" w:hAnsi="Times New Roman" w:cs="Times New Roman"/>
          <w:sz w:val="24"/>
          <w:szCs w:val="24"/>
        </w:rPr>
        <w:t xml:space="preserve"> </w:t>
      </w:r>
      <w:r w:rsidR="0049274B" w:rsidRPr="0056419C">
        <w:rPr>
          <w:rFonts w:ascii="Times New Roman" w:hAnsi="Times New Roman" w:cs="Times New Roman"/>
          <w:sz w:val="24"/>
          <w:szCs w:val="24"/>
        </w:rPr>
        <w:t>(</w:t>
      </w:r>
      <w:r w:rsidRPr="0056419C">
        <w:rPr>
          <w:rFonts w:ascii="Times New Roman" w:hAnsi="Times New Roman" w:cs="Times New Roman"/>
          <w:sz w:val="24"/>
          <w:szCs w:val="24"/>
        </w:rPr>
        <w:t xml:space="preserve">p. ej. </w:t>
      </w:r>
      <w:r w:rsidR="008015BA" w:rsidRPr="0056419C">
        <w:rPr>
          <w:rFonts w:ascii="Times New Roman" w:hAnsi="Times New Roman" w:cs="Times New Roman"/>
          <w:sz w:val="24"/>
          <w:szCs w:val="24"/>
        </w:rPr>
        <w:t>u</w:t>
      </w:r>
      <w:r w:rsidRPr="0056419C">
        <w:rPr>
          <w:rFonts w:ascii="Times New Roman" w:hAnsi="Times New Roman" w:cs="Times New Roman"/>
          <w:sz w:val="24"/>
          <w:szCs w:val="24"/>
        </w:rPr>
        <w:t>so correcto de mensajes</w:t>
      </w:r>
      <w:r w:rsidR="0049274B" w:rsidRPr="0056419C">
        <w:rPr>
          <w:rFonts w:ascii="Times New Roman" w:hAnsi="Times New Roman" w:cs="Times New Roman"/>
          <w:sz w:val="24"/>
          <w:szCs w:val="24"/>
        </w:rPr>
        <w:t xml:space="preserve"> a través de</w:t>
      </w:r>
      <w:r w:rsidRPr="0056419C">
        <w:rPr>
          <w:rFonts w:ascii="Times New Roman" w:hAnsi="Times New Roman" w:cs="Times New Roman"/>
          <w:sz w:val="24"/>
          <w:szCs w:val="24"/>
        </w:rPr>
        <w:t xml:space="preserve"> las</w:t>
      </w:r>
      <w:r w:rsidR="0049274B" w:rsidRPr="0056419C">
        <w:rPr>
          <w:rFonts w:ascii="Times New Roman" w:hAnsi="Times New Roman" w:cs="Times New Roman"/>
          <w:sz w:val="24"/>
          <w:szCs w:val="24"/>
        </w:rPr>
        <w:t xml:space="preserve"> redes soc</w:t>
      </w:r>
      <w:r w:rsidR="005150CF" w:rsidRPr="0056419C">
        <w:rPr>
          <w:rFonts w:ascii="Times New Roman" w:hAnsi="Times New Roman" w:cs="Times New Roman"/>
          <w:sz w:val="24"/>
          <w:szCs w:val="24"/>
        </w:rPr>
        <w:t>i</w:t>
      </w:r>
      <w:r w:rsidR="0049274B" w:rsidRPr="0056419C">
        <w:rPr>
          <w:rFonts w:ascii="Times New Roman" w:hAnsi="Times New Roman" w:cs="Times New Roman"/>
          <w:sz w:val="24"/>
          <w:szCs w:val="24"/>
        </w:rPr>
        <w:t>a</w:t>
      </w:r>
      <w:r w:rsidR="005150CF" w:rsidRPr="0056419C">
        <w:rPr>
          <w:rFonts w:ascii="Times New Roman" w:hAnsi="Times New Roman" w:cs="Times New Roman"/>
          <w:sz w:val="24"/>
          <w:szCs w:val="24"/>
        </w:rPr>
        <w:t xml:space="preserve">les, </w:t>
      </w:r>
      <w:r w:rsidRPr="0056419C">
        <w:rPr>
          <w:rFonts w:ascii="Times New Roman" w:hAnsi="Times New Roman" w:cs="Times New Roman"/>
          <w:sz w:val="24"/>
          <w:szCs w:val="24"/>
        </w:rPr>
        <w:t xml:space="preserve">formas de actuación socialmente adecuadas ante una </w:t>
      </w:r>
      <w:r w:rsidR="005150CF" w:rsidRPr="0056419C">
        <w:rPr>
          <w:rFonts w:ascii="Times New Roman" w:hAnsi="Times New Roman" w:cs="Times New Roman"/>
          <w:sz w:val="24"/>
          <w:szCs w:val="24"/>
        </w:rPr>
        <w:t>primer</w:t>
      </w:r>
      <w:r w:rsidRPr="0056419C">
        <w:rPr>
          <w:rFonts w:ascii="Times New Roman" w:hAnsi="Times New Roman" w:cs="Times New Roman"/>
          <w:sz w:val="24"/>
          <w:szCs w:val="24"/>
        </w:rPr>
        <w:t>a</w:t>
      </w:r>
      <w:r w:rsidR="005150CF" w:rsidRPr="0056419C">
        <w:rPr>
          <w:rFonts w:ascii="Times New Roman" w:hAnsi="Times New Roman" w:cs="Times New Roman"/>
          <w:sz w:val="24"/>
          <w:szCs w:val="24"/>
        </w:rPr>
        <w:t xml:space="preserve"> cita</w:t>
      </w:r>
      <w:r w:rsidRPr="0056419C">
        <w:rPr>
          <w:rFonts w:ascii="Times New Roman" w:hAnsi="Times New Roman" w:cs="Times New Roman"/>
          <w:sz w:val="24"/>
          <w:szCs w:val="24"/>
        </w:rPr>
        <w:t>, saber exp</w:t>
      </w:r>
      <w:r w:rsidR="005150CF" w:rsidRPr="0056419C">
        <w:rPr>
          <w:rFonts w:ascii="Times New Roman" w:hAnsi="Times New Roman" w:cs="Times New Roman"/>
          <w:sz w:val="24"/>
          <w:szCs w:val="24"/>
        </w:rPr>
        <w:t xml:space="preserve">oner sus </w:t>
      </w:r>
      <w:r w:rsidR="0049274B" w:rsidRPr="0056419C">
        <w:rPr>
          <w:rFonts w:ascii="Times New Roman" w:hAnsi="Times New Roman" w:cs="Times New Roman"/>
          <w:sz w:val="24"/>
          <w:szCs w:val="24"/>
        </w:rPr>
        <w:t>características</w:t>
      </w:r>
      <w:r w:rsidR="005150CF" w:rsidRPr="0056419C">
        <w:rPr>
          <w:rFonts w:ascii="Times New Roman" w:hAnsi="Times New Roman" w:cs="Times New Roman"/>
          <w:sz w:val="24"/>
          <w:szCs w:val="24"/>
        </w:rPr>
        <w:t xml:space="preserve"> o limitaciones</w:t>
      </w:r>
      <w:r w:rsidRPr="0056419C">
        <w:rPr>
          <w:rFonts w:ascii="Times New Roman" w:hAnsi="Times New Roman" w:cs="Times New Roman"/>
          <w:sz w:val="24"/>
          <w:szCs w:val="24"/>
        </w:rPr>
        <w:t xml:space="preserve"> a los otros, </w:t>
      </w:r>
      <w:r w:rsidR="0045647E" w:rsidRPr="0056419C">
        <w:rPr>
          <w:rFonts w:ascii="Times New Roman" w:hAnsi="Times New Roman" w:cs="Times New Roman"/>
          <w:sz w:val="24"/>
          <w:szCs w:val="24"/>
        </w:rPr>
        <w:t>saber comunicarse sutilmente tanto a nivel</w:t>
      </w:r>
      <w:r w:rsidRPr="0056419C">
        <w:rPr>
          <w:rFonts w:ascii="Times New Roman" w:hAnsi="Times New Roman" w:cs="Times New Roman"/>
          <w:sz w:val="24"/>
          <w:szCs w:val="24"/>
        </w:rPr>
        <w:t xml:space="preserve"> verbal como no verbal, etc.).</w:t>
      </w:r>
    </w:p>
    <w:p w:rsidR="006E325F" w:rsidRPr="0056419C" w:rsidRDefault="0017575C"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Otro resultado obtenido fue el aumento de conciencia para detectar aquellas situaciones que reflejan tanto </w:t>
      </w:r>
      <w:r w:rsidR="006E325F" w:rsidRPr="0056419C">
        <w:rPr>
          <w:rFonts w:ascii="Times New Roman" w:hAnsi="Times New Roman" w:cs="Times New Roman"/>
          <w:sz w:val="24"/>
          <w:szCs w:val="24"/>
        </w:rPr>
        <w:t xml:space="preserve">afecto </w:t>
      </w:r>
      <w:r w:rsidRPr="0056419C">
        <w:rPr>
          <w:rFonts w:ascii="Times New Roman" w:hAnsi="Times New Roman" w:cs="Times New Roman"/>
          <w:sz w:val="24"/>
          <w:szCs w:val="24"/>
        </w:rPr>
        <w:t>com</w:t>
      </w:r>
      <w:r w:rsidR="006E325F" w:rsidRPr="0056419C">
        <w:rPr>
          <w:rFonts w:ascii="Times New Roman" w:hAnsi="Times New Roman" w:cs="Times New Roman"/>
          <w:sz w:val="24"/>
          <w:szCs w:val="24"/>
        </w:rPr>
        <w:t>o abuso</w:t>
      </w:r>
      <w:r w:rsidRPr="0056419C">
        <w:rPr>
          <w:rFonts w:ascii="Times New Roman" w:hAnsi="Times New Roman" w:cs="Times New Roman"/>
          <w:sz w:val="24"/>
          <w:szCs w:val="24"/>
        </w:rPr>
        <w:t>, aprendiendo a elegir la expresión de afecto a expresar así como a dar una negativa</w:t>
      </w:r>
      <w:r w:rsidR="00347A1D" w:rsidRPr="0056419C">
        <w:rPr>
          <w:rFonts w:ascii="Times New Roman" w:hAnsi="Times New Roman" w:cs="Times New Roman"/>
          <w:sz w:val="24"/>
          <w:szCs w:val="24"/>
        </w:rPr>
        <w:t xml:space="preserve"> y/o usar recursos de ayuda</w:t>
      </w:r>
      <w:r w:rsidRPr="0056419C">
        <w:rPr>
          <w:rFonts w:ascii="Times New Roman" w:hAnsi="Times New Roman" w:cs="Times New Roman"/>
          <w:sz w:val="24"/>
          <w:szCs w:val="24"/>
        </w:rPr>
        <w:t>.</w:t>
      </w:r>
      <w:r w:rsidR="006E325F" w:rsidRPr="0056419C">
        <w:rPr>
          <w:rFonts w:ascii="Times New Roman" w:hAnsi="Times New Roman" w:cs="Times New Roman"/>
          <w:sz w:val="24"/>
          <w:szCs w:val="24"/>
        </w:rPr>
        <w:t xml:space="preserve"> </w:t>
      </w:r>
      <w:r w:rsidRPr="0056419C">
        <w:rPr>
          <w:rFonts w:ascii="Times New Roman" w:hAnsi="Times New Roman" w:cs="Times New Roman"/>
          <w:sz w:val="24"/>
          <w:szCs w:val="24"/>
        </w:rPr>
        <w:t>Para ello profundizaron</w:t>
      </w:r>
      <w:r w:rsidR="006E325F" w:rsidRPr="0056419C">
        <w:rPr>
          <w:rFonts w:ascii="Times New Roman" w:hAnsi="Times New Roman" w:cs="Times New Roman"/>
          <w:sz w:val="24"/>
          <w:szCs w:val="24"/>
        </w:rPr>
        <w:t xml:space="preserve"> en conceptos </w:t>
      </w:r>
      <w:r w:rsidRPr="0056419C">
        <w:rPr>
          <w:rFonts w:ascii="Times New Roman" w:hAnsi="Times New Roman" w:cs="Times New Roman"/>
          <w:sz w:val="24"/>
          <w:szCs w:val="24"/>
        </w:rPr>
        <w:t>relacionados</w:t>
      </w:r>
      <w:r w:rsidR="00961D2D">
        <w:rPr>
          <w:rFonts w:ascii="Times New Roman" w:hAnsi="Times New Roman" w:cs="Times New Roman"/>
          <w:sz w:val="24"/>
          <w:szCs w:val="24"/>
        </w:rPr>
        <w:t xml:space="preserve"> ocasionalmente</w:t>
      </w:r>
      <w:r w:rsidRPr="0056419C">
        <w:rPr>
          <w:rFonts w:ascii="Times New Roman" w:hAnsi="Times New Roman" w:cs="Times New Roman"/>
          <w:sz w:val="24"/>
          <w:szCs w:val="24"/>
        </w:rPr>
        <w:t xml:space="preserve"> con</w:t>
      </w:r>
      <w:r w:rsidR="006E325F" w:rsidRPr="0056419C">
        <w:rPr>
          <w:rFonts w:ascii="Times New Roman" w:hAnsi="Times New Roman" w:cs="Times New Roman"/>
          <w:sz w:val="24"/>
          <w:szCs w:val="24"/>
        </w:rPr>
        <w:t xml:space="preserve"> la discapacidad como </w:t>
      </w:r>
      <w:r w:rsidRPr="0056419C">
        <w:rPr>
          <w:rFonts w:ascii="Times New Roman" w:hAnsi="Times New Roman" w:cs="Times New Roman"/>
          <w:sz w:val="24"/>
          <w:szCs w:val="24"/>
        </w:rPr>
        <w:t xml:space="preserve">la </w:t>
      </w:r>
      <w:r w:rsidR="006E325F" w:rsidRPr="0056419C">
        <w:rPr>
          <w:rFonts w:ascii="Times New Roman" w:hAnsi="Times New Roman" w:cs="Times New Roman"/>
          <w:sz w:val="24"/>
          <w:szCs w:val="24"/>
        </w:rPr>
        <w:t xml:space="preserve">privación de libertades o autonomía, </w:t>
      </w:r>
      <w:r w:rsidRPr="0056419C">
        <w:rPr>
          <w:rFonts w:ascii="Times New Roman" w:hAnsi="Times New Roman" w:cs="Times New Roman"/>
          <w:sz w:val="24"/>
          <w:szCs w:val="24"/>
        </w:rPr>
        <w:t>el exceso de proteccionismo, la c</w:t>
      </w:r>
      <w:r w:rsidR="006E325F" w:rsidRPr="0056419C">
        <w:rPr>
          <w:rFonts w:ascii="Times New Roman" w:hAnsi="Times New Roman" w:cs="Times New Roman"/>
          <w:sz w:val="24"/>
          <w:szCs w:val="24"/>
        </w:rPr>
        <w:t xml:space="preserve">reación de dependencias excesivas, </w:t>
      </w:r>
      <w:r w:rsidRPr="0056419C">
        <w:rPr>
          <w:rFonts w:ascii="Times New Roman" w:hAnsi="Times New Roman" w:cs="Times New Roman"/>
          <w:sz w:val="24"/>
          <w:szCs w:val="24"/>
        </w:rPr>
        <w:t xml:space="preserve">los </w:t>
      </w:r>
      <w:r w:rsidR="006E325F" w:rsidRPr="0056419C">
        <w:rPr>
          <w:rFonts w:ascii="Times New Roman" w:hAnsi="Times New Roman" w:cs="Times New Roman"/>
          <w:sz w:val="24"/>
          <w:szCs w:val="24"/>
        </w:rPr>
        <w:t>ben</w:t>
      </w:r>
      <w:r w:rsidRPr="0056419C">
        <w:rPr>
          <w:rFonts w:ascii="Times New Roman" w:hAnsi="Times New Roman" w:cs="Times New Roman"/>
          <w:sz w:val="24"/>
          <w:szCs w:val="24"/>
        </w:rPr>
        <w:t>eficios secundarios al cuidado y la</w:t>
      </w:r>
      <w:r w:rsidR="006E325F" w:rsidRPr="0056419C">
        <w:rPr>
          <w:rFonts w:ascii="Times New Roman" w:hAnsi="Times New Roman" w:cs="Times New Roman"/>
          <w:sz w:val="24"/>
          <w:szCs w:val="24"/>
        </w:rPr>
        <w:t xml:space="preserve"> discriminación positiva. </w:t>
      </w:r>
    </w:p>
    <w:p w:rsidR="00041C83" w:rsidRPr="0056419C" w:rsidRDefault="004E0D8C" w:rsidP="00856DCB">
      <w:pPr>
        <w:spacing w:line="360" w:lineRule="auto"/>
        <w:ind w:firstLine="708"/>
        <w:rPr>
          <w:rFonts w:ascii="Times New Roman" w:hAnsi="Times New Roman" w:cs="Times New Roman"/>
          <w:sz w:val="24"/>
          <w:szCs w:val="24"/>
        </w:rPr>
      </w:pPr>
      <w:r>
        <w:rPr>
          <w:rFonts w:ascii="Times New Roman" w:hAnsi="Times New Roman" w:cs="Times New Roman"/>
          <w:sz w:val="24"/>
          <w:szCs w:val="24"/>
        </w:rPr>
        <w:t>A su vez,</w:t>
      </w:r>
      <w:r w:rsidR="00347A1D" w:rsidRPr="0056419C">
        <w:rPr>
          <w:rFonts w:ascii="Times New Roman" w:hAnsi="Times New Roman" w:cs="Times New Roman"/>
          <w:sz w:val="24"/>
          <w:szCs w:val="24"/>
        </w:rPr>
        <w:t xml:space="preserve"> se profundizó ace</w:t>
      </w:r>
      <w:r>
        <w:rPr>
          <w:rFonts w:ascii="Times New Roman" w:hAnsi="Times New Roman" w:cs="Times New Roman"/>
          <w:sz w:val="24"/>
          <w:szCs w:val="24"/>
        </w:rPr>
        <w:t>rca</w:t>
      </w:r>
      <w:r w:rsidR="00347A1D" w:rsidRPr="0056419C">
        <w:rPr>
          <w:rFonts w:ascii="Times New Roman" w:hAnsi="Times New Roman" w:cs="Times New Roman"/>
          <w:sz w:val="24"/>
          <w:szCs w:val="24"/>
        </w:rPr>
        <w:t xml:space="preserve"> de que una misma situación genera diferentes emociones </w:t>
      </w:r>
      <w:r>
        <w:rPr>
          <w:rFonts w:ascii="Times New Roman" w:hAnsi="Times New Roman" w:cs="Times New Roman"/>
          <w:sz w:val="24"/>
          <w:szCs w:val="24"/>
        </w:rPr>
        <w:t>y reacciones según las personas</w:t>
      </w:r>
      <w:r w:rsidR="00347A1D" w:rsidRPr="0056419C">
        <w:rPr>
          <w:rFonts w:ascii="Times New Roman" w:hAnsi="Times New Roman" w:cs="Times New Roman"/>
          <w:sz w:val="24"/>
          <w:szCs w:val="24"/>
        </w:rPr>
        <w:t xml:space="preserve"> y el contexto antes y después de la lesión. Se acerca</w:t>
      </w:r>
      <w:r>
        <w:rPr>
          <w:rFonts w:ascii="Times New Roman" w:hAnsi="Times New Roman" w:cs="Times New Roman"/>
          <w:sz w:val="24"/>
          <w:szCs w:val="24"/>
        </w:rPr>
        <w:t xml:space="preserve">ron a empatizar unos con otros </w:t>
      </w:r>
      <w:r w:rsidR="00347A1D" w:rsidRPr="0056419C">
        <w:rPr>
          <w:rFonts w:ascii="Times New Roman" w:hAnsi="Times New Roman" w:cs="Times New Roman"/>
          <w:sz w:val="24"/>
          <w:szCs w:val="24"/>
        </w:rPr>
        <w:t>confrontándose en cómo influye la imagen que proyectan.</w:t>
      </w:r>
    </w:p>
    <w:p w:rsidR="00BE07DA" w:rsidRDefault="00347A1D" w:rsidP="00BE07DA">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Algunos de los participantes recordaron y compararon entre ellos las diferentes vivencias de su vida sexual </w:t>
      </w:r>
      <w:r w:rsidR="00D84C2E" w:rsidRPr="0056419C">
        <w:rPr>
          <w:rFonts w:ascii="Times New Roman" w:hAnsi="Times New Roman" w:cs="Times New Roman"/>
          <w:sz w:val="24"/>
          <w:szCs w:val="24"/>
        </w:rPr>
        <w:t>lo que permitió que reflexionaran, acompañados por individual, sobre su vida afectiva actual.</w:t>
      </w:r>
      <w:r w:rsidR="00BE07DA" w:rsidRPr="00BE07DA">
        <w:rPr>
          <w:rFonts w:ascii="Times New Roman" w:hAnsi="Times New Roman" w:cs="Times New Roman"/>
          <w:sz w:val="24"/>
          <w:szCs w:val="24"/>
        </w:rPr>
        <w:t xml:space="preserve"> </w:t>
      </w:r>
    </w:p>
    <w:p w:rsidR="009D0915" w:rsidRPr="0056419C" w:rsidRDefault="00BE07DA" w:rsidP="00BE07DA">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lastRenderedPageBreak/>
        <w:t>Reconocieron las asociaciones automáticas relacionadas con cada género.</w:t>
      </w:r>
    </w:p>
    <w:p w:rsidR="00590096" w:rsidRPr="0056419C" w:rsidRDefault="0017575C" w:rsidP="00856DCB">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Más allá de los resultados obtenidos, e</w:t>
      </w:r>
      <w:r w:rsidR="00744C25" w:rsidRPr="0056419C">
        <w:rPr>
          <w:rFonts w:ascii="Times New Roman" w:hAnsi="Times New Roman" w:cs="Times New Roman"/>
          <w:sz w:val="24"/>
          <w:szCs w:val="24"/>
        </w:rPr>
        <w:t xml:space="preserve">stos aprendizajes se han </w:t>
      </w:r>
      <w:r w:rsidRPr="0056419C">
        <w:rPr>
          <w:rFonts w:ascii="Times New Roman" w:hAnsi="Times New Roman" w:cs="Times New Roman"/>
          <w:sz w:val="24"/>
          <w:szCs w:val="24"/>
        </w:rPr>
        <w:t>retomado</w:t>
      </w:r>
      <w:r w:rsidR="00744C25" w:rsidRPr="0056419C">
        <w:rPr>
          <w:rFonts w:ascii="Times New Roman" w:hAnsi="Times New Roman" w:cs="Times New Roman"/>
          <w:sz w:val="24"/>
          <w:szCs w:val="24"/>
        </w:rPr>
        <w:t xml:space="preserve"> en </w:t>
      </w:r>
      <w:r w:rsidR="0049274B" w:rsidRPr="0056419C">
        <w:rPr>
          <w:rFonts w:ascii="Times New Roman" w:hAnsi="Times New Roman" w:cs="Times New Roman"/>
          <w:sz w:val="24"/>
          <w:szCs w:val="24"/>
        </w:rPr>
        <w:t>ocasiones</w:t>
      </w:r>
      <w:r w:rsidRPr="0056419C">
        <w:rPr>
          <w:rFonts w:ascii="Times New Roman" w:hAnsi="Times New Roman" w:cs="Times New Roman"/>
          <w:sz w:val="24"/>
          <w:szCs w:val="24"/>
        </w:rPr>
        <w:t xml:space="preserve"> posteriores</w:t>
      </w:r>
      <w:r w:rsidR="00744C25" w:rsidRPr="0056419C">
        <w:rPr>
          <w:rFonts w:ascii="Times New Roman" w:hAnsi="Times New Roman" w:cs="Times New Roman"/>
          <w:sz w:val="24"/>
          <w:szCs w:val="24"/>
        </w:rPr>
        <w:t xml:space="preserve"> para consolidar</w:t>
      </w:r>
      <w:r w:rsidRPr="0056419C">
        <w:rPr>
          <w:rFonts w:ascii="Times New Roman" w:hAnsi="Times New Roman" w:cs="Times New Roman"/>
          <w:sz w:val="24"/>
          <w:szCs w:val="24"/>
        </w:rPr>
        <w:t>los</w:t>
      </w:r>
      <w:r w:rsidR="0049274B" w:rsidRPr="0056419C">
        <w:rPr>
          <w:rFonts w:ascii="Times New Roman" w:hAnsi="Times New Roman" w:cs="Times New Roman"/>
          <w:sz w:val="24"/>
          <w:szCs w:val="24"/>
        </w:rPr>
        <w:t>,</w:t>
      </w:r>
      <w:r w:rsidR="00744C25" w:rsidRPr="0056419C">
        <w:rPr>
          <w:rFonts w:ascii="Times New Roman" w:hAnsi="Times New Roman" w:cs="Times New Roman"/>
          <w:sz w:val="24"/>
          <w:szCs w:val="24"/>
        </w:rPr>
        <w:t xml:space="preserve"> repetir </w:t>
      </w:r>
      <w:r w:rsidRPr="0056419C">
        <w:rPr>
          <w:rFonts w:ascii="Times New Roman" w:hAnsi="Times New Roman" w:cs="Times New Roman"/>
          <w:sz w:val="24"/>
          <w:szCs w:val="24"/>
        </w:rPr>
        <w:t xml:space="preserve">las </w:t>
      </w:r>
      <w:r w:rsidR="00744C25" w:rsidRPr="0056419C">
        <w:rPr>
          <w:rFonts w:ascii="Times New Roman" w:hAnsi="Times New Roman" w:cs="Times New Roman"/>
          <w:sz w:val="24"/>
          <w:szCs w:val="24"/>
        </w:rPr>
        <w:t xml:space="preserve">ideas claves y abordar la generalización a sus </w:t>
      </w:r>
      <w:r w:rsidRPr="0056419C">
        <w:rPr>
          <w:rFonts w:ascii="Times New Roman" w:hAnsi="Times New Roman" w:cs="Times New Roman"/>
          <w:sz w:val="24"/>
          <w:szCs w:val="24"/>
        </w:rPr>
        <w:t>vidas. Por otra parte, siempre que</w:t>
      </w:r>
      <w:r w:rsidR="00744C25" w:rsidRPr="0056419C">
        <w:rPr>
          <w:rFonts w:ascii="Times New Roman" w:hAnsi="Times New Roman" w:cs="Times New Roman"/>
          <w:sz w:val="24"/>
          <w:szCs w:val="24"/>
        </w:rPr>
        <w:t xml:space="preserve"> ha </w:t>
      </w:r>
      <w:r w:rsidRPr="0056419C">
        <w:rPr>
          <w:rFonts w:ascii="Times New Roman" w:hAnsi="Times New Roman" w:cs="Times New Roman"/>
          <w:sz w:val="24"/>
          <w:szCs w:val="24"/>
        </w:rPr>
        <w:t>resultado</w:t>
      </w:r>
      <w:r w:rsidR="00744C25" w:rsidRPr="0056419C">
        <w:rPr>
          <w:rFonts w:ascii="Times New Roman" w:hAnsi="Times New Roman" w:cs="Times New Roman"/>
          <w:sz w:val="24"/>
          <w:szCs w:val="24"/>
        </w:rPr>
        <w:t xml:space="preserve"> necesario se ha </w:t>
      </w:r>
      <w:r w:rsidRPr="0056419C">
        <w:rPr>
          <w:rFonts w:ascii="Times New Roman" w:hAnsi="Times New Roman" w:cs="Times New Roman"/>
          <w:sz w:val="24"/>
          <w:szCs w:val="24"/>
        </w:rPr>
        <w:t>ofrecido un apoyo</w:t>
      </w:r>
      <w:r w:rsidR="009D0915"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complementario </w:t>
      </w:r>
      <w:r w:rsidR="009D0915" w:rsidRPr="0056419C">
        <w:rPr>
          <w:rFonts w:ascii="Times New Roman" w:hAnsi="Times New Roman" w:cs="Times New Roman"/>
          <w:sz w:val="24"/>
          <w:szCs w:val="24"/>
        </w:rPr>
        <w:t>a través de la pareja o las familias</w:t>
      </w:r>
      <w:r w:rsidRPr="0056419C">
        <w:rPr>
          <w:rFonts w:ascii="Times New Roman" w:hAnsi="Times New Roman" w:cs="Times New Roman"/>
          <w:sz w:val="24"/>
          <w:szCs w:val="24"/>
        </w:rPr>
        <w:t xml:space="preserve">, ya que resulta </w:t>
      </w:r>
      <w:r w:rsidR="00181501" w:rsidRPr="0056419C">
        <w:rPr>
          <w:rFonts w:ascii="Times New Roman" w:hAnsi="Times New Roman" w:cs="Times New Roman"/>
          <w:sz w:val="24"/>
          <w:szCs w:val="24"/>
        </w:rPr>
        <w:t>imprescindible</w:t>
      </w:r>
      <w:r w:rsidRPr="0056419C">
        <w:rPr>
          <w:rFonts w:ascii="Times New Roman" w:hAnsi="Times New Roman" w:cs="Times New Roman"/>
          <w:sz w:val="24"/>
          <w:szCs w:val="24"/>
        </w:rPr>
        <w:t xml:space="preserve"> contar con ellas</w:t>
      </w:r>
      <w:r w:rsidR="009D0915" w:rsidRPr="0056419C">
        <w:rPr>
          <w:rFonts w:ascii="Times New Roman" w:hAnsi="Times New Roman" w:cs="Times New Roman"/>
          <w:sz w:val="24"/>
          <w:szCs w:val="24"/>
        </w:rPr>
        <w:t xml:space="preserve"> en cualquier intervención.</w:t>
      </w:r>
    </w:p>
    <w:p w:rsidR="00590096" w:rsidRPr="0056419C" w:rsidRDefault="00590096" w:rsidP="00856DCB">
      <w:pPr>
        <w:spacing w:line="360" w:lineRule="auto"/>
        <w:rPr>
          <w:rFonts w:ascii="Times New Roman" w:hAnsi="Times New Roman" w:cs="Times New Roman"/>
          <w:sz w:val="24"/>
          <w:szCs w:val="24"/>
        </w:rPr>
      </w:pPr>
    </w:p>
    <w:p w:rsidR="00CF35AA" w:rsidRPr="0056419C" w:rsidRDefault="00CF35AA" w:rsidP="00597E31">
      <w:pPr>
        <w:spacing w:line="360" w:lineRule="auto"/>
        <w:rPr>
          <w:rFonts w:ascii="Times New Roman" w:hAnsi="Times New Roman" w:cs="Times New Roman"/>
          <w:b/>
          <w:sz w:val="24"/>
          <w:szCs w:val="24"/>
        </w:rPr>
      </w:pPr>
      <w:r w:rsidRPr="0056419C">
        <w:rPr>
          <w:rFonts w:ascii="Times New Roman" w:hAnsi="Times New Roman" w:cs="Times New Roman"/>
          <w:b/>
          <w:sz w:val="24"/>
          <w:szCs w:val="24"/>
        </w:rPr>
        <w:t>Conclusiones y discusión</w:t>
      </w:r>
    </w:p>
    <w:p w:rsidR="00F73DCF" w:rsidRPr="0056419C" w:rsidRDefault="00F73DCF" w:rsidP="00874C8E">
      <w:pPr>
        <w:spacing w:line="360" w:lineRule="auto"/>
        <w:rPr>
          <w:rFonts w:ascii="Times New Roman" w:hAnsi="Times New Roman" w:cs="Times New Roman"/>
          <w:sz w:val="24"/>
          <w:szCs w:val="24"/>
        </w:rPr>
      </w:pPr>
      <w:r w:rsidRPr="0056419C">
        <w:rPr>
          <w:rFonts w:ascii="Times New Roman" w:hAnsi="Times New Roman" w:cs="Times New Roman"/>
          <w:sz w:val="24"/>
          <w:szCs w:val="24"/>
        </w:rPr>
        <w:tab/>
        <w:t>Tras el diseño y puesta en marcha del presente programa de intervención sobre la sexualidad en personas con daño cerebral cabe destacar las siguientes conclusiones:</w:t>
      </w:r>
    </w:p>
    <w:p w:rsidR="00F73DCF" w:rsidRPr="0056419C" w:rsidRDefault="00F73DCF" w:rsidP="00874C8E">
      <w:pPr>
        <w:spacing w:line="360" w:lineRule="auto"/>
        <w:rPr>
          <w:rFonts w:ascii="Times New Roman" w:hAnsi="Times New Roman" w:cs="Times New Roman"/>
          <w:sz w:val="24"/>
          <w:szCs w:val="24"/>
        </w:rPr>
      </w:pPr>
      <w:r w:rsidRPr="0056419C">
        <w:rPr>
          <w:rFonts w:ascii="Times New Roman" w:hAnsi="Times New Roman" w:cs="Times New Roman"/>
          <w:sz w:val="24"/>
          <w:szCs w:val="24"/>
        </w:rPr>
        <w:tab/>
        <w:t xml:space="preserve">Existe una </w:t>
      </w:r>
      <w:r w:rsidR="00063E1A" w:rsidRPr="0056419C">
        <w:rPr>
          <w:rFonts w:ascii="Times New Roman" w:hAnsi="Times New Roman" w:cs="Times New Roman"/>
          <w:sz w:val="24"/>
          <w:szCs w:val="24"/>
        </w:rPr>
        <w:t>significativa</w:t>
      </w:r>
      <w:r w:rsidRPr="0056419C">
        <w:rPr>
          <w:rFonts w:ascii="Times New Roman" w:hAnsi="Times New Roman" w:cs="Times New Roman"/>
          <w:sz w:val="24"/>
          <w:szCs w:val="24"/>
        </w:rPr>
        <w:t xml:space="preserve"> falta de evidencia bibliográfica sobre la sexualidad en casos de diversidad funcional en general y sobre su correcta atención por parte de los profesionales en particular.</w:t>
      </w:r>
    </w:p>
    <w:p w:rsidR="00F73DCF" w:rsidRPr="0056419C" w:rsidRDefault="00F73DCF" w:rsidP="00874C8E">
      <w:pPr>
        <w:spacing w:line="360" w:lineRule="auto"/>
        <w:rPr>
          <w:rFonts w:ascii="Times New Roman" w:hAnsi="Times New Roman" w:cs="Times New Roman"/>
          <w:sz w:val="24"/>
          <w:szCs w:val="24"/>
        </w:rPr>
      </w:pPr>
      <w:r w:rsidRPr="0056419C">
        <w:rPr>
          <w:rFonts w:ascii="Times New Roman" w:hAnsi="Times New Roman" w:cs="Times New Roman"/>
          <w:sz w:val="24"/>
          <w:szCs w:val="24"/>
        </w:rPr>
        <w:tab/>
      </w:r>
      <w:r w:rsidR="00063E1A" w:rsidRPr="0056419C">
        <w:rPr>
          <w:rFonts w:ascii="Times New Roman" w:hAnsi="Times New Roman" w:cs="Times New Roman"/>
          <w:sz w:val="24"/>
          <w:szCs w:val="24"/>
        </w:rPr>
        <w:t>Resulta de gran importancia ahondar en este tipo de intervención debido a la gran tasa de personas que cuentan con discapacidad y a la importancia de la sex</w:t>
      </w:r>
      <w:r w:rsidR="00BE07DA">
        <w:rPr>
          <w:rFonts w:ascii="Times New Roman" w:hAnsi="Times New Roman" w:cs="Times New Roman"/>
          <w:sz w:val="24"/>
          <w:szCs w:val="24"/>
        </w:rPr>
        <w:t>ualidad como un ámbito más en la</w:t>
      </w:r>
      <w:r w:rsidR="00063E1A" w:rsidRPr="0056419C">
        <w:rPr>
          <w:rFonts w:ascii="Times New Roman" w:hAnsi="Times New Roman" w:cs="Times New Roman"/>
          <w:sz w:val="24"/>
          <w:szCs w:val="24"/>
        </w:rPr>
        <w:t xml:space="preserve"> vida.</w:t>
      </w:r>
    </w:p>
    <w:p w:rsidR="000849C8" w:rsidRPr="0056419C" w:rsidRDefault="000849C8" w:rsidP="00874C8E">
      <w:pPr>
        <w:spacing w:line="360" w:lineRule="auto"/>
        <w:rPr>
          <w:rFonts w:ascii="Times New Roman" w:hAnsi="Times New Roman" w:cs="Times New Roman"/>
          <w:sz w:val="24"/>
          <w:szCs w:val="24"/>
        </w:rPr>
      </w:pPr>
      <w:r w:rsidRPr="0056419C">
        <w:rPr>
          <w:rFonts w:ascii="Times New Roman" w:hAnsi="Times New Roman" w:cs="Times New Roman"/>
          <w:sz w:val="24"/>
          <w:szCs w:val="24"/>
        </w:rPr>
        <w:tab/>
        <w:t xml:space="preserve">Cualquier programa de intervención debe basarse en una perspectiva multidisciplinar e individualizada, de forma que se complementen los servicios profesionales y se adapten a </w:t>
      </w:r>
      <w:r w:rsidR="00B50027" w:rsidRPr="0056419C">
        <w:rPr>
          <w:rFonts w:ascii="Times New Roman" w:hAnsi="Times New Roman" w:cs="Times New Roman"/>
          <w:sz w:val="24"/>
          <w:szCs w:val="24"/>
        </w:rPr>
        <w:t>las necesidades de cada persona afectada.</w:t>
      </w:r>
    </w:p>
    <w:p w:rsidR="00063E1A" w:rsidRPr="0056419C" w:rsidRDefault="00063E1A" w:rsidP="00874C8E">
      <w:pPr>
        <w:spacing w:line="360" w:lineRule="auto"/>
        <w:rPr>
          <w:rFonts w:ascii="Times New Roman" w:hAnsi="Times New Roman" w:cs="Times New Roman"/>
          <w:sz w:val="24"/>
          <w:szCs w:val="24"/>
        </w:rPr>
      </w:pPr>
      <w:r w:rsidRPr="0056419C">
        <w:rPr>
          <w:rFonts w:ascii="Times New Roman" w:hAnsi="Times New Roman" w:cs="Times New Roman"/>
          <w:sz w:val="24"/>
          <w:szCs w:val="24"/>
        </w:rPr>
        <w:tab/>
      </w:r>
      <w:r w:rsidR="000849C8" w:rsidRPr="0056419C">
        <w:rPr>
          <w:rFonts w:ascii="Times New Roman" w:hAnsi="Times New Roman" w:cs="Times New Roman"/>
          <w:sz w:val="24"/>
          <w:szCs w:val="24"/>
        </w:rPr>
        <w:t>La intervención sobre la sexualidad en personas con daño cerebral resulta posible y eficaz, tanto por los resultados obtenidos directamente de las dinámicas realizadas como por la generalización de éstos a la vida cotidiana. En este sentido, no solamente mejora la calidad de vida, bienestar y autonomía de los propios pacientes sino que tiene implicaciones indirectas en la pareja y familiares.</w:t>
      </w:r>
    </w:p>
    <w:p w:rsidR="000849C8" w:rsidRPr="0056419C" w:rsidRDefault="000849C8" w:rsidP="00874C8E">
      <w:pPr>
        <w:spacing w:line="360" w:lineRule="auto"/>
        <w:rPr>
          <w:rFonts w:ascii="Times New Roman" w:hAnsi="Times New Roman" w:cs="Times New Roman"/>
          <w:sz w:val="24"/>
          <w:szCs w:val="24"/>
        </w:rPr>
      </w:pPr>
      <w:r w:rsidRPr="0056419C">
        <w:rPr>
          <w:rFonts w:ascii="Times New Roman" w:hAnsi="Times New Roman" w:cs="Times New Roman"/>
          <w:sz w:val="24"/>
          <w:szCs w:val="24"/>
        </w:rPr>
        <w:tab/>
      </w:r>
      <w:r w:rsidR="000A13BB" w:rsidRPr="0056419C">
        <w:rPr>
          <w:rFonts w:ascii="Times New Roman" w:hAnsi="Times New Roman" w:cs="Times New Roman"/>
          <w:sz w:val="24"/>
          <w:szCs w:val="24"/>
        </w:rPr>
        <w:t>A nivel prá</w:t>
      </w:r>
      <w:r w:rsidR="00BE07DA">
        <w:rPr>
          <w:rFonts w:ascii="Times New Roman" w:hAnsi="Times New Roman" w:cs="Times New Roman"/>
          <w:sz w:val="24"/>
          <w:szCs w:val="24"/>
        </w:rPr>
        <w:t>ctico es reseñable la falta de guías de práctica c</w:t>
      </w:r>
      <w:r w:rsidR="000A13BB" w:rsidRPr="0056419C">
        <w:rPr>
          <w:rFonts w:ascii="Times New Roman" w:hAnsi="Times New Roman" w:cs="Times New Roman"/>
          <w:sz w:val="24"/>
          <w:szCs w:val="24"/>
        </w:rPr>
        <w:t xml:space="preserve">línica tan importantes para que los profesionales cuenten con la base necesaria para procurar una atención adecuada. </w:t>
      </w:r>
    </w:p>
    <w:p w:rsidR="000A13BB" w:rsidRPr="0056419C" w:rsidRDefault="000A13BB" w:rsidP="00874C8E">
      <w:pPr>
        <w:spacing w:line="360" w:lineRule="auto"/>
        <w:rPr>
          <w:rFonts w:ascii="Times New Roman" w:hAnsi="Times New Roman" w:cs="Times New Roman"/>
          <w:sz w:val="24"/>
          <w:szCs w:val="24"/>
        </w:rPr>
      </w:pPr>
      <w:r w:rsidRPr="0056419C">
        <w:rPr>
          <w:rFonts w:ascii="Times New Roman" w:hAnsi="Times New Roman" w:cs="Times New Roman"/>
          <w:sz w:val="24"/>
          <w:szCs w:val="24"/>
        </w:rPr>
        <w:tab/>
        <w:t xml:space="preserve">El presente trabajo cuenta con ciertas limitaciones que deben considerarse </w:t>
      </w:r>
      <w:r w:rsidR="00955E62" w:rsidRPr="0056419C">
        <w:rPr>
          <w:rFonts w:ascii="Times New Roman" w:hAnsi="Times New Roman" w:cs="Times New Roman"/>
          <w:sz w:val="24"/>
          <w:szCs w:val="24"/>
        </w:rPr>
        <w:t xml:space="preserve">como la falta de tiempo para el estudio de todos los conceptos que implica la sexualidad </w:t>
      </w:r>
      <w:r w:rsidR="00955E62" w:rsidRPr="0056419C">
        <w:rPr>
          <w:rFonts w:ascii="Times New Roman" w:hAnsi="Times New Roman" w:cs="Times New Roman"/>
          <w:sz w:val="24"/>
          <w:szCs w:val="24"/>
        </w:rPr>
        <w:lastRenderedPageBreak/>
        <w:t xml:space="preserve">humana, la heterogeneidad de la muestra </w:t>
      </w:r>
      <w:r w:rsidR="00610C3D" w:rsidRPr="0056419C">
        <w:rPr>
          <w:rFonts w:ascii="Times New Roman" w:hAnsi="Times New Roman" w:cs="Times New Roman"/>
          <w:sz w:val="24"/>
          <w:szCs w:val="24"/>
        </w:rPr>
        <w:t xml:space="preserve">y la necesidad de dar prioridad </w:t>
      </w:r>
      <w:r w:rsidR="004E0D8C">
        <w:rPr>
          <w:rFonts w:ascii="Times New Roman" w:hAnsi="Times New Roman" w:cs="Times New Roman"/>
          <w:sz w:val="24"/>
          <w:szCs w:val="24"/>
        </w:rPr>
        <w:t xml:space="preserve">al funcionamiento cotidiano de </w:t>
      </w:r>
      <w:r w:rsidR="00610C3D" w:rsidRPr="0056419C">
        <w:rPr>
          <w:rFonts w:ascii="Times New Roman" w:hAnsi="Times New Roman" w:cs="Times New Roman"/>
          <w:sz w:val="24"/>
          <w:szCs w:val="24"/>
        </w:rPr>
        <w:t>los centros en lugar de seleccionar a los candidatos sin tener en cuenta el contexto socio-sanitario, la falta de disponibilidad de herramientas de evaluación que permitieran realizar un seguimiento cuantificable y en consecuencia revalorar los avances y replantear nuevos objetivos en función de los rendimientos.</w:t>
      </w:r>
    </w:p>
    <w:p w:rsidR="00713F5B" w:rsidRPr="0056419C" w:rsidRDefault="000A13BB" w:rsidP="00CA59DA">
      <w:pPr>
        <w:spacing w:line="360" w:lineRule="auto"/>
        <w:ind w:firstLine="708"/>
        <w:rPr>
          <w:rFonts w:ascii="Times New Roman" w:hAnsi="Times New Roman" w:cs="Times New Roman"/>
          <w:sz w:val="24"/>
          <w:szCs w:val="24"/>
        </w:rPr>
      </w:pPr>
      <w:r w:rsidRPr="0056419C">
        <w:rPr>
          <w:rFonts w:ascii="Times New Roman" w:hAnsi="Times New Roman" w:cs="Times New Roman"/>
          <w:sz w:val="24"/>
          <w:szCs w:val="24"/>
        </w:rPr>
        <w:t xml:space="preserve">Por ello, de cara a futuras líneas de trabajo </w:t>
      </w:r>
      <w:r w:rsidR="00B06755" w:rsidRPr="0056419C">
        <w:rPr>
          <w:rFonts w:ascii="Times New Roman" w:hAnsi="Times New Roman" w:cs="Times New Roman"/>
          <w:sz w:val="24"/>
          <w:szCs w:val="24"/>
        </w:rPr>
        <w:t>se debe hacer presente la necesidad de ahondar en el conocimiento de la sexualidad en discapacidad y su intervención. Concretamente, aumentar el es</w:t>
      </w:r>
      <w:r w:rsidR="00B50027" w:rsidRPr="0056419C">
        <w:rPr>
          <w:rFonts w:ascii="Times New Roman" w:hAnsi="Times New Roman" w:cs="Times New Roman"/>
          <w:sz w:val="24"/>
          <w:szCs w:val="24"/>
        </w:rPr>
        <w:t xml:space="preserve">tudio sobre esta temática y </w:t>
      </w:r>
      <w:r w:rsidR="00B06755" w:rsidRPr="0056419C">
        <w:rPr>
          <w:rFonts w:ascii="Times New Roman" w:hAnsi="Times New Roman" w:cs="Times New Roman"/>
          <w:sz w:val="24"/>
          <w:szCs w:val="24"/>
        </w:rPr>
        <w:t xml:space="preserve">crear </w:t>
      </w:r>
      <w:r w:rsidR="00B50027" w:rsidRPr="0056419C">
        <w:rPr>
          <w:rFonts w:ascii="Times New Roman" w:hAnsi="Times New Roman" w:cs="Times New Roman"/>
          <w:sz w:val="24"/>
          <w:szCs w:val="24"/>
        </w:rPr>
        <w:t xml:space="preserve">las </w:t>
      </w:r>
      <w:r w:rsidR="00B06755" w:rsidRPr="0056419C">
        <w:rPr>
          <w:rFonts w:ascii="Times New Roman" w:hAnsi="Times New Roman" w:cs="Times New Roman"/>
          <w:sz w:val="24"/>
          <w:szCs w:val="24"/>
        </w:rPr>
        <w:t xml:space="preserve">herramientas necesarias para que los profesionales trabajen </w:t>
      </w:r>
      <w:r w:rsidR="005717D0" w:rsidRPr="0056419C">
        <w:rPr>
          <w:rFonts w:ascii="Times New Roman" w:hAnsi="Times New Roman" w:cs="Times New Roman"/>
          <w:sz w:val="24"/>
          <w:szCs w:val="24"/>
        </w:rPr>
        <w:t>compartiendo un mismo objetivo de cara a mejorar la calidad de vida de los afectados incluyendo este ámbito tan importante.</w:t>
      </w:r>
      <w:r w:rsidR="00B06755" w:rsidRPr="0056419C">
        <w:rPr>
          <w:rFonts w:ascii="Times New Roman" w:hAnsi="Times New Roman" w:cs="Times New Roman"/>
          <w:sz w:val="24"/>
          <w:szCs w:val="24"/>
        </w:rPr>
        <w:t xml:space="preserve"> </w:t>
      </w:r>
      <w:r w:rsidR="003E56F8" w:rsidRPr="0056419C">
        <w:rPr>
          <w:rFonts w:ascii="Times New Roman" w:hAnsi="Times New Roman" w:cs="Times New Roman"/>
          <w:sz w:val="24"/>
          <w:szCs w:val="24"/>
        </w:rPr>
        <w:t xml:space="preserve">Por último, resulta necesario </w:t>
      </w:r>
      <w:r w:rsidR="005717D0" w:rsidRPr="0056419C">
        <w:rPr>
          <w:rFonts w:ascii="Times New Roman" w:hAnsi="Times New Roman" w:cs="Times New Roman"/>
          <w:sz w:val="24"/>
          <w:szCs w:val="24"/>
        </w:rPr>
        <w:t xml:space="preserve">dedicar tiempos </w:t>
      </w:r>
      <w:r w:rsidR="004E0D8C">
        <w:rPr>
          <w:rFonts w:ascii="Times New Roman" w:hAnsi="Times New Roman" w:cs="Times New Roman"/>
          <w:sz w:val="24"/>
          <w:szCs w:val="24"/>
        </w:rPr>
        <w:t xml:space="preserve">en forma de </w:t>
      </w:r>
      <w:proofErr w:type="spellStart"/>
      <w:r w:rsidR="004E0D8C">
        <w:rPr>
          <w:rFonts w:ascii="Times New Roman" w:hAnsi="Times New Roman" w:cs="Times New Roman"/>
          <w:sz w:val="24"/>
          <w:szCs w:val="24"/>
        </w:rPr>
        <w:t>psicoeducación</w:t>
      </w:r>
      <w:proofErr w:type="spellEnd"/>
      <w:r w:rsidR="004E0D8C">
        <w:rPr>
          <w:rFonts w:ascii="Times New Roman" w:hAnsi="Times New Roman" w:cs="Times New Roman"/>
          <w:sz w:val="24"/>
          <w:szCs w:val="24"/>
        </w:rPr>
        <w:t xml:space="preserve"> a </w:t>
      </w:r>
      <w:r w:rsidR="003E56F8" w:rsidRPr="0056419C">
        <w:rPr>
          <w:rFonts w:ascii="Times New Roman" w:hAnsi="Times New Roman" w:cs="Times New Roman"/>
          <w:sz w:val="24"/>
          <w:szCs w:val="24"/>
        </w:rPr>
        <w:t xml:space="preserve">familiares </w:t>
      </w:r>
      <w:r w:rsidR="005972AC" w:rsidRPr="0056419C">
        <w:rPr>
          <w:rFonts w:ascii="Times New Roman" w:hAnsi="Times New Roman" w:cs="Times New Roman"/>
          <w:sz w:val="24"/>
          <w:szCs w:val="24"/>
        </w:rPr>
        <w:t>para ofrecerles un soporte en caso de necesitarlo, así como ampliarlo al resto de población para conciencia</w:t>
      </w:r>
      <w:r w:rsidR="005717D0" w:rsidRPr="0056419C">
        <w:rPr>
          <w:rFonts w:ascii="Times New Roman" w:hAnsi="Times New Roman" w:cs="Times New Roman"/>
          <w:sz w:val="24"/>
          <w:szCs w:val="24"/>
        </w:rPr>
        <w:t>r del derecho a la sexualidad de</w:t>
      </w:r>
      <w:r w:rsidR="005972AC" w:rsidRPr="0056419C">
        <w:rPr>
          <w:rFonts w:ascii="Times New Roman" w:hAnsi="Times New Roman" w:cs="Times New Roman"/>
          <w:sz w:val="24"/>
          <w:szCs w:val="24"/>
        </w:rPr>
        <w:t xml:space="preserve"> todas las personas independientemente de sus característica</w:t>
      </w:r>
      <w:r w:rsidR="005717D0" w:rsidRPr="0056419C">
        <w:rPr>
          <w:rFonts w:ascii="Times New Roman" w:hAnsi="Times New Roman" w:cs="Times New Roman"/>
          <w:sz w:val="24"/>
          <w:szCs w:val="24"/>
        </w:rPr>
        <w:t>s o condicio</w:t>
      </w:r>
      <w:r w:rsidR="005972AC" w:rsidRPr="0056419C">
        <w:rPr>
          <w:rFonts w:ascii="Times New Roman" w:hAnsi="Times New Roman" w:cs="Times New Roman"/>
          <w:sz w:val="24"/>
          <w:szCs w:val="24"/>
        </w:rPr>
        <w:t>n</w:t>
      </w:r>
      <w:r w:rsidR="005717D0" w:rsidRPr="0056419C">
        <w:rPr>
          <w:rFonts w:ascii="Times New Roman" w:hAnsi="Times New Roman" w:cs="Times New Roman"/>
          <w:sz w:val="24"/>
          <w:szCs w:val="24"/>
        </w:rPr>
        <w:t>es</w:t>
      </w:r>
      <w:r w:rsidR="005972AC" w:rsidRPr="0056419C">
        <w:rPr>
          <w:rFonts w:ascii="Times New Roman" w:hAnsi="Times New Roman" w:cs="Times New Roman"/>
          <w:sz w:val="24"/>
          <w:szCs w:val="24"/>
        </w:rPr>
        <w:t xml:space="preserve">. </w:t>
      </w:r>
    </w:p>
    <w:p w:rsidR="00CA59DA" w:rsidRPr="0056419C" w:rsidRDefault="00CA59DA" w:rsidP="00CA59DA">
      <w:pPr>
        <w:spacing w:line="360" w:lineRule="auto"/>
        <w:ind w:firstLine="708"/>
        <w:rPr>
          <w:rFonts w:ascii="Times New Roman" w:hAnsi="Times New Roman" w:cs="Times New Roman"/>
          <w:sz w:val="24"/>
          <w:szCs w:val="24"/>
        </w:rPr>
      </w:pPr>
    </w:p>
    <w:p w:rsidR="00CF35AA" w:rsidRPr="0056419C" w:rsidRDefault="00CF35AA" w:rsidP="005717D0">
      <w:pPr>
        <w:spacing w:line="360" w:lineRule="auto"/>
        <w:ind w:left="360"/>
        <w:rPr>
          <w:rFonts w:ascii="Times New Roman" w:hAnsi="Times New Roman" w:cs="Times New Roman"/>
          <w:b/>
          <w:sz w:val="24"/>
          <w:szCs w:val="24"/>
        </w:rPr>
      </w:pPr>
      <w:r w:rsidRPr="0056419C">
        <w:rPr>
          <w:rFonts w:ascii="Times New Roman" w:hAnsi="Times New Roman" w:cs="Times New Roman"/>
          <w:b/>
          <w:sz w:val="24"/>
          <w:szCs w:val="24"/>
        </w:rPr>
        <w:t>Bibliografía</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Carmona, AB., Ramírez, MV., de la Cruz, C y Jiménez, R. (El rubencio).</w:t>
      </w:r>
      <w:r w:rsidR="00A8288F" w:rsidRPr="0056419C">
        <w:rPr>
          <w:rFonts w:ascii="Times New Roman" w:hAnsi="Times New Roman" w:cs="Times New Roman"/>
          <w:sz w:val="24"/>
          <w:szCs w:val="24"/>
        </w:rPr>
        <w:t xml:space="preserve"> Deseo</w:t>
      </w:r>
      <w:r w:rsidR="00A8288F" w:rsidRPr="0056419C">
        <w:rPr>
          <w:rFonts w:ascii="Times New Roman" w:hAnsi="Times New Roman" w:cs="Times New Roman"/>
          <w:sz w:val="24"/>
          <w:szCs w:val="24"/>
        </w:rPr>
        <w:tab/>
      </w:r>
      <w:r w:rsidR="00582D3C" w:rsidRPr="0056419C">
        <w:rPr>
          <w:rFonts w:ascii="Times New Roman" w:hAnsi="Times New Roman" w:cs="Times New Roman"/>
          <w:sz w:val="24"/>
          <w:szCs w:val="24"/>
        </w:rPr>
        <w:t>h</w:t>
      </w:r>
      <w:r w:rsidRPr="0056419C">
        <w:rPr>
          <w:rFonts w:ascii="Times New Roman" w:hAnsi="Times New Roman" w:cs="Times New Roman"/>
          <w:sz w:val="24"/>
          <w:szCs w:val="24"/>
        </w:rPr>
        <w:t>istorias sobre sexualidad. CEAPA, 1-32</w:t>
      </w:r>
    </w:p>
    <w:p w:rsidR="00582D3C"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¡Conócete va por tu cuenta! Programa de educación sexu</w:t>
      </w:r>
      <w:r w:rsidR="00582D3C" w:rsidRPr="0056419C">
        <w:rPr>
          <w:rFonts w:ascii="Times New Roman" w:hAnsi="Times New Roman" w:cs="Times New Roman"/>
          <w:sz w:val="24"/>
          <w:szCs w:val="24"/>
        </w:rPr>
        <w:t>al para jóvenes. Paso del Norte</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Health, TwoShouldKnow, SADEC-FEMAP, 2-67</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Correa, C., Faur, E., Re, MI. Y Pagani, L. (2003). Manual de capacitación, Se</w:t>
      </w:r>
      <w:r w:rsidR="00582D3C" w:rsidRPr="0056419C">
        <w:rPr>
          <w:rFonts w:ascii="Times New Roman" w:hAnsi="Times New Roman" w:cs="Times New Roman"/>
          <w:sz w:val="24"/>
          <w:szCs w:val="24"/>
        </w:rPr>
        <w:t>xualidad y</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salud en la adolescencia. UNICEF, 7-205</w:t>
      </w:r>
    </w:p>
    <w:p w:rsidR="00955E62"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 xml:space="preserve">Cuadernillo sobre salud sexual y reproductiva para </w:t>
      </w:r>
      <w:r w:rsidR="00582D3C" w:rsidRPr="0056419C">
        <w:rPr>
          <w:rFonts w:ascii="Times New Roman" w:hAnsi="Times New Roman" w:cs="Times New Roman"/>
          <w:sz w:val="24"/>
          <w:szCs w:val="24"/>
        </w:rPr>
        <w:t>la capacitación de educadores y</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agentes comunitarios. Salud sexual y reproductiva, 2-51</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Cuestión de matices. Algunas claves para la intervención</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De la Cruz, C. (2010). La sexualidad de las personas c</w:t>
      </w:r>
      <w:r w:rsidR="00582D3C" w:rsidRPr="0056419C">
        <w:rPr>
          <w:rFonts w:ascii="Times New Roman" w:hAnsi="Times New Roman" w:cs="Times New Roman"/>
          <w:sz w:val="24"/>
          <w:szCs w:val="24"/>
        </w:rPr>
        <w:t>on discapacidad intelectual. El</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portal de la Educación para la Salud</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lastRenderedPageBreak/>
        <w:t>De la Cruz, C. (2002).Otro folleto de Sexualidad. Consejo de la Juventud</w:t>
      </w:r>
      <w:r w:rsidR="00582D3C" w:rsidRPr="0056419C">
        <w:rPr>
          <w:rFonts w:ascii="Times New Roman" w:hAnsi="Times New Roman" w:cs="Times New Roman"/>
          <w:sz w:val="24"/>
          <w:szCs w:val="24"/>
        </w:rPr>
        <w:tab/>
        <w:t>de la</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comunidad de Madrid, 1-16</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De la Cruz, C. y Diezma, JC. (2008). Construyendo</w:t>
      </w:r>
      <w:r w:rsidR="00582D3C" w:rsidRPr="0056419C">
        <w:rPr>
          <w:rFonts w:ascii="Times New Roman" w:hAnsi="Times New Roman" w:cs="Times New Roman"/>
          <w:sz w:val="24"/>
          <w:szCs w:val="24"/>
        </w:rPr>
        <w:t xml:space="preserve"> sexualidades, o cómo educar la</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sexualidad de las hijas y de los hijos. CEAPA, 5-85</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De la Cruz, C. y Lázaro Cabezón, O. (2006). Apunt</w:t>
      </w:r>
      <w:r w:rsidR="00582D3C" w:rsidRPr="0056419C">
        <w:rPr>
          <w:rFonts w:ascii="Times New Roman" w:hAnsi="Times New Roman" w:cs="Times New Roman"/>
          <w:sz w:val="24"/>
          <w:szCs w:val="24"/>
        </w:rPr>
        <w:t>es de educación sexual sobre la</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sexualidad de niños y niñas con discapacidad. CEAPA</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De la Cruz, C., Ramírez, MV. y Carmona, AB. (2</w:t>
      </w:r>
      <w:r w:rsidR="00582D3C" w:rsidRPr="0056419C">
        <w:rPr>
          <w:rFonts w:ascii="Times New Roman" w:hAnsi="Times New Roman" w:cs="Times New Roman"/>
          <w:sz w:val="24"/>
          <w:szCs w:val="24"/>
        </w:rPr>
        <w:t>008). Educación sexual desde la</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familia. CEAPA, 5-109</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 xml:space="preserve">De la Cruz, C., Ramírez, MV. y Carmona AB. </w:t>
      </w:r>
      <w:r w:rsidR="00582D3C" w:rsidRPr="0056419C">
        <w:rPr>
          <w:rFonts w:ascii="Times New Roman" w:hAnsi="Times New Roman" w:cs="Times New Roman"/>
          <w:sz w:val="24"/>
          <w:szCs w:val="24"/>
        </w:rPr>
        <w:t>(2008).Programa de formación de</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 xml:space="preserve">formadores sobre educación afectivo-sexual y </w:t>
      </w:r>
      <w:r w:rsidR="00582D3C" w:rsidRPr="0056419C">
        <w:rPr>
          <w:rFonts w:ascii="Times New Roman" w:hAnsi="Times New Roman" w:cs="Times New Roman"/>
          <w:sz w:val="24"/>
          <w:szCs w:val="24"/>
        </w:rPr>
        <w:t>prevención de VIH-SIDA dirigido</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a familias y APAS. CEAPA, 5-173</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 xml:space="preserve">De la Cruz, C., Ramírez, MV. </w:t>
      </w:r>
      <w:proofErr w:type="gramStart"/>
      <w:r w:rsidRPr="0056419C">
        <w:rPr>
          <w:rFonts w:ascii="Times New Roman" w:hAnsi="Times New Roman" w:cs="Times New Roman"/>
          <w:sz w:val="24"/>
          <w:szCs w:val="24"/>
        </w:rPr>
        <w:t>y</w:t>
      </w:r>
      <w:proofErr w:type="gramEnd"/>
      <w:r w:rsidRPr="0056419C">
        <w:rPr>
          <w:rFonts w:ascii="Times New Roman" w:hAnsi="Times New Roman" w:cs="Times New Roman"/>
          <w:sz w:val="24"/>
          <w:szCs w:val="24"/>
        </w:rPr>
        <w:t xml:space="preserve"> Carmona AB. (2009</w:t>
      </w:r>
      <w:r w:rsidR="00582D3C" w:rsidRPr="0056419C">
        <w:rPr>
          <w:rFonts w:ascii="Times New Roman" w:hAnsi="Times New Roman" w:cs="Times New Roman"/>
          <w:sz w:val="24"/>
          <w:szCs w:val="24"/>
        </w:rPr>
        <w:t>). Hablando sobre sexualidad en</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familia. CEAPA, 1-9</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De la Cruz, C. y Rubio, N. Decálogo para unas buenas p</w:t>
      </w:r>
      <w:r w:rsidR="00582D3C" w:rsidRPr="0056419C">
        <w:rPr>
          <w:rFonts w:ascii="Times New Roman" w:hAnsi="Times New Roman" w:cs="Times New Roman"/>
          <w:sz w:val="24"/>
          <w:szCs w:val="24"/>
        </w:rPr>
        <w:t>rácticas en materia de atención</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a la sexualidad de las personas con DCA y su entorno. FEDACE</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De la Cruz, C. y Rubio, N. (2011). (Dis)</w:t>
      </w:r>
      <w:r w:rsidR="009C025E">
        <w:rPr>
          <w:rFonts w:ascii="Times New Roman" w:hAnsi="Times New Roman" w:cs="Times New Roman"/>
          <w:sz w:val="24"/>
          <w:szCs w:val="24"/>
        </w:rPr>
        <w:t xml:space="preserve"> </w:t>
      </w:r>
      <w:r w:rsidRPr="0056419C">
        <w:rPr>
          <w:rFonts w:ascii="Times New Roman" w:hAnsi="Times New Roman" w:cs="Times New Roman"/>
          <w:sz w:val="24"/>
          <w:szCs w:val="24"/>
        </w:rPr>
        <w:t>capacidades</w:t>
      </w:r>
      <w:r w:rsidR="00582D3C" w:rsidRPr="0056419C">
        <w:rPr>
          <w:rFonts w:ascii="Times New Roman" w:hAnsi="Times New Roman" w:cs="Times New Roman"/>
          <w:sz w:val="24"/>
          <w:szCs w:val="24"/>
        </w:rPr>
        <w:t xml:space="preserve"> y posibilidades. Cómo atender,</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educar y apoyar la sexualidad de las persona</w:t>
      </w:r>
      <w:r w:rsidR="00582D3C" w:rsidRPr="0056419C">
        <w:rPr>
          <w:rFonts w:ascii="Times New Roman" w:hAnsi="Times New Roman" w:cs="Times New Roman"/>
          <w:sz w:val="24"/>
          <w:szCs w:val="24"/>
        </w:rPr>
        <w:t>s con discapacidad. Sexología y</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Sociedad, 47</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Derechos sexuales y reproductivos. FPFE</w:t>
      </w:r>
    </w:p>
    <w:p w:rsidR="00CA59DA" w:rsidRPr="0056419C" w:rsidRDefault="00CA59DA" w:rsidP="00CA59DA">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Espinosa, A. (2017). Aprendiendo a disfrutar. Sexualidad y diversidad funcional.</w:t>
      </w:r>
      <w:r w:rsidRPr="0056419C">
        <w:rPr>
          <w:rFonts w:ascii="Times New Roman" w:hAnsi="Times New Roman" w:cs="Times New Roman"/>
          <w:sz w:val="24"/>
          <w:szCs w:val="24"/>
        </w:rPr>
        <w:tab/>
        <w:t xml:space="preserve">Instituto Foral de Asistencia Social </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Es parte de la vida, material de apoyo sobre educación sexual y di</w:t>
      </w:r>
      <w:r w:rsidR="00582D3C" w:rsidRPr="0056419C">
        <w:rPr>
          <w:rFonts w:ascii="Times New Roman" w:hAnsi="Times New Roman" w:cs="Times New Roman"/>
          <w:sz w:val="24"/>
          <w:szCs w:val="24"/>
        </w:rPr>
        <w:t>scapacidad para</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compartir en familia.</w:t>
      </w:r>
      <w:r w:rsidR="00582D3C" w:rsidRPr="0056419C">
        <w:rPr>
          <w:rFonts w:ascii="Times New Roman" w:hAnsi="Times New Roman" w:cs="Times New Roman"/>
          <w:sz w:val="24"/>
          <w:szCs w:val="24"/>
        </w:rPr>
        <w:t xml:space="preserve"> </w:t>
      </w:r>
      <w:r w:rsidRPr="0056419C">
        <w:rPr>
          <w:rFonts w:ascii="Times New Roman" w:hAnsi="Times New Roman" w:cs="Times New Roman"/>
          <w:sz w:val="24"/>
          <w:szCs w:val="24"/>
        </w:rPr>
        <w:t>PES - iiDi - UNFPA – UNICEF, 7-67</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FEDACE .Sexualidad y daño cerebral adquirido. Caja Madrid, 11, 1-170</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FEDACE. Taller de profesionales sobre sexualidad y DCA. Caja Madrid, 11, 1-170</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lastRenderedPageBreak/>
        <w:t>Franco Martín, M.A., Orihuela Villameriel, T. y Cantero López, L. Sexualidad</w:t>
      </w:r>
      <w:r w:rsidR="00582D3C"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y </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mujer con discapacidad</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García Ruiz, M. Educación sexual y discapacidad. 1-179</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García Ruiz, M. Taller educación sexual con arte. CMPA, 7-32</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Hurtado, F., Escrivá, P., Catalán, A. y Mir, J. (2002</w:t>
      </w:r>
      <w:r w:rsidR="00582D3C" w:rsidRPr="0056419C">
        <w:rPr>
          <w:rFonts w:ascii="Times New Roman" w:hAnsi="Times New Roman" w:cs="Times New Roman"/>
          <w:sz w:val="24"/>
          <w:szCs w:val="24"/>
        </w:rPr>
        <w:t>). Vademecum sexual: Fármacos y</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disfunción sexual. Medicina Psicosomática y Psiquiatría de enlace,62/63, 51-82</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Las actitudes, herramienta y objetivo</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López Sánchez, F. Guía para el desarrollo de la afectividad y de la sexualida</w:t>
      </w:r>
      <w:r w:rsidR="00582D3C" w:rsidRPr="0056419C">
        <w:rPr>
          <w:rFonts w:ascii="Times New Roman" w:hAnsi="Times New Roman" w:cs="Times New Roman"/>
          <w:sz w:val="24"/>
          <w:szCs w:val="24"/>
        </w:rPr>
        <w:t>d de las</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personas con discapacidad intelectual. Cons</w:t>
      </w:r>
      <w:r w:rsidR="00582D3C" w:rsidRPr="0056419C">
        <w:rPr>
          <w:rFonts w:ascii="Times New Roman" w:hAnsi="Times New Roman" w:cs="Times New Roman"/>
          <w:sz w:val="24"/>
          <w:szCs w:val="24"/>
        </w:rPr>
        <w:t>ejería de Familia e Igualdad de</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Oportunidades Gerencia de Servicios Sociales, 13-107</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Los contenidos de la Educación Sexual</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Martínez Sola, F. (2003). Discapacidad y vida sexual. COCEMFE, 6-113</w:t>
      </w:r>
    </w:p>
    <w:p w:rsidR="00A744C4" w:rsidRPr="0056419C" w:rsidRDefault="00A744C4"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Noreña, D. D., Sánchez-Cubillo, I., García-Molina, A., Tirapu-Ustárroz, J., Bombín</w:t>
      </w:r>
      <w:r w:rsidRPr="0056419C">
        <w:rPr>
          <w:rFonts w:ascii="Times New Roman" w:hAnsi="Times New Roman" w:cs="Times New Roman"/>
          <w:sz w:val="24"/>
          <w:szCs w:val="24"/>
        </w:rPr>
        <w:tab/>
        <w:t>González, I., &amp; Ríos-Lago, M. (2010). Efectividad de la rehabilitación</w:t>
      </w:r>
      <w:r w:rsidRPr="0056419C">
        <w:rPr>
          <w:rFonts w:ascii="Times New Roman" w:hAnsi="Times New Roman" w:cs="Times New Roman"/>
          <w:sz w:val="24"/>
          <w:szCs w:val="24"/>
        </w:rPr>
        <w:tab/>
        <w:t>neuropsicológica en el daño cerebral adquirido (II): funciones ejecutivas,</w:t>
      </w:r>
      <w:r w:rsidRPr="0056419C">
        <w:rPr>
          <w:rFonts w:ascii="Times New Roman" w:hAnsi="Times New Roman" w:cs="Times New Roman"/>
          <w:sz w:val="24"/>
          <w:szCs w:val="24"/>
        </w:rPr>
        <w:tab/>
        <w:t>modificación de conducta y psicoterapia, y uso de nuevas tecnologías. Rev</w:t>
      </w:r>
      <w:r w:rsidRPr="0056419C">
        <w:rPr>
          <w:rFonts w:ascii="Times New Roman" w:hAnsi="Times New Roman" w:cs="Times New Roman"/>
          <w:sz w:val="24"/>
          <w:szCs w:val="24"/>
        </w:rPr>
        <w:tab/>
        <w:t>Neurol, 51(733), 44.</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Ramírez, MV., Carmona, AB. y de la Cruz, C. (2009). Cuentos para educar</w:t>
      </w:r>
      <w:r w:rsidR="00582D3C" w:rsidRPr="0056419C">
        <w:rPr>
          <w:rFonts w:ascii="Times New Roman" w:hAnsi="Times New Roman" w:cs="Times New Roman"/>
          <w:sz w:val="24"/>
          <w:szCs w:val="24"/>
        </w:rPr>
        <w:t xml:space="preserve"> </w:t>
      </w:r>
      <w:r w:rsidRPr="0056419C">
        <w:rPr>
          <w:rFonts w:ascii="Times New Roman" w:hAnsi="Times New Roman" w:cs="Times New Roman"/>
          <w:sz w:val="24"/>
          <w:szCs w:val="24"/>
        </w:rPr>
        <w:t xml:space="preserve">en </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familia. CEAPA, 5-87</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Ramos Brum, V. (2011). XX técnicas grupales pa</w:t>
      </w:r>
      <w:r w:rsidR="00582D3C" w:rsidRPr="0056419C">
        <w:rPr>
          <w:rFonts w:ascii="Times New Roman" w:hAnsi="Times New Roman" w:cs="Times New Roman"/>
          <w:sz w:val="24"/>
          <w:szCs w:val="24"/>
        </w:rPr>
        <w:t>ra el trabajo en sexualidad con</w:t>
      </w:r>
      <w:r w:rsidR="00582D3C" w:rsidRPr="0056419C">
        <w:rPr>
          <w:rFonts w:ascii="Times New Roman" w:hAnsi="Times New Roman" w:cs="Times New Roman"/>
          <w:sz w:val="24"/>
          <w:szCs w:val="24"/>
        </w:rPr>
        <w:tab/>
      </w:r>
      <w:r w:rsidRPr="0056419C">
        <w:rPr>
          <w:rFonts w:ascii="Times New Roman" w:hAnsi="Times New Roman" w:cs="Times New Roman"/>
          <w:sz w:val="24"/>
          <w:szCs w:val="24"/>
        </w:rPr>
        <w:t>adolescentes y jóvenes. ANEP/CODICEN, 5-83</w:t>
      </w:r>
    </w:p>
    <w:p w:rsidR="00713F5B" w:rsidRPr="0056419C" w:rsidRDefault="00713F5B"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¿Sabes que…? Las sexualidades. Ayuntamiento de Vitoria-Gasteiz</w:t>
      </w:r>
    </w:p>
    <w:p w:rsidR="00955E62" w:rsidRPr="0056419C" w:rsidRDefault="00955E62" w:rsidP="00A8288F">
      <w:pPr>
        <w:spacing w:before="240" w:line="360" w:lineRule="auto"/>
        <w:rPr>
          <w:rFonts w:ascii="Times New Roman" w:hAnsi="Times New Roman" w:cs="Times New Roman"/>
          <w:sz w:val="24"/>
          <w:szCs w:val="24"/>
        </w:rPr>
      </w:pPr>
      <w:r w:rsidRPr="0056419C">
        <w:rPr>
          <w:rFonts w:ascii="Times New Roman" w:hAnsi="Times New Roman" w:cs="Times New Roman"/>
          <w:sz w:val="24"/>
          <w:szCs w:val="24"/>
        </w:rPr>
        <w:t>Sanchez-Cubillo, I., Tirapu., J. &amp; Adrover-Roig, D. (2016). Neuropsicología de la</w:t>
      </w:r>
      <w:r w:rsidRPr="0056419C">
        <w:rPr>
          <w:rFonts w:ascii="Times New Roman" w:hAnsi="Times New Roman" w:cs="Times New Roman"/>
          <w:sz w:val="24"/>
          <w:szCs w:val="24"/>
        </w:rPr>
        <w:tab/>
        <w:t>cognición social y la autoconciencia.</w:t>
      </w:r>
      <w:r w:rsidRPr="0056419C">
        <w:rPr>
          <w:rFonts w:ascii="Times New Roman" w:hAnsi="Times New Roman" w:cs="Times New Roman"/>
          <w:i/>
          <w:iCs/>
          <w:sz w:val="24"/>
          <w:szCs w:val="24"/>
        </w:rPr>
        <w:t> Neuropsicología del cortex prefrontal y</w:t>
      </w:r>
      <w:r w:rsidRPr="0056419C">
        <w:rPr>
          <w:rFonts w:ascii="Times New Roman" w:hAnsi="Times New Roman" w:cs="Times New Roman"/>
          <w:i/>
          <w:iCs/>
          <w:sz w:val="24"/>
          <w:szCs w:val="24"/>
        </w:rPr>
        <w:tab/>
        <w:t>funciones ejecutivas(1)</w:t>
      </w:r>
      <w:r w:rsidRPr="0056419C">
        <w:rPr>
          <w:rFonts w:ascii="Times New Roman" w:hAnsi="Times New Roman" w:cs="Times New Roman"/>
          <w:sz w:val="24"/>
          <w:szCs w:val="24"/>
        </w:rPr>
        <w:t>, 353-390.</w:t>
      </w:r>
    </w:p>
    <w:p w:rsidR="007471D4" w:rsidRPr="0056419C" w:rsidRDefault="007471D4">
      <w:pPr>
        <w:rPr>
          <w:rFonts w:ascii="Times New Roman" w:hAnsi="Times New Roman" w:cs="Times New Roman"/>
          <w:sz w:val="24"/>
          <w:szCs w:val="24"/>
        </w:rPr>
      </w:pPr>
      <w:r w:rsidRPr="0056419C">
        <w:rPr>
          <w:rFonts w:ascii="Times New Roman" w:hAnsi="Times New Roman" w:cs="Times New Roman"/>
          <w:sz w:val="24"/>
          <w:szCs w:val="24"/>
        </w:rPr>
        <w:br w:type="page"/>
      </w:r>
    </w:p>
    <w:p w:rsidR="007471D4" w:rsidRPr="0056419C" w:rsidRDefault="007471D4" w:rsidP="007471D4">
      <w:pPr>
        <w:autoSpaceDE w:val="0"/>
        <w:autoSpaceDN w:val="0"/>
        <w:adjustRightInd w:val="0"/>
        <w:spacing w:after="0" w:line="360" w:lineRule="auto"/>
        <w:jc w:val="both"/>
        <w:rPr>
          <w:rFonts w:ascii="Times New Roman" w:hAnsi="Times New Roman" w:cs="Times New Roman"/>
          <w:sz w:val="24"/>
          <w:szCs w:val="24"/>
        </w:rPr>
      </w:pPr>
      <w:r w:rsidRPr="0056419C">
        <w:rPr>
          <w:rFonts w:ascii="Times New Roman" w:hAnsi="Times New Roman" w:cs="Times New Roman"/>
          <w:sz w:val="24"/>
          <w:szCs w:val="24"/>
        </w:rPr>
        <w:lastRenderedPageBreak/>
        <w:t xml:space="preserve">Anexo I. </w:t>
      </w:r>
      <w:r w:rsidR="00362FC2" w:rsidRPr="0056419C">
        <w:rPr>
          <w:rFonts w:ascii="Times New Roman" w:hAnsi="Times New Roman" w:cs="Times New Roman"/>
          <w:sz w:val="24"/>
          <w:szCs w:val="24"/>
        </w:rPr>
        <w:t xml:space="preserve">tabla 1. </w:t>
      </w:r>
      <w:r w:rsidRPr="0056419C">
        <w:rPr>
          <w:rFonts w:ascii="Times New Roman" w:hAnsi="Times New Roman" w:cs="Times New Roman"/>
          <w:i/>
          <w:sz w:val="24"/>
          <w:szCs w:val="24"/>
        </w:rPr>
        <w:t xml:space="preserve">Muestra de los resultados </w:t>
      </w:r>
      <w:r w:rsidR="00362FC2" w:rsidRPr="0056419C">
        <w:rPr>
          <w:rFonts w:ascii="Times New Roman" w:hAnsi="Times New Roman" w:cs="Times New Roman"/>
          <w:i/>
          <w:sz w:val="24"/>
          <w:szCs w:val="24"/>
        </w:rPr>
        <w:t>previos a</w:t>
      </w:r>
      <w:r w:rsidRPr="0056419C">
        <w:rPr>
          <w:rFonts w:ascii="Times New Roman" w:hAnsi="Times New Roman" w:cs="Times New Roman"/>
          <w:i/>
          <w:sz w:val="24"/>
          <w:szCs w:val="24"/>
        </w:rPr>
        <w:t xml:space="preserve"> la dinámica realizada</w:t>
      </w:r>
      <w:r w:rsidR="00362FC2" w:rsidRPr="0056419C">
        <w:rPr>
          <w:rFonts w:ascii="Times New Roman" w:hAnsi="Times New Roman" w:cs="Times New Roman"/>
          <w:i/>
          <w:sz w:val="24"/>
          <w:szCs w:val="24"/>
        </w:rPr>
        <w:t xml:space="preserve"> sobre la anatomía masculina</w:t>
      </w:r>
      <w:r w:rsidRPr="0056419C">
        <w:rPr>
          <w:rFonts w:ascii="Times New Roman" w:hAnsi="Times New Roman" w:cs="Times New Roman"/>
          <w:i/>
          <w:sz w:val="24"/>
          <w:szCs w:val="24"/>
        </w:rPr>
        <w:t xml:space="preserve"> (octubre 2013)</w:t>
      </w:r>
      <w:r w:rsidR="00362FC2" w:rsidRPr="0056419C">
        <w:rPr>
          <w:rFonts w:ascii="Times New Roman" w:hAnsi="Times New Roman" w:cs="Times New Roman"/>
          <w:i/>
          <w:sz w:val="24"/>
          <w:szCs w:val="24"/>
        </w:rPr>
        <w:t xml:space="preserve"> y los obtenidos </w:t>
      </w:r>
      <w:r w:rsidRPr="0056419C">
        <w:rPr>
          <w:rFonts w:ascii="Times New Roman" w:hAnsi="Times New Roman" w:cs="Times New Roman"/>
          <w:i/>
          <w:sz w:val="24"/>
          <w:szCs w:val="24"/>
        </w:rPr>
        <w:t>por los mismos participantes posteriormente (noviembre 2014)</w:t>
      </w:r>
      <w:r w:rsidRPr="0056419C">
        <w:rPr>
          <w:rFonts w:ascii="Times New Roman" w:hAnsi="Times New Roman" w:cs="Times New Roman"/>
          <w:sz w:val="24"/>
          <w:szCs w:val="24"/>
        </w:rPr>
        <w:t xml:space="preserve"> </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322"/>
        <w:gridCol w:w="4322"/>
      </w:tblGrid>
      <w:tr w:rsidR="007471D4" w:rsidRPr="0056419C" w:rsidTr="00347A1D">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b/>
                <w:bCs/>
                <w:sz w:val="24"/>
                <w:szCs w:val="24"/>
              </w:rPr>
              <w:t xml:space="preserve">Previo a realización taller </w:t>
            </w:r>
          </w:p>
        </w:tc>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b/>
                <w:bCs/>
                <w:sz w:val="24"/>
                <w:szCs w:val="24"/>
              </w:rPr>
              <w:t xml:space="preserve">Tras un año de participación en taller </w:t>
            </w:r>
          </w:p>
        </w:tc>
      </w:tr>
      <w:tr w:rsidR="007471D4" w:rsidRPr="0056419C" w:rsidTr="00347A1D">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En el cuerpo masculino </w:t>
            </w:r>
          </w:p>
        </w:tc>
        <w:tc>
          <w:tcPr>
            <w:tcW w:w="4322" w:type="dxa"/>
          </w:tcPr>
          <w:p w:rsidR="007471D4" w:rsidRPr="0056419C" w:rsidRDefault="007471D4" w:rsidP="00347A1D">
            <w:pPr>
              <w:autoSpaceDE w:val="0"/>
              <w:autoSpaceDN w:val="0"/>
              <w:adjustRightInd w:val="0"/>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En el cuerpo masculino</w:t>
            </w:r>
          </w:p>
        </w:tc>
      </w:tr>
      <w:tr w:rsidR="007471D4" w:rsidRPr="0056419C" w:rsidTr="00347A1D">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Tocar la polla.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Lamer.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Chupar con la boca.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Cosquillas. </w:t>
            </w:r>
          </w:p>
          <w:p w:rsidR="007471D4" w:rsidRPr="0056419C" w:rsidRDefault="007471D4" w:rsidP="00347A1D">
            <w:pPr>
              <w:autoSpaceDE w:val="0"/>
              <w:autoSpaceDN w:val="0"/>
              <w:adjustRightInd w:val="0"/>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Rozar con los labios suavemente el cuello</w:t>
            </w:r>
          </w:p>
        </w:tc>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Chupar.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Besar.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Imaginar.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Coquetear.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Conversar.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Tocar los pechos.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Insinuarse.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Rascarse.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Acariciar el pecho.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Masturbar.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Coito. </w:t>
            </w:r>
          </w:p>
          <w:p w:rsidR="007471D4" w:rsidRPr="0056419C" w:rsidRDefault="007471D4" w:rsidP="00347A1D">
            <w:pPr>
              <w:autoSpaceDE w:val="0"/>
              <w:autoSpaceDN w:val="0"/>
              <w:adjustRightInd w:val="0"/>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Cosquillas.</w:t>
            </w:r>
          </w:p>
        </w:tc>
      </w:tr>
      <w:tr w:rsidR="00362FC2" w:rsidRPr="0056419C" w:rsidTr="00347A1D">
        <w:tc>
          <w:tcPr>
            <w:tcW w:w="8644" w:type="dxa"/>
            <w:gridSpan w:val="2"/>
          </w:tcPr>
          <w:p w:rsidR="00362FC2" w:rsidRPr="0056419C" w:rsidRDefault="00362FC2" w:rsidP="00362FC2">
            <w:pPr>
              <w:autoSpaceDE w:val="0"/>
              <w:autoSpaceDN w:val="0"/>
              <w:adjustRightInd w:val="0"/>
              <w:spacing w:line="360" w:lineRule="auto"/>
              <w:jc w:val="both"/>
              <w:rPr>
                <w:rFonts w:ascii="Times New Roman" w:hAnsi="Times New Roman" w:cs="Times New Roman"/>
                <w:sz w:val="24"/>
                <w:szCs w:val="24"/>
              </w:rPr>
            </w:pPr>
          </w:p>
          <w:p w:rsidR="00362FC2" w:rsidRPr="0056419C" w:rsidRDefault="00362FC2" w:rsidP="00362FC2">
            <w:pPr>
              <w:autoSpaceDE w:val="0"/>
              <w:autoSpaceDN w:val="0"/>
              <w:adjustRightInd w:val="0"/>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 xml:space="preserve">Anexo I. </w:t>
            </w:r>
            <w:r w:rsidR="00F73DCF" w:rsidRPr="0056419C">
              <w:rPr>
                <w:rFonts w:ascii="Times New Roman" w:hAnsi="Times New Roman" w:cs="Times New Roman"/>
                <w:sz w:val="24"/>
                <w:szCs w:val="24"/>
              </w:rPr>
              <w:t>T</w:t>
            </w:r>
            <w:r w:rsidRPr="0056419C">
              <w:rPr>
                <w:rFonts w:ascii="Times New Roman" w:hAnsi="Times New Roman" w:cs="Times New Roman"/>
                <w:sz w:val="24"/>
                <w:szCs w:val="24"/>
              </w:rPr>
              <w:t xml:space="preserve">abla 2. </w:t>
            </w:r>
            <w:r w:rsidRPr="0056419C">
              <w:rPr>
                <w:rFonts w:ascii="Times New Roman" w:hAnsi="Times New Roman" w:cs="Times New Roman"/>
                <w:i/>
                <w:sz w:val="24"/>
                <w:szCs w:val="24"/>
              </w:rPr>
              <w:t>Muestra de los resultados previos a la dinámica realizada sobre la anatomía femenina (octubre 2013) y los obtenidos por los mismos participantes posteriormente (noviembre 2014)</w:t>
            </w:r>
            <w:r w:rsidRPr="0056419C">
              <w:rPr>
                <w:rFonts w:ascii="Times New Roman" w:hAnsi="Times New Roman" w:cs="Times New Roman"/>
                <w:sz w:val="24"/>
                <w:szCs w:val="24"/>
              </w:rPr>
              <w:t xml:space="preserve">. </w:t>
            </w:r>
          </w:p>
          <w:p w:rsidR="00362FC2" w:rsidRPr="0056419C" w:rsidRDefault="00362FC2" w:rsidP="00347A1D">
            <w:pPr>
              <w:autoSpaceDE w:val="0"/>
              <w:autoSpaceDN w:val="0"/>
              <w:adjustRightInd w:val="0"/>
              <w:spacing w:line="241" w:lineRule="atLeast"/>
              <w:jc w:val="both"/>
              <w:rPr>
                <w:rFonts w:ascii="Times New Roman" w:hAnsi="Times New Roman" w:cs="Times New Roman"/>
                <w:sz w:val="24"/>
                <w:szCs w:val="24"/>
              </w:rPr>
            </w:pPr>
          </w:p>
        </w:tc>
      </w:tr>
      <w:tr w:rsidR="007471D4" w:rsidRPr="0056419C" w:rsidTr="00347A1D">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En el cuerpo femenino</w:t>
            </w:r>
          </w:p>
        </w:tc>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En el cuerpo femenino</w:t>
            </w:r>
          </w:p>
        </w:tc>
      </w:tr>
      <w:tr w:rsidR="007471D4" w:rsidRPr="0056419C" w:rsidTr="00347A1D">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Besarse.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Acariciar los lóbulos.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Chupar los pechos.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Masajear los pechos.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Acariciar los dedos.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Lamer el clítoris.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Tocar la oreja.</w:t>
            </w:r>
          </w:p>
        </w:tc>
        <w:tc>
          <w:tcPr>
            <w:tcW w:w="4322" w:type="dxa"/>
          </w:tcPr>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Jugar.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Ambiente agradable.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Imaginar.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Dialogar sin ofender.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Escuchar.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Atender a lo que se dice.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Tocar con caricias.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Desnudar a la otra persona.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Reír.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Susurrar.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Piropear.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Mentir. </w:t>
            </w:r>
          </w:p>
          <w:p w:rsidR="007471D4" w:rsidRPr="0056419C" w:rsidRDefault="007471D4" w:rsidP="00347A1D">
            <w:pPr>
              <w:autoSpaceDE w:val="0"/>
              <w:autoSpaceDN w:val="0"/>
              <w:adjustRightInd w:val="0"/>
              <w:spacing w:line="241" w:lineRule="atLeast"/>
              <w:jc w:val="both"/>
              <w:rPr>
                <w:rFonts w:ascii="Times New Roman" w:hAnsi="Times New Roman" w:cs="Times New Roman"/>
                <w:sz w:val="24"/>
                <w:szCs w:val="24"/>
              </w:rPr>
            </w:pPr>
            <w:r w:rsidRPr="0056419C">
              <w:rPr>
                <w:rFonts w:ascii="Times New Roman" w:hAnsi="Times New Roman" w:cs="Times New Roman"/>
                <w:sz w:val="24"/>
                <w:szCs w:val="24"/>
              </w:rPr>
              <w:t xml:space="preserve">Fantasear. </w:t>
            </w:r>
          </w:p>
          <w:p w:rsidR="007471D4" w:rsidRPr="0056419C" w:rsidRDefault="007471D4" w:rsidP="00347A1D">
            <w:pPr>
              <w:autoSpaceDE w:val="0"/>
              <w:autoSpaceDN w:val="0"/>
              <w:adjustRightInd w:val="0"/>
              <w:spacing w:line="360" w:lineRule="auto"/>
              <w:jc w:val="both"/>
              <w:rPr>
                <w:rFonts w:ascii="Times New Roman" w:hAnsi="Times New Roman" w:cs="Times New Roman"/>
                <w:sz w:val="24"/>
                <w:szCs w:val="24"/>
              </w:rPr>
            </w:pPr>
            <w:r w:rsidRPr="0056419C">
              <w:rPr>
                <w:rFonts w:ascii="Times New Roman" w:hAnsi="Times New Roman" w:cs="Times New Roman"/>
                <w:sz w:val="24"/>
                <w:szCs w:val="24"/>
              </w:rPr>
              <w:t>Masajear.</w:t>
            </w:r>
          </w:p>
        </w:tc>
      </w:tr>
    </w:tbl>
    <w:p w:rsidR="00CF35AA" w:rsidRPr="00C91C76" w:rsidRDefault="00CF35AA" w:rsidP="00A8288F">
      <w:pPr>
        <w:spacing w:before="240" w:line="360" w:lineRule="auto"/>
        <w:rPr>
          <w:rFonts w:ascii="Times New Roman" w:hAnsi="Times New Roman" w:cs="Times New Roman"/>
          <w:sz w:val="24"/>
          <w:szCs w:val="24"/>
        </w:rPr>
      </w:pPr>
    </w:p>
    <w:sectPr w:rsidR="00CF35AA" w:rsidRPr="00C91C76">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26A" w:rsidRDefault="009C726A" w:rsidP="00656FE7">
      <w:pPr>
        <w:spacing w:after="0" w:line="240" w:lineRule="auto"/>
      </w:pPr>
      <w:r>
        <w:separator/>
      </w:r>
    </w:p>
  </w:endnote>
  <w:endnote w:type="continuationSeparator" w:id="0">
    <w:p w:rsidR="009C726A" w:rsidRDefault="009C726A" w:rsidP="00656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Just Another Hand">
    <w:altName w:val="Just Another Hand"/>
    <w:panose1 w:val="00000000000000000000"/>
    <w:charset w:val="00"/>
    <w:family w:val="swiss"/>
    <w:notTrueType/>
    <w:pitch w:val="default"/>
    <w:sig w:usb0="00000003" w:usb1="00000000" w:usb2="00000000" w:usb3="00000000" w:csb0="00000001" w:csb1="00000000"/>
  </w:font>
  <w:font w:name="Fredoka One">
    <w:altName w:val="Fredoka One"/>
    <w:panose1 w:val="00000000000000000000"/>
    <w:charset w:val="00"/>
    <w:family w:val="swiss"/>
    <w:notTrueType/>
    <w:pitch w:val="default"/>
    <w:sig w:usb0="00000003" w:usb1="00000000" w:usb2="00000000" w:usb3="00000000" w:csb0="00000001" w:csb1="00000000"/>
  </w:font>
  <w:font w:name="Roboto">
    <w:altName w:val="Robot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0250014"/>
      <w:docPartObj>
        <w:docPartGallery w:val="Page Numbers (Bottom of Page)"/>
        <w:docPartUnique/>
      </w:docPartObj>
    </w:sdtPr>
    <w:sdtEndPr/>
    <w:sdtContent>
      <w:p w:rsidR="009C726A" w:rsidRDefault="009C726A">
        <w:pPr>
          <w:pStyle w:val="Piedepgina"/>
          <w:jc w:val="right"/>
        </w:pPr>
        <w:r>
          <w:fldChar w:fldCharType="begin"/>
        </w:r>
        <w:r>
          <w:instrText>PAGE   \* MERGEFORMAT</w:instrText>
        </w:r>
        <w:r>
          <w:fldChar w:fldCharType="separate"/>
        </w:r>
        <w:r w:rsidR="002B2A32">
          <w:rPr>
            <w:noProof/>
          </w:rPr>
          <w:t>1</w:t>
        </w:r>
        <w:r>
          <w:fldChar w:fldCharType="end"/>
        </w:r>
      </w:p>
    </w:sdtContent>
  </w:sdt>
  <w:p w:rsidR="009C726A" w:rsidRDefault="009C72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26A" w:rsidRDefault="009C726A" w:rsidP="00656FE7">
      <w:pPr>
        <w:spacing w:after="0" w:line="240" w:lineRule="auto"/>
      </w:pPr>
      <w:r>
        <w:separator/>
      </w:r>
    </w:p>
  </w:footnote>
  <w:footnote w:type="continuationSeparator" w:id="0">
    <w:p w:rsidR="009C726A" w:rsidRDefault="009C726A" w:rsidP="00656F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7875"/>
    <w:multiLevelType w:val="multilevel"/>
    <w:tmpl w:val="E370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1C0C4F"/>
    <w:multiLevelType w:val="hybridMultilevel"/>
    <w:tmpl w:val="45ECD646"/>
    <w:lvl w:ilvl="0" w:tplc="A09AB108">
      <w:start w:val="1"/>
      <w:numFmt w:val="bullet"/>
      <w:lvlText w:val=""/>
      <w:lvlJc w:val="left"/>
      <w:pPr>
        <w:tabs>
          <w:tab w:val="num" w:pos="720"/>
        </w:tabs>
        <w:ind w:left="720" w:hanging="360"/>
      </w:pPr>
      <w:rPr>
        <w:rFonts w:ascii="Wingdings 2" w:hAnsi="Wingdings 2" w:hint="default"/>
      </w:rPr>
    </w:lvl>
    <w:lvl w:ilvl="1" w:tplc="FC38877C" w:tentative="1">
      <w:start w:val="1"/>
      <w:numFmt w:val="bullet"/>
      <w:lvlText w:val=""/>
      <w:lvlJc w:val="left"/>
      <w:pPr>
        <w:tabs>
          <w:tab w:val="num" w:pos="1440"/>
        </w:tabs>
        <w:ind w:left="1440" w:hanging="360"/>
      </w:pPr>
      <w:rPr>
        <w:rFonts w:ascii="Wingdings 2" w:hAnsi="Wingdings 2" w:hint="default"/>
      </w:rPr>
    </w:lvl>
    <w:lvl w:ilvl="2" w:tplc="08C82AC8" w:tentative="1">
      <w:start w:val="1"/>
      <w:numFmt w:val="bullet"/>
      <w:lvlText w:val=""/>
      <w:lvlJc w:val="left"/>
      <w:pPr>
        <w:tabs>
          <w:tab w:val="num" w:pos="2160"/>
        </w:tabs>
        <w:ind w:left="2160" w:hanging="360"/>
      </w:pPr>
      <w:rPr>
        <w:rFonts w:ascii="Wingdings 2" w:hAnsi="Wingdings 2" w:hint="default"/>
      </w:rPr>
    </w:lvl>
    <w:lvl w:ilvl="3" w:tplc="9618A6B8" w:tentative="1">
      <w:start w:val="1"/>
      <w:numFmt w:val="bullet"/>
      <w:lvlText w:val=""/>
      <w:lvlJc w:val="left"/>
      <w:pPr>
        <w:tabs>
          <w:tab w:val="num" w:pos="2880"/>
        </w:tabs>
        <w:ind w:left="2880" w:hanging="360"/>
      </w:pPr>
      <w:rPr>
        <w:rFonts w:ascii="Wingdings 2" w:hAnsi="Wingdings 2" w:hint="default"/>
      </w:rPr>
    </w:lvl>
    <w:lvl w:ilvl="4" w:tplc="7B5ABDEE" w:tentative="1">
      <w:start w:val="1"/>
      <w:numFmt w:val="bullet"/>
      <w:lvlText w:val=""/>
      <w:lvlJc w:val="left"/>
      <w:pPr>
        <w:tabs>
          <w:tab w:val="num" w:pos="3600"/>
        </w:tabs>
        <w:ind w:left="3600" w:hanging="360"/>
      </w:pPr>
      <w:rPr>
        <w:rFonts w:ascii="Wingdings 2" w:hAnsi="Wingdings 2" w:hint="default"/>
      </w:rPr>
    </w:lvl>
    <w:lvl w:ilvl="5" w:tplc="D9FC561E" w:tentative="1">
      <w:start w:val="1"/>
      <w:numFmt w:val="bullet"/>
      <w:lvlText w:val=""/>
      <w:lvlJc w:val="left"/>
      <w:pPr>
        <w:tabs>
          <w:tab w:val="num" w:pos="4320"/>
        </w:tabs>
        <w:ind w:left="4320" w:hanging="360"/>
      </w:pPr>
      <w:rPr>
        <w:rFonts w:ascii="Wingdings 2" w:hAnsi="Wingdings 2" w:hint="default"/>
      </w:rPr>
    </w:lvl>
    <w:lvl w:ilvl="6" w:tplc="398C1738" w:tentative="1">
      <w:start w:val="1"/>
      <w:numFmt w:val="bullet"/>
      <w:lvlText w:val=""/>
      <w:lvlJc w:val="left"/>
      <w:pPr>
        <w:tabs>
          <w:tab w:val="num" w:pos="5040"/>
        </w:tabs>
        <w:ind w:left="5040" w:hanging="360"/>
      </w:pPr>
      <w:rPr>
        <w:rFonts w:ascii="Wingdings 2" w:hAnsi="Wingdings 2" w:hint="default"/>
      </w:rPr>
    </w:lvl>
    <w:lvl w:ilvl="7" w:tplc="09EE68CE" w:tentative="1">
      <w:start w:val="1"/>
      <w:numFmt w:val="bullet"/>
      <w:lvlText w:val=""/>
      <w:lvlJc w:val="left"/>
      <w:pPr>
        <w:tabs>
          <w:tab w:val="num" w:pos="5760"/>
        </w:tabs>
        <w:ind w:left="5760" w:hanging="360"/>
      </w:pPr>
      <w:rPr>
        <w:rFonts w:ascii="Wingdings 2" w:hAnsi="Wingdings 2" w:hint="default"/>
      </w:rPr>
    </w:lvl>
    <w:lvl w:ilvl="8" w:tplc="19949DD6" w:tentative="1">
      <w:start w:val="1"/>
      <w:numFmt w:val="bullet"/>
      <w:lvlText w:val=""/>
      <w:lvlJc w:val="left"/>
      <w:pPr>
        <w:tabs>
          <w:tab w:val="num" w:pos="6480"/>
        </w:tabs>
        <w:ind w:left="6480" w:hanging="360"/>
      </w:pPr>
      <w:rPr>
        <w:rFonts w:ascii="Wingdings 2" w:hAnsi="Wingdings 2" w:hint="default"/>
      </w:rPr>
    </w:lvl>
  </w:abstractNum>
  <w:abstractNum w:abstractNumId="2">
    <w:nsid w:val="0CC87D80"/>
    <w:multiLevelType w:val="hybridMultilevel"/>
    <w:tmpl w:val="C46018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3EB502C"/>
    <w:multiLevelType w:val="hybridMultilevel"/>
    <w:tmpl w:val="CCE608C6"/>
    <w:lvl w:ilvl="0" w:tplc="127C751E">
      <w:start w:val="1"/>
      <w:numFmt w:val="bullet"/>
      <w:lvlText w:val=""/>
      <w:lvlJc w:val="left"/>
      <w:pPr>
        <w:tabs>
          <w:tab w:val="num" w:pos="720"/>
        </w:tabs>
        <w:ind w:left="720" w:hanging="360"/>
      </w:pPr>
      <w:rPr>
        <w:rFonts w:ascii="Wingdings 2" w:hAnsi="Wingdings 2" w:hint="default"/>
      </w:rPr>
    </w:lvl>
    <w:lvl w:ilvl="1" w:tplc="A07C339C" w:tentative="1">
      <w:start w:val="1"/>
      <w:numFmt w:val="bullet"/>
      <w:lvlText w:val=""/>
      <w:lvlJc w:val="left"/>
      <w:pPr>
        <w:tabs>
          <w:tab w:val="num" w:pos="1440"/>
        </w:tabs>
        <w:ind w:left="1440" w:hanging="360"/>
      </w:pPr>
      <w:rPr>
        <w:rFonts w:ascii="Wingdings 2" w:hAnsi="Wingdings 2" w:hint="default"/>
      </w:rPr>
    </w:lvl>
    <w:lvl w:ilvl="2" w:tplc="5A805AE4" w:tentative="1">
      <w:start w:val="1"/>
      <w:numFmt w:val="bullet"/>
      <w:lvlText w:val=""/>
      <w:lvlJc w:val="left"/>
      <w:pPr>
        <w:tabs>
          <w:tab w:val="num" w:pos="2160"/>
        </w:tabs>
        <w:ind w:left="2160" w:hanging="360"/>
      </w:pPr>
      <w:rPr>
        <w:rFonts w:ascii="Wingdings 2" w:hAnsi="Wingdings 2" w:hint="default"/>
      </w:rPr>
    </w:lvl>
    <w:lvl w:ilvl="3" w:tplc="4F8AB01C" w:tentative="1">
      <w:start w:val="1"/>
      <w:numFmt w:val="bullet"/>
      <w:lvlText w:val=""/>
      <w:lvlJc w:val="left"/>
      <w:pPr>
        <w:tabs>
          <w:tab w:val="num" w:pos="2880"/>
        </w:tabs>
        <w:ind w:left="2880" w:hanging="360"/>
      </w:pPr>
      <w:rPr>
        <w:rFonts w:ascii="Wingdings 2" w:hAnsi="Wingdings 2" w:hint="default"/>
      </w:rPr>
    </w:lvl>
    <w:lvl w:ilvl="4" w:tplc="C42C6AEA" w:tentative="1">
      <w:start w:val="1"/>
      <w:numFmt w:val="bullet"/>
      <w:lvlText w:val=""/>
      <w:lvlJc w:val="left"/>
      <w:pPr>
        <w:tabs>
          <w:tab w:val="num" w:pos="3600"/>
        </w:tabs>
        <w:ind w:left="3600" w:hanging="360"/>
      </w:pPr>
      <w:rPr>
        <w:rFonts w:ascii="Wingdings 2" w:hAnsi="Wingdings 2" w:hint="default"/>
      </w:rPr>
    </w:lvl>
    <w:lvl w:ilvl="5" w:tplc="0ECCE8F2" w:tentative="1">
      <w:start w:val="1"/>
      <w:numFmt w:val="bullet"/>
      <w:lvlText w:val=""/>
      <w:lvlJc w:val="left"/>
      <w:pPr>
        <w:tabs>
          <w:tab w:val="num" w:pos="4320"/>
        </w:tabs>
        <w:ind w:left="4320" w:hanging="360"/>
      </w:pPr>
      <w:rPr>
        <w:rFonts w:ascii="Wingdings 2" w:hAnsi="Wingdings 2" w:hint="default"/>
      </w:rPr>
    </w:lvl>
    <w:lvl w:ilvl="6" w:tplc="3E269850" w:tentative="1">
      <w:start w:val="1"/>
      <w:numFmt w:val="bullet"/>
      <w:lvlText w:val=""/>
      <w:lvlJc w:val="left"/>
      <w:pPr>
        <w:tabs>
          <w:tab w:val="num" w:pos="5040"/>
        </w:tabs>
        <w:ind w:left="5040" w:hanging="360"/>
      </w:pPr>
      <w:rPr>
        <w:rFonts w:ascii="Wingdings 2" w:hAnsi="Wingdings 2" w:hint="default"/>
      </w:rPr>
    </w:lvl>
    <w:lvl w:ilvl="7" w:tplc="C6C85DE8" w:tentative="1">
      <w:start w:val="1"/>
      <w:numFmt w:val="bullet"/>
      <w:lvlText w:val=""/>
      <w:lvlJc w:val="left"/>
      <w:pPr>
        <w:tabs>
          <w:tab w:val="num" w:pos="5760"/>
        </w:tabs>
        <w:ind w:left="5760" w:hanging="360"/>
      </w:pPr>
      <w:rPr>
        <w:rFonts w:ascii="Wingdings 2" w:hAnsi="Wingdings 2" w:hint="default"/>
      </w:rPr>
    </w:lvl>
    <w:lvl w:ilvl="8" w:tplc="12081ACC" w:tentative="1">
      <w:start w:val="1"/>
      <w:numFmt w:val="bullet"/>
      <w:lvlText w:val=""/>
      <w:lvlJc w:val="left"/>
      <w:pPr>
        <w:tabs>
          <w:tab w:val="num" w:pos="6480"/>
        </w:tabs>
        <w:ind w:left="6480" w:hanging="360"/>
      </w:pPr>
      <w:rPr>
        <w:rFonts w:ascii="Wingdings 2" w:hAnsi="Wingdings 2" w:hint="default"/>
      </w:rPr>
    </w:lvl>
  </w:abstractNum>
  <w:abstractNum w:abstractNumId="4">
    <w:nsid w:val="1AFB3717"/>
    <w:multiLevelType w:val="hybridMultilevel"/>
    <w:tmpl w:val="1430FD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B1654C8"/>
    <w:multiLevelType w:val="hybridMultilevel"/>
    <w:tmpl w:val="B92EAF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F971BE3"/>
    <w:multiLevelType w:val="hybridMultilevel"/>
    <w:tmpl w:val="DBA60B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1D2340D"/>
    <w:multiLevelType w:val="hybridMultilevel"/>
    <w:tmpl w:val="2598A43C"/>
    <w:lvl w:ilvl="0" w:tplc="41888D56">
      <w:start w:val="1"/>
      <w:numFmt w:val="bullet"/>
      <w:lvlText w:val=""/>
      <w:lvlJc w:val="left"/>
      <w:pPr>
        <w:tabs>
          <w:tab w:val="num" w:pos="720"/>
        </w:tabs>
        <w:ind w:left="720" w:hanging="360"/>
      </w:pPr>
      <w:rPr>
        <w:rFonts w:ascii="Wingdings 2" w:hAnsi="Wingdings 2" w:hint="default"/>
      </w:rPr>
    </w:lvl>
    <w:lvl w:ilvl="1" w:tplc="A63A97AE" w:tentative="1">
      <w:start w:val="1"/>
      <w:numFmt w:val="bullet"/>
      <w:lvlText w:val=""/>
      <w:lvlJc w:val="left"/>
      <w:pPr>
        <w:tabs>
          <w:tab w:val="num" w:pos="1440"/>
        </w:tabs>
        <w:ind w:left="1440" w:hanging="360"/>
      </w:pPr>
      <w:rPr>
        <w:rFonts w:ascii="Wingdings 2" w:hAnsi="Wingdings 2" w:hint="default"/>
      </w:rPr>
    </w:lvl>
    <w:lvl w:ilvl="2" w:tplc="5508AF08" w:tentative="1">
      <w:start w:val="1"/>
      <w:numFmt w:val="bullet"/>
      <w:lvlText w:val=""/>
      <w:lvlJc w:val="left"/>
      <w:pPr>
        <w:tabs>
          <w:tab w:val="num" w:pos="2160"/>
        </w:tabs>
        <w:ind w:left="2160" w:hanging="360"/>
      </w:pPr>
      <w:rPr>
        <w:rFonts w:ascii="Wingdings 2" w:hAnsi="Wingdings 2" w:hint="default"/>
      </w:rPr>
    </w:lvl>
    <w:lvl w:ilvl="3" w:tplc="4B4ABAB2" w:tentative="1">
      <w:start w:val="1"/>
      <w:numFmt w:val="bullet"/>
      <w:lvlText w:val=""/>
      <w:lvlJc w:val="left"/>
      <w:pPr>
        <w:tabs>
          <w:tab w:val="num" w:pos="2880"/>
        </w:tabs>
        <w:ind w:left="2880" w:hanging="360"/>
      </w:pPr>
      <w:rPr>
        <w:rFonts w:ascii="Wingdings 2" w:hAnsi="Wingdings 2" w:hint="default"/>
      </w:rPr>
    </w:lvl>
    <w:lvl w:ilvl="4" w:tplc="BAB0A998" w:tentative="1">
      <w:start w:val="1"/>
      <w:numFmt w:val="bullet"/>
      <w:lvlText w:val=""/>
      <w:lvlJc w:val="left"/>
      <w:pPr>
        <w:tabs>
          <w:tab w:val="num" w:pos="3600"/>
        </w:tabs>
        <w:ind w:left="3600" w:hanging="360"/>
      </w:pPr>
      <w:rPr>
        <w:rFonts w:ascii="Wingdings 2" w:hAnsi="Wingdings 2" w:hint="default"/>
      </w:rPr>
    </w:lvl>
    <w:lvl w:ilvl="5" w:tplc="D87C8824" w:tentative="1">
      <w:start w:val="1"/>
      <w:numFmt w:val="bullet"/>
      <w:lvlText w:val=""/>
      <w:lvlJc w:val="left"/>
      <w:pPr>
        <w:tabs>
          <w:tab w:val="num" w:pos="4320"/>
        </w:tabs>
        <w:ind w:left="4320" w:hanging="360"/>
      </w:pPr>
      <w:rPr>
        <w:rFonts w:ascii="Wingdings 2" w:hAnsi="Wingdings 2" w:hint="default"/>
      </w:rPr>
    </w:lvl>
    <w:lvl w:ilvl="6" w:tplc="33A25AE2" w:tentative="1">
      <w:start w:val="1"/>
      <w:numFmt w:val="bullet"/>
      <w:lvlText w:val=""/>
      <w:lvlJc w:val="left"/>
      <w:pPr>
        <w:tabs>
          <w:tab w:val="num" w:pos="5040"/>
        </w:tabs>
        <w:ind w:left="5040" w:hanging="360"/>
      </w:pPr>
      <w:rPr>
        <w:rFonts w:ascii="Wingdings 2" w:hAnsi="Wingdings 2" w:hint="default"/>
      </w:rPr>
    </w:lvl>
    <w:lvl w:ilvl="7" w:tplc="158E35EC" w:tentative="1">
      <w:start w:val="1"/>
      <w:numFmt w:val="bullet"/>
      <w:lvlText w:val=""/>
      <w:lvlJc w:val="left"/>
      <w:pPr>
        <w:tabs>
          <w:tab w:val="num" w:pos="5760"/>
        </w:tabs>
        <w:ind w:left="5760" w:hanging="360"/>
      </w:pPr>
      <w:rPr>
        <w:rFonts w:ascii="Wingdings 2" w:hAnsi="Wingdings 2" w:hint="default"/>
      </w:rPr>
    </w:lvl>
    <w:lvl w:ilvl="8" w:tplc="1A520A08" w:tentative="1">
      <w:start w:val="1"/>
      <w:numFmt w:val="bullet"/>
      <w:lvlText w:val=""/>
      <w:lvlJc w:val="left"/>
      <w:pPr>
        <w:tabs>
          <w:tab w:val="num" w:pos="6480"/>
        </w:tabs>
        <w:ind w:left="6480" w:hanging="360"/>
      </w:pPr>
      <w:rPr>
        <w:rFonts w:ascii="Wingdings 2" w:hAnsi="Wingdings 2" w:hint="default"/>
      </w:rPr>
    </w:lvl>
  </w:abstractNum>
  <w:abstractNum w:abstractNumId="8">
    <w:nsid w:val="22432FE2"/>
    <w:multiLevelType w:val="hybridMultilevel"/>
    <w:tmpl w:val="4E1618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55A3801"/>
    <w:multiLevelType w:val="multilevel"/>
    <w:tmpl w:val="7DC6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7657875"/>
    <w:multiLevelType w:val="multilevel"/>
    <w:tmpl w:val="C720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C7D7C40"/>
    <w:multiLevelType w:val="hybridMultilevel"/>
    <w:tmpl w:val="E17E49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0DC2380"/>
    <w:multiLevelType w:val="hybridMultilevel"/>
    <w:tmpl w:val="61F801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1F968D2"/>
    <w:multiLevelType w:val="hybridMultilevel"/>
    <w:tmpl w:val="61F801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7C5325B"/>
    <w:multiLevelType w:val="multilevel"/>
    <w:tmpl w:val="F26A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0313F1"/>
    <w:multiLevelType w:val="hybridMultilevel"/>
    <w:tmpl w:val="4CE8ED68"/>
    <w:lvl w:ilvl="0" w:tplc="0C0A0001">
      <w:start w:val="1"/>
      <w:numFmt w:val="bullet"/>
      <w:lvlText w:val=""/>
      <w:lvlJc w:val="left"/>
      <w:pPr>
        <w:tabs>
          <w:tab w:val="num" w:pos="720"/>
        </w:tabs>
        <w:ind w:left="720" w:hanging="360"/>
      </w:pPr>
      <w:rPr>
        <w:rFonts w:ascii="Symbol" w:hAnsi="Symbol" w:hint="default"/>
      </w:rPr>
    </w:lvl>
    <w:lvl w:ilvl="1" w:tplc="FC38877C" w:tentative="1">
      <w:start w:val="1"/>
      <w:numFmt w:val="bullet"/>
      <w:lvlText w:val=""/>
      <w:lvlJc w:val="left"/>
      <w:pPr>
        <w:tabs>
          <w:tab w:val="num" w:pos="1440"/>
        </w:tabs>
        <w:ind w:left="1440" w:hanging="360"/>
      </w:pPr>
      <w:rPr>
        <w:rFonts w:ascii="Wingdings 2" w:hAnsi="Wingdings 2" w:hint="default"/>
      </w:rPr>
    </w:lvl>
    <w:lvl w:ilvl="2" w:tplc="08C82AC8" w:tentative="1">
      <w:start w:val="1"/>
      <w:numFmt w:val="bullet"/>
      <w:lvlText w:val=""/>
      <w:lvlJc w:val="left"/>
      <w:pPr>
        <w:tabs>
          <w:tab w:val="num" w:pos="2160"/>
        </w:tabs>
        <w:ind w:left="2160" w:hanging="360"/>
      </w:pPr>
      <w:rPr>
        <w:rFonts w:ascii="Wingdings 2" w:hAnsi="Wingdings 2" w:hint="default"/>
      </w:rPr>
    </w:lvl>
    <w:lvl w:ilvl="3" w:tplc="9618A6B8" w:tentative="1">
      <w:start w:val="1"/>
      <w:numFmt w:val="bullet"/>
      <w:lvlText w:val=""/>
      <w:lvlJc w:val="left"/>
      <w:pPr>
        <w:tabs>
          <w:tab w:val="num" w:pos="2880"/>
        </w:tabs>
        <w:ind w:left="2880" w:hanging="360"/>
      </w:pPr>
      <w:rPr>
        <w:rFonts w:ascii="Wingdings 2" w:hAnsi="Wingdings 2" w:hint="default"/>
      </w:rPr>
    </w:lvl>
    <w:lvl w:ilvl="4" w:tplc="7B5ABDEE" w:tentative="1">
      <w:start w:val="1"/>
      <w:numFmt w:val="bullet"/>
      <w:lvlText w:val=""/>
      <w:lvlJc w:val="left"/>
      <w:pPr>
        <w:tabs>
          <w:tab w:val="num" w:pos="3600"/>
        </w:tabs>
        <w:ind w:left="3600" w:hanging="360"/>
      </w:pPr>
      <w:rPr>
        <w:rFonts w:ascii="Wingdings 2" w:hAnsi="Wingdings 2" w:hint="default"/>
      </w:rPr>
    </w:lvl>
    <w:lvl w:ilvl="5" w:tplc="D9FC561E" w:tentative="1">
      <w:start w:val="1"/>
      <w:numFmt w:val="bullet"/>
      <w:lvlText w:val=""/>
      <w:lvlJc w:val="left"/>
      <w:pPr>
        <w:tabs>
          <w:tab w:val="num" w:pos="4320"/>
        </w:tabs>
        <w:ind w:left="4320" w:hanging="360"/>
      </w:pPr>
      <w:rPr>
        <w:rFonts w:ascii="Wingdings 2" w:hAnsi="Wingdings 2" w:hint="default"/>
      </w:rPr>
    </w:lvl>
    <w:lvl w:ilvl="6" w:tplc="398C1738" w:tentative="1">
      <w:start w:val="1"/>
      <w:numFmt w:val="bullet"/>
      <w:lvlText w:val=""/>
      <w:lvlJc w:val="left"/>
      <w:pPr>
        <w:tabs>
          <w:tab w:val="num" w:pos="5040"/>
        </w:tabs>
        <w:ind w:left="5040" w:hanging="360"/>
      </w:pPr>
      <w:rPr>
        <w:rFonts w:ascii="Wingdings 2" w:hAnsi="Wingdings 2" w:hint="default"/>
      </w:rPr>
    </w:lvl>
    <w:lvl w:ilvl="7" w:tplc="09EE68CE" w:tentative="1">
      <w:start w:val="1"/>
      <w:numFmt w:val="bullet"/>
      <w:lvlText w:val=""/>
      <w:lvlJc w:val="left"/>
      <w:pPr>
        <w:tabs>
          <w:tab w:val="num" w:pos="5760"/>
        </w:tabs>
        <w:ind w:left="5760" w:hanging="360"/>
      </w:pPr>
      <w:rPr>
        <w:rFonts w:ascii="Wingdings 2" w:hAnsi="Wingdings 2" w:hint="default"/>
      </w:rPr>
    </w:lvl>
    <w:lvl w:ilvl="8" w:tplc="19949DD6" w:tentative="1">
      <w:start w:val="1"/>
      <w:numFmt w:val="bullet"/>
      <w:lvlText w:val=""/>
      <w:lvlJc w:val="left"/>
      <w:pPr>
        <w:tabs>
          <w:tab w:val="num" w:pos="6480"/>
        </w:tabs>
        <w:ind w:left="6480" w:hanging="360"/>
      </w:pPr>
      <w:rPr>
        <w:rFonts w:ascii="Wingdings 2" w:hAnsi="Wingdings 2" w:hint="default"/>
      </w:rPr>
    </w:lvl>
  </w:abstractNum>
  <w:abstractNum w:abstractNumId="16">
    <w:nsid w:val="38803674"/>
    <w:multiLevelType w:val="multilevel"/>
    <w:tmpl w:val="683C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347B8D"/>
    <w:multiLevelType w:val="hybridMultilevel"/>
    <w:tmpl w:val="E80475D2"/>
    <w:lvl w:ilvl="0" w:tplc="E476070E">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nsid w:val="453A0F31"/>
    <w:multiLevelType w:val="multilevel"/>
    <w:tmpl w:val="EB6A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455940"/>
    <w:multiLevelType w:val="hybridMultilevel"/>
    <w:tmpl w:val="704ED3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A962284"/>
    <w:multiLevelType w:val="multilevel"/>
    <w:tmpl w:val="B69E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B822A2"/>
    <w:multiLevelType w:val="hybridMultilevel"/>
    <w:tmpl w:val="61F801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6C75677"/>
    <w:multiLevelType w:val="multilevel"/>
    <w:tmpl w:val="B168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667617"/>
    <w:multiLevelType w:val="multilevel"/>
    <w:tmpl w:val="4716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E54B9D"/>
    <w:multiLevelType w:val="hybridMultilevel"/>
    <w:tmpl w:val="1A1E737E"/>
    <w:lvl w:ilvl="0" w:tplc="343EA5A0">
      <w:start w:val="1"/>
      <w:numFmt w:val="bullet"/>
      <w:lvlText w:val=""/>
      <w:lvlJc w:val="left"/>
      <w:pPr>
        <w:tabs>
          <w:tab w:val="num" w:pos="720"/>
        </w:tabs>
        <w:ind w:left="720" w:hanging="360"/>
      </w:pPr>
      <w:rPr>
        <w:rFonts w:ascii="Wingdings 2" w:hAnsi="Wingdings 2" w:hint="default"/>
      </w:rPr>
    </w:lvl>
    <w:lvl w:ilvl="1" w:tplc="56E89836" w:tentative="1">
      <w:start w:val="1"/>
      <w:numFmt w:val="bullet"/>
      <w:lvlText w:val=""/>
      <w:lvlJc w:val="left"/>
      <w:pPr>
        <w:tabs>
          <w:tab w:val="num" w:pos="1440"/>
        </w:tabs>
        <w:ind w:left="1440" w:hanging="360"/>
      </w:pPr>
      <w:rPr>
        <w:rFonts w:ascii="Wingdings 2" w:hAnsi="Wingdings 2" w:hint="default"/>
      </w:rPr>
    </w:lvl>
    <w:lvl w:ilvl="2" w:tplc="F09AC8AA" w:tentative="1">
      <w:start w:val="1"/>
      <w:numFmt w:val="bullet"/>
      <w:lvlText w:val=""/>
      <w:lvlJc w:val="left"/>
      <w:pPr>
        <w:tabs>
          <w:tab w:val="num" w:pos="2160"/>
        </w:tabs>
        <w:ind w:left="2160" w:hanging="360"/>
      </w:pPr>
      <w:rPr>
        <w:rFonts w:ascii="Wingdings 2" w:hAnsi="Wingdings 2" w:hint="default"/>
      </w:rPr>
    </w:lvl>
    <w:lvl w:ilvl="3" w:tplc="CB1C7088" w:tentative="1">
      <w:start w:val="1"/>
      <w:numFmt w:val="bullet"/>
      <w:lvlText w:val=""/>
      <w:lvlJc w:val="left"/>
      <w:pPr>
        <w:tabs>
          <w:tab w:val="num" w:pos="2880"/>
        </w:tabs>
        <w:ind w:left="2880" w:hanging="360"/>
      </w:pPr>
      <w:rPr>
        <w:rFonts w:ascii="Wingdings 2" w:hAnsi="Wingdings 2" w:hint="default"/>
      </w:rPr>
    </w:lvl>
    <w:lvl w:ilvl="4" w:tplc="74265E6A" w:tentative="1">
      <w:start w:val="1"/>
      <w:numFmt w:val="bullet"/>
      <w:lvlText w:val=""/>
      <w:lvlJc w:val="left"/>
      <w:pPr>
        <w:tabs>
          <w:tab w:val="num" w:pos="3600"/>
        </w:tabs>
        <w:ind w:left="3600" w:hanging="360"/>
      </w:pPr>
      <w:rPr>
        <w:rFonts w:ascii="Wingdings 2" w:hAnsi="Wingdings 2" w:hint="default"/>
      </w:rPr>
    </w:lvl>
    <w:lvl w:ilvl="5" w:tplc="71F8C144" w:tentative="1">
      <w:start w:val="1"/>
      <w:numFmt w:val="bullet"/>
      <w:lvlText w:val=""/>
      <w:lvlJc w:val="left"/>
      <w:pPr>
        <w:tabs>
          <w:tab w:val="num" w:pos="4320"/>
        </w:tabs>
        <w:ind w:left="4320" w:hanging="360"/>
      </w:pPr>
      <w:rPr>
        <w:rFonts w:ascii="Wingdings 2" w:hAnsi="Wingdings 2" w:hint="default"/>
      </w:rPr>
    </w:lvl>
    <w:lvl w:ilvl="6" w:tplc="D2B27B98" w:tentative="1">
      <w:start w:val="1"/>
      <w:numFmt w:val="bullet"/>
      <w:lvlText w:val=""/>
      <w:lvlJc w:val="left"/>
      <w:pPr>
        <w:tabs>
          <w:tab w:val="num" w:pos="5040"/>
        </w:tabs>
        <w:ind w:left="5040" w:hanging="360"/>
      </w:pPr>
      <w:rPr>
        <w:rFonts w:ascii="Wingdings 2" w:hAnsi="Wingdings 2" w:hint="default"/>
      </w:rPr>
    </w:lvl>
    <w:lvl w:ilvl="7" w:tplc="D1D2DCB6" w:tentative="1">
      <w:start w:val="1"/>
      <w:numFmt w:val="bullet"/>
      <w:lvlText w:val=""/>
      <w:lvlJc w:val="left"/>
      <w:pPr>
        <w:tabs>
          <w:tab w:val="num" w:pos="5760"/>
        </w:tabs>
        <w:ind w:left="5760" w:hanging="360"/>
      </w:pPr>
      <w:rPr>
        <w:rFonts w:ascii="Wingdings 2" w:hAnsi="Wingdings 2" w:hint="default"/>
      </w:rPr>
    </w:lvl>
    <w:lvl w:ilvl="8" w:tplc="AAA4E77C" w:tentative="1">
      <w:start w:val="1"/>
      <w:numFmt w:val="bullet"/>
      <w:lvlText w:val=""/>
      <w:lvlJc w:val="left"/>
      <w:pPr>
        <w:tabs>
          <w:tab w:val="num" w:pos="6480"/>
        </w:tabs>
        <w:ind w:left="6480" w:hanging="360"/>
      </w:pPr>
      <w:rPr>
        <w:rFonts w:ascii="Wingdings 2" w:hAnsi="Wingdings 2" w:hint="default"/>
      </w:rPr>
    </w:lvl>
  </w:abstractNum>
  <w:abstractNum w:abstractNumId="25">
    <w:nsid w:val="738164B6"/>
    <w:multiLevelType w:val="multilevel"/>
    <w:tmpl w:val="BD22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47B577B"/>
    <w:multiLevelType w:val="hybridMultilevel"/>
    <w:tmpl w:val="61F801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9701F80"/>
    <w:multiLevelType w:val="hybridMultilevel"/>
    <w:tmpl w:val="56FEDFB0"/>
    <w:lvl w:ilvl="0" w:tplc="1D48A28C">
      <w:start w:val="1"/>
      <w:numFmt w:val="bullet"/>
      <w:lvlText w:val=""/>
      <w:lvlJc w:val="left"/>
      <w:pPr>
        <w:tabs>
          <w:tab w:val="num" w:pos="720"/>
        </w:tabs>
        <w:ind w:left="720" w:hanging="360"/>
      </w:pPr>
      <w:rPr>
        <w:rFonts w:ascii="Wingdings 2" w:hAnsi="Wingdings 2" w:hint="default"/>
      </w:rPr>
    </w:lvl>
    <w:lvl w:ilvl="1" w:tplc="742C3AE8" w:tentative="1">
      <w:start w:val="1"/>
      <w:numFmt w:val="bullet"/>
      <w:lvlText w:val=""/>
      <w:lvlJc w:val="left"/>
      <w:pPr>
        <w:tabs>
          <w:tab w:val="num" w:pos="1440"/>
        </w:tabs>
        <w:ind w:left="1440" w:hanging="360"/>
      </w:pPr>
      <w:rPr>
        <w:rFonts w:ascii="Wingdings 2" w:hAnsi="Wingdings 2" w:hint="default"/>
      </w:rPr>
    </w:lvl>
    <w:lvl w:ilvl="2" w:tplc="28D4A736" w:tentative="1">
      <w:start w:val="1"/>
      <w:numFmt w:val="bullet"/>
      <w:lvlText w:val=""/>
      <w:lvlJc w:val="left"/>
      <w:pPr>
        <w:tabs>
          <w:tab w:val="num" w:pos="2160"/>
        </w:tabs>
        <w:ind w:left="2160" w:hanging="360"/>
      </w:pPr>
      <w:rPr>
        <w:rFonts w:ascii="Wingdings 2" w:hAnsi="Wingdings 2" w:hint="default"/>
      </w:rPr>
    </w:lvl>
    <w:lvl w:ilvl="3" w:tplc="71B0F310" w:tentative="1">
      <w:start w:val="1"/>
      <w:numFmt w:val="bullet"/>
      <w:lvlText w:val=""/>
      <w:lvlJc w:val="left"/>
      <w:pPr>
        <w:tabs>
          <w:tab w:val="num" w:pos="2880"/>
        </w:tabs>
        <w:ind w:left="2880" w:hanging="360"/>
      </w:pPr>
      <w:rPr>
        <w:rFonts w:ascii="Wingdings 2" w:hAnsi="Wingdings 2" w:hint="default"/>
      </w:rPr>
    </w:lvl>
    <w:lvl w:ilvl="4" w:tplc="4C7CA9BA" w:tentative="1">
      <w:start w:val="1"/>
      <w:numFmt w:val="bullet"/>
      <w:lvlText w:val=""/>
      <w:lvlJc w:val="left"/>
      <w:pPr>
        <w:tabs>
          <w:tab w:val="num" w:pos="3600"/>
        </w:tabs>
        <w:ind w:left="3600" w:hanging="360"/>
      </w:pPr>
      <w:rPr>
        <w:rFonts w:ascii="Wingdings 2" w:hAnsi="Wingdings 2" w:hint="default"/>
      </w:rPr>
    </w:lvl>
    <w:lvl w:ilvl="5" w:tplc="E3749B22" w:tentative="1">
      <w:start w:val="1"/>
      <w:numFmt w:val="bullet"/>
      <w:lvlText w:val=""/>
      <w:lvlJc w:val="left"/>
      <w:pPr>
        <w:tabs>
          <w:tab w:val="num" w:pos="4320"/>
        </w:tabs>
        <w:ind w:left="4320" w:hanging="360"/>
      </w:pPr>
      <w:rPr>
        <w:rFonts w:ascii="Wingdings 2" w:hAnsi="Wingdings 2" w:hint="default"/>
      </w:rPr>
    </w:lvl>
    <w:lvl w:ilvl="6" w:tplc="13BA255C" w:tentative="1">
      <w:start w:val="1"/>
      <w:numFmt w:val="bullet"/>
      <w:lvlText w:val=""/>
      <w:lvlJc w:val="left"/>
      <w:pPr>
        <w:tabs>
          <w:tab w:val="num" w:pos="5040"/>
        </w:tabs>
        <w:ind w:left="5040" w:hanging="360"/>
      </w:pPr>
      <w:rPr>
        <w:rFonts w:ascii="Wingdings 2" w:hAnsi="Wingdings 2" w:hint="default"/>
      </w:rPr>
    </w:lvl>
    <w:lvl w:ilvl="7" w:tplc="9EE410AA" w:tentative="1">
      <w:start w:val="1"/>
      <w:numFmt w:val="bullet"/>
      <w:lvlText w:val=""/>
      <w:lvlJc w:val="left"/>
      <w:pPr>
        <w:tabs>
          <w:tab w:val="num" w:pos="5760"/>
        </w:tabs>
        <w:ind w:left="5760" w:hanging="360"/>
      </w:pPr>
      <w:rPr>
        <w:rFonts w:ascii="Wingdings 2" w:hAnsi="Wingdings 2" w:hint="default"/>
      </w:rPr>
    </w:lvl>
    <w:lvl w:ilvl="8" w:tplc="B366038E" w:tentative="1">
      <w:start w:val="1"/>
      <w:numFmt w:val="bullet"/>
      <w:lvlText w:val=""/>
      <w:lvlJc w:val="left"/>
      <w:pPr>
        <w:tabs>
          <w:tab w:val="num" w:pos="6480"/>
        </w:tabs>
        <w:ind w:left="6480" w:hanging="360"/>
      </w:pPr>
      <w:rPr>
        <w:rFonts w:ascii="Wingdings 2" w:hAnsi="Wingdings 2" w:hint="default"/>
      </w:rPr>
    </w:lvl>
  </w:abstractNum>
  <w:abstractNum w:abstractNumId="28">
    <w:nsid w:val="7B9D7FBD"/>
    <w:multiLevelType w:val="hybridMultilevel"/>
    <w:tmpl w:val="9BB6FEFA"/>
    <w:lvl w:ilvl="0" w:tplc="0C0A0001">
      <w:start w:val="1"/>
      <w:numFmt w:val="bullet"/>
      <w:lvlText w:val=""/>
      <w:lvlJc w:val="left"/>
      <w:pPr>
        <w:tabs>
          <w:tab w:val="num" w:pos="720"/>
        </w:tabs>
        <w:ind w:left="720" w:hanging="360"/>
      </w:pPr>
      <w:rPr>
        <w:rFonts w:ascii="Symbol" w:hAnsi="Symbol" w:hint="default"/>
      </w:rPr>
    </w:lvl>
    <w:lvl w:ilvl="1" w:tplc="FC38877C" w:tentative="1">
      <w:start w:val="1"/>
      <w:numFmt w:val="bullet"/>
      <w:lvlText w:val=""/>
      <w:lvlJc w:val="left"/>
      <w:pPr>
        <w:tabs>
          <w:tab w:val="num" w:pos="1440"/>
        </w:tabs>
        <w:ind w:left="1440" w:hanging="360"/>
      </w:pPr>
      <w:rPr>
        <w:rFonts w:ascii="Wingdings 2" w:hAnsi="Wingdings 2" w:hint="default"/>
      </w:rPr>
    </w:lvl>
    <w:lvl w:ilvl="2" w:tplc="08C82AC8" w:tentative="1">
      <w:start w:val="1"/>
      <w:numFmt w:val="bullet"/>
      <w:lvlText w:val=""/>
      <w:lvlJc w:val="left"/>
      <w:pPr>
        <w:tabs>
          <w:tab w:val="num" w:pos="2160"/>
        </w:tabs>
        <w:ind w:left="2160" w:hanging="360"/>
      </w:pPr>
      <w:rPr>
        <w:rFonts w:ascii="Wingdings 2" w:hAnsi="Wingdings 2" w:hint="default"/>
      </w:rPr>
    </w:lvl>
    <w:lvl w:ilvl="3" w:tplc="9618A6B8" w:tentative="1">
      <w:start w:val="1"/>
      <w:numFmt w:val="bullet"/>
      <w:lvlText w:val=""/>
      <w:lvlJc w:val="left"/>
      <w:pPr>
        <w:tabs>
          <w:tab w:val="num" w:pos="2880"/>
        </w:tabs>
        <w:ind w:left="2880" w:hanging="360"/>
      </w:pPr>
      <w:rPr>
        <w:rFonts w:ascii="Wingdings 2" w:hAnsi="Wingdings 2" w:hint="default"/>
      </w:rPr>
    </w:lvl>
    <w:lvl w:ilvl="4" w:tplc="7B5ABDEE" w:tentative="1">
      <w:start w:val="1"/>
      <w:numFmt w:val="bullet"/>
      <w:lvlText w:val=""/>
      <w:lvlJc w:val="left"/>
      <w:pPr>
        <w:tabs>
          <w:tab w:val="num" w:pos="3600"/>
        </w:tabs>
        <w:ind w:left="3600" w:hanging="360"/>
      </w:pPr>
      <w:rPr>
        <w:rFonts w:ascii="Wingdings 2" w:hAnsi="Wingdings 2" w:hint="default"/>
      </w:rPr>
    </w:lvl>
    <w:lvl w:ilvl="5" w:tplc="D9FC561E" w:tentative="1">
      <w:start w:val="1"/>
      <w:numFmt w:val="bullet"/>
      <w:lvlText w:val=""/>
      <w:lvlJc w:val="left"/>
      <w:pPr>
        <w:tabs>
          <w:tab w:val="num" w:pos="4320"/>
        </w:tabs>
        <w:ind w:left="4320" w:hanging="360"/>
      </w:pPr>
      <w:rPr>
        <w:rFonts w:ascii="Wingdings 2" w:hAnsi="Wingdings 2" w:hint="default"/>
      </w:rPr>
    </w:lvl>
    <w:lvl w:ilvl="6" w:tplc="398C1738" w:tentative="1">
      <w:start w:val="1"/>
      <w:numFmt w:val="bullet"/>
      <w:lvlText w:val=""/>
      <w:lvlJc w:val="left"/>
      <w:pPr>
        <w:tabs>
          <w:tab w:val="num" w:pos="5040"/>
        </w:tabs>
        <w:ind w:left="5040" w:hanging="360"/>
      </w:pPr>
      <w:rPr>
        <w:rFonts w:ascii="Wingdings 2" w:hAnsi="Wingdings 2" w:hint="default"/>
      </w:rPr>
    </w:lvl>
    <w:lvl w:ilvl="7" w:tplc="09EE68CE" w:tentative="1">
      <w:start w:val="1"/>
      <w:numFmt w:val="bullet"/>
      <w:lvlText w:val=""/>
      <w:lvlJc w:val="left"/>
      <w:pPr>
        <w:tabs>
          <w:tab w:val="num" w:pos="5760"/>
        </w:tabs>
        <w:ind w:left="5760" w:hanging="360"/>
      </w:pPr>
      <w:rPr>
        <w:rFonts w:ascii="Wingdings 2" w:hAnsi="Wingdings 2" w:hint="default"/>
      </w:rPr>
    </w:lvl>
    <w:lvl w:ilvl="8" w:tplc="19949DD6"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5"/>
  </w:num>
  <w:num w:numId="3">
    <w:abstractNumId w:val="4"/>
  </w:num>
  <w:num w:numId="4">
    <w:abstractNumId w:val="13"/>
  </w:num>
  <w:num w:numId="5">
    <w:abstractNumId w:val="21"/>
  </w:num>
  <w:num w:numId="6">
    <w:abstractNumId w:val="26"/>
  </w:num>
  <w:num w:numId="7">
    <w:abstractNumId w:val="12"/>
  </w:num>
  <w:num w:numId="8">
    <w:abstractNumId w:val="1"/>
  </w:num>
  <w:num w:numId="9">
    <w:abstractNumId w:val="7"/>
  </w:num>
  <w:num w:numId="10">
    <w:abstractNumId w:val="3"/>
  </w:num>
  <w:num w:numId="11">
    <w:abstractNumId w:val="27"/>
  </w:num>
  <w:num w:numId="12">
    <w:abstractNumId w:val="24"/>
  </w:num>
  <w:num w:numId="13">
    <w:abstractNumId w:val="15"/>
  </w:num>
  <w:num w:numId="14">
    <w:abstractNumId w:val="28"/>
  </w:num>
  <w:num w:numId="15">
    <w:abstractNumId w:val="2"/>
  </w:num>
  <w:num w:numId="16">
    <w:abstractNumId w:val="11"/>
  </w:num>
  <w:num w:numId="17">
    <w:abstractNumId w:val="19"/>
  </w:num>
  <w:num w:numId="18">
    <w:abstractNumId w:val="0"/>
  </w:num>
  <w:num w:numId="19">
    <w:abstractNumId w:val="8"/>
  </w:num>
  <w:num w:numId="20">
    <w:abstractNumId w:val="20"/>
  </w:num>
  <w:num w:numId="21">
    <w:abstractNumId w:val="18"/>
  </w:num>
  <w:num w:numId="22">
    <w:abstractNumId w:val="14"/>
  </w:num>
  <w:num w:numId="23">
    <w:abstractNumId w:val="25"/>
  </w:num>
  <w:num w:numId="24">
    <w:abstractNumId w:val="23"/>
  </w:num>
  <w:num w:numId="25">
    <w:abstractNumId w:val="16"/>
  </w:num>
  <w:num w:numId="26">
    <w:abstractNumId w:val="22"/>
  </w:num>
  <w:num w:numId="27">
    <w:abstractNumId w:val="10"/>
  </w:num>
  <w:num w:numId="28">
    <w:abstractNumId w:val="9"/>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D13"/>
    <w:rsid w:val="00020B8D"/>
    <w:rsid w:val="00021EDF"/>
    <w:rsid w:val="000230B3"/>
    <w:rsid w:val="00026B9B"/>
    <w:rsid w:val="00041C83"/>
    <w:rsid w:val="000476C5"/>
    <w:rsid w:val="000477F1"/>
    <w:rsid w:val="0005637E"/>
    <w:rsid w:val="000614FC"/>
    <w:rsid w:val="00063BC5"/>
    <w:rsid w:val="00063E1A"/>
    <w:rsid w:val="000849C8"/>
    <w:rsid w:val="00086396"/>
    <w:rsid w:val="00095D58"/>
    <w:rsid w:val="000A13BB"/>
    <w:rsid w:val="000B232E"/>
    <w:rsid w:val="000B6E3F"/>
    <w:rsid w:val="000C2D2B"/>
    <w:rsid w:val="000D216C"/>
    <w:rsid w:val="00102B97"/>
    <w:rsid w:val="001216D4"/>
    <w:rsid w:val="00122478"/>
    <w:rsid w:val="001343FB"/>
    <w:rsid w:val="001531C5"/>
    <w:rsid w:val="00154AE7"/>
    <w:rsid w:val="0016065E"/>
    <w:rsid w:val="0017575C"/>
    <w:rsid w:val="0018113F"/>
    <w:rsid w:val="00181501"/>
    <w:rsid w:val="001B78DE"/>
    <w:rsid w:val="001D5C58"/>
    <w:rsid w:val="001E0446"/>
    <w:rsid w:val="00204207"/>
    <w:rsid w:val="00212E07"/>
    <w:rsid w:val="00223713"/>
    <w:rsid w:val="00231FA9"/>
    <w:rsid w:val="00257031"/>
    <w:rsid w:val="00265B6F"/>
    <w:rsid w:val="002770DE"/>
    <w:rsid w:val="002B2A32"/>
    <w:rsid w:val="002D0C4C"/>
    <w:rsid w:val="002F2BB7"/>
    <w:rsid w:val="00342FDD"/>
    <w:rsid w:val="00347A1D"/>
    <w:rsid w:val="00355CE1"/>
    <w:rsid w:val="00362FC2"/>
    <w:rsid w:val="0037258D"/>
    <w:rsid w:val="00372CCE"/>
    <w:rsid w:val="003746FC"/>
    <w:rsid w:val="00377E50"/>
    <w:rsid w:val="003873BA"/>
    <w:rsid w:val="003A4DFA"/>
    <w:rsid w:val="003B6122"/>
    <w:rsid w:val="003C065D"/>
    <w:rsid w:val="003E0429"/>
    <w:rsid w:val="003E15FD"/>
    <w:rsid w:val="003E1B9F"/>
    <w:rsid w:val="003E56F8"/>
    <w:rsid w:val="003F26F6"/>
    <w:rsid w:val="00412146"/>
    <w:rsid w:val="004169DA"/>
    <w:rsid w:val="0041778B"/>
    <w:rsid w:val="00423C96"/>
    <w:rsid w:val="004367C6"/>
    <w:rsid w:val="004407F8"/>
    <w:rsid w:val="00452134"/>
    <w:rsid w:val="0045647E"/>
    <w:rsid w:val="004630D7"/>
    <w:rsid w:val="00484F3F"/>
    <w:rsid w:val="00490F85"/>
    <w:rsid w:val="0049274B"/>
    <w:rsid w:val="00494103"/>
    <w:rsid w:val="0049595C"/>
    <w:rsid w:val="004C600C"/>
    <w:rsid w:val="004C631F"/>
    <w:rsid w:val="004D195B"/>
    <w:rsid w:val="004E0D8C"/>
    <w:rsid w:val="004E1DA2"/>
    <w:rsid w:val="004E4E08"/>
    <w:rsid w:val="00511D5E"/>
    <w:rsid w:val="005150CF"/>
    <w:rsid w:val="00516FB8"/>
    <w:rsid w:val="005256D8"/>
    <w:rsid w:val="00526D51"/>
    <w:rsid w:val="0056419C"/>
    <w:rsid w:val="00566CD6"/>
    <w:rsid w:val="00567B0E"/>
    <w:rsid w:val="005717D0"/>
    <w:rsid w:val="00571CA7"/>
    <w:rsid w:val="00582D3C"/>
    <w:rsid w:val="00590096"/>
    <w:rsid w:val="00592ECD"/>
    <w:rsid w:val="005972AC"/>
    <w:rsid w:val="00597E31"/>
    <w:rsid w:val="005D4C31"/>
    <w:rsid w:val="005E11B5"/>
    <w:rsid w:val="00601D2C"/>
    <w:rsid w:val="00610C3D"/>
    <w:rsid w:val="0061542B"/>
    <w:rsid w:val="006169B1"/>
    <w:rsid w:val="00627325"/>
    <w:rsid w:val="00633CF6"/>
    <w:rsid w:val="00653D0D"/>
    <w:rsid w:val="0065492E"/>
    <w:rsid w:val="00656FE7"/>
    <w:rsid w:val="00664D13"/>
    <w:rsid w:val="00672B9C"/>
    <w:rsid w:val="00673C7A"/>
    <w:rsid w:val="00677927"/>
    <w:rsid w:val="0068119F"/>
    <w:rsid w:val="00692B8E"/>
    <w:rsid w:val="006A096F"/>
    <w:rsid w:val="006C7CA1"/>
    <w:rsid w:val="006E325F"/>
    <w:rsid w:val="00705C82"/>
    <w:rsid w:val="00713F5B"/>
    <w:rsid w:val="00714ECD"/>
    <w:rsid w:val="00726BFE"/>
    <w:rsid w:val="00736574"/>
    <w:rsid w:val="00744C25"/>
    <w:rsid w:val="007471D4"/>
    <w:rsid w:val="00751255"/>
    <w:rsid w:val="00777B11"/>
    <w:rsid w:val="007B16A6"/>
    <w:rsid w:val="007C08EE"/>
    <w:rsid w:val="007C34EE"/>
    <w:rsid w:val="007D04D1"/>
    <w:rsid w:val="007F1F33"/>
    <w:rsid w:val="008015BA"/>
    <w:rsid w:val="00807B7F"/>
    <w:rsid w:val="008178F3"/>
    <w:rsid w:val="00831F18"/>
    <w:rsid w:val="0084567A"/>
    <w:rsid w:val="00856DCB"/>
    <w:rsid w:val="00874C8E"/>
    <w:rsid w:val="00883691"/>
    <w:rsid w:val="008A3840"/>
    <w:rsid w:val="008B1228"/>
    <w:rsid w:val="008C159F"/>
    <w:rsid w:val="008E51B1"/>
    <w:rsid w:val="008F4E67"/>
    <w:rsid w:val="0090244B"/>
    <w:rsid w:val="00911EEC"/>
    <w:rsid w:val="00913D56"/>
    <w:rsid w:val="00914D29"/>
    <w:rsid w:val="00915D83"/>
    <w:rsid w:val="00923455"/>
    <w:rsid w:val="00950C1C"/>
    <w:rsid w:val="00955E62"/>
    <w:rsid w:val="00961D2D"/>
    <w:rsid w:val="0098692E"/>
    <w:rsid w:val="00996A09"/>
    <w:rsid w:val="009A04C2"/>
    <w:rsid w:val="009A0985"/>
    <w:rsid w:val="009A59CD"/>
    <w:rsid w:val="009B5E6D"/>
    <w:rsid w:val="009C025E"/>
    <w:rsid w:val="009C1FAD"/>
    <w:rsid w:val="009C726A"/>
    <w:rsid w:val="009D0915"/>
    <w:rsid w:val="009F0728"/>
    <w:rsid w:val="009F3205"/>
    <w:rsid w:val="00A0342D"/>
    <w:rsid w:val="00A07345"/>
    <w:rsid w:val="00A1514F"/>
    <w:rsid w:val="00A2017A"/>
    <w:rsid w:val="00A24BA8"/>
    <w:rsid w:val="00A44F9F"/>
    <w:rsid w:val="00A744C4"/>
    <w:rsid w:val="00A8288F"/>
    <w:rsid w:val="00AA011B"/>
    <w:rsid w:val="00AA2A17"/>
    <w:rsid w:val="00AF02FB"/>
    <w:rsid w:val="00AF4D0F"/>
    <w:rsid w:val="00B00177"/>
    <w:rsid w:val="00B06755"/>
    <w:rsid w:val="00B372EA"/>
    <w:rsid w:val="00B50027"/>
    <w:rsid w:val="00B67886"/>
    <w:rsid w:val="00BE07DA"/>
    <w:rsid w:val="00BF16A4"/>
    <w:rsid w:val="00C05A49"/>
    <w:rsid w:val="00C47BFC"/>
    <w:rsid w:val="00C62B13"/>
    <w:rsid w:val="00C77F1C"/>
    <w:rsid w:val="00C83CB9"/>
    <w:rsid w:val="00C91C76"/>
    <w:rsid w:val="00C93D2E"/>
    <w:rsid w:val="00CA0922"/>
    <w:rsid w:val="00CA59DA"/>
    <w:rsid w:val="00CC1652"/>
    <w:rsid w:val="00CE1E34"/>
    <w:rsid w:val="00CE78AA"/>
    <w:rsid w:val="00CE7ECA"/>
    <w:rsid w:val="00CF35AA"/>
    <w:rsid w:val="00CF6E49"/>
    <w:rsid w:val="00CF7891"/>
    <w:rsid w:val="00D0396B"/>
    <w:rsid w:val="00D040A6"/>
    <w:rsid w:val="00D10221"/>
    <w:rsid w:val="00D1076B"/>
    <w:rsid w:val="00D16F58"/>
    <w:rsid w:val="00D32314"/>
    <w:rsid w:val="00D42330"/>
    <w:rsid w:val="00D467E5"/>
    <w:rsid w:val="00D507E1"/>
    <w:rsid w:val="00D53BEB"/>
    <w:rsid w:val="00D84C2E"/>
    <w:rsid w:val="00D94B1E"/>
    <w:rsid w:val="00DB22D2"/>
    <w:rsid w:val="00DB6AC5"/>
    <w:rsid w:val="00DE6453"/>
    <w:rsid w:val="00DF756F"/>
    <w:rsid w:val="00E047FD"/>
    <w:rsid w:val="00E25EB5"/>
    <w:rsid w:val="00E33AFB"/>
    <w:rsid w:val="00E343C9"/>
    <w:rsid w:val="00E51F71"/>
    <w:rsid w:val="00E524A6"/>
    <w:rsid w:val="00E5736D"/>
    <w:rsid w:val="00E63DD9"/>
    <w:rsid w:val="00EB030F"/>
    <w:rsid w:val="00EC075E"/>
    <w:rsid w:val="00EC0BAF"/>
    <w:rsid w:val="00EC191D"/>
    <w:rsid w:val="00F56919"/>
    <w:rsid w:val="00F56A3B"/>
    <w:rsid w:val="00F5792A"/>
    <w:rsid w:val="00F73DCF"/>
    <w:rsid w:val="00FA7F21"/>
    <w:rsid w:val="00FB01B2"/>
    <w:rsid w:val="00FB10C2"/>
    <w:rsid w:val="00FF6F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5D4C31"/>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next w:val="Normal"/>
    <w:link w:val="Ttulo4Car"/>
    <w:uiPriority w:val="9"/>
    <w:unhideWhenUsed/>
    <w:qFormat/>
    <w:rsid w:val="005D4C31"/>
    <w:pPr>
      <w:keepNext/>
      <w:spacing w:before="240" w:after="60"/>
      <w:outlineLvl w:val="3"/>
    </w:pPr>
    <w:rPr>
      <w:rFonts w:ascii="Calibri" w:eastAsia="Times New Roman" w:hAnsi="Calibri" w:cs="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35AA"/>
    <w:pPr>
      <w:ind w:left="720"/>
      <w:contextualSpacing/>
    </w:pPr>
  </w:style>
  <w:style w:type="character" w:styleId="Hipervnculo">
    <w:name w:val="Hyperlink"/>
    <w:uiPriority w:val="99"/>
    <w:unhideWhenUsed/>
    <w:rsid w:val="00DB22D2"/>
    <w:rPr>
      <w:color w:val="0000FF"/>
      <w:u w:val="single"/>
    </w:rPr>
  </w:style>
  <w:style w:type="paragraph" w:customStyle="1" w:styleId="Default">
    <w:name w:val="Default"/>
    <w:rsid w:val="00751255"/>
    <w:pPr>
      <w:autoSpaceDE w:val="0"/>
      <w:autoSpaceDN w:val="0"/>
      <w:adjustRightInd w:val="0"/>
      <w:spacing w:after="0" w:line="240" w:lineRule="auto"/>
    </w:pPr>
    <w:rPr>
      <w:rFonts w:ascii="Just Another Hand" w:hAnsi="Just Another Hand" w:cs="Just Another Hand"/>
      <w:color w:val="000000"/>
      <w:sz w:val="24"/>
      <w:szCs w:val="24"/>
    </w:rPr>
  </w:style>
  <w:style w:type="paragraph" w:customStyle="1" w:styleId="Pa0">
    <w:name w:val="Pa0"/>
    <w:basedOn w:val="Default"/>
    <w:next w:val="Default"/>
    <w:uiPriority w:val="99"/>
    <w:rsid w:val="00751255"/>
    <w:pPr>
      <w:spacing w:line="221" w:lineRule="atLeast"/>
    </w:pPr>
    <w:rPr>
      <w:rFonts w:cstheme="minorBidi"/>
      <w:color w:val="auto"/>
    </w:rPr>
  </w:style>
  <w:style w:type="character" w:customStyle="1" w:styleId="A2">
    <w:name w:val="A2"/>
    <w:uiPriority w:val="99"/>
    <w:rsid w:val="00751255"/>
    <w:rPr>
      <w:rFonts w:cs="Just Another Hand"/>
      <w:color w:val="000000"/>
      <w:sz w:val="168"/>
      <w:szCs w:val="168"/>
    </w:rPr>
  </w:style>
  <w:style w:type="character" w:customStyle="1" w:styleId="A3">
    <w:name w:val="A3"/>
    <w:uiPriority w:val="99"/>
    <w:rsid w:val="00751255"/>
    <w:rPr>
      <w:rFonts w:ascii="Fredoka One" w:hAnsi="Fredoka One" w:cs="Fredoka One"/>
      <w:color w:val="000000"/>
      <w:sz w:val="68"/>
      <w:szCs w:val="68"/>
    </w:rPr>
  </w:style>
  <w:style w:type="paragraph" w:customStyle="1" w:styleId="Pa3">
    <w:name w:val="Pa3"/>
    <w:basedOn w:val="Default"/>
    <w:next w:val="Default"/>
    <w:uiPriority w:val="99"/>
    <w:rsid w:val="009D0915"/>
    <w:pPr>
      <w:spacing w:line="241" w:lineRule="atLeast"/>
    </w:pPr>
    <w:rPr>
      <w:rFonts w:ascii="Roboto" w:hAnsi="Roboto" w:cstheme="minorBidi"/>
      <w:color w:val="auto"/>
    </w:rPr>
  </w:style>
  <w:style w:type="character" w:customStyle="1" w:styleId="A1">
    <w:name w:val="A1"/>
    <w:uiPriority w:val="99"/>
    <w:rsid w:val="009D0915"/>
    <w:rPr>
      <w:rFonts w:cs="Roboto"/>
      <w:color w:val="000000"/>
      <w:sz w:val="22"/>
      <w:szCs w:val="22"/>
    </w:rPr>
  </w:style>
  <w:style w:type="paragraph" w:styleId="Encabezado">
    <w:name w:val="header"/>
    <w:basedOn w:val="Normal"/>
    <w:link w:val="EncabezadoCar"/>
    <w:uiPriority w:val="99"/>
    <w:unhideWhenUsed/>
    <w:rsid w:val="00656F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6FE7"/>
  </w:style>
  <w:style w:type="paragraph" w:styleId="Piedepgina">
    <w:name w:val="footer"/>
    <w:basedOn w:val="Normal"/>
    <w:link w:val="PiedepginaCar"/>
    <w:uiPriority w:val="99"/>
    <w:unhideWhenUsed/>
    <w:rsid w:val="00656F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6FE7"/>
  </w:style>
  <w:style w:type="character" w:customStyle="1" w:styleId="Ttulo3Car">
    <w:name w:val="Título 3 Car"/>
    <w:basedOn w:val="Fuentedeprrafopredeter"/>
    <w:link w:val="Ttulo3"/>
    <w:uiPriority w:val="9"/>
    <w:rsid w:val="005D4C31"/>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5D4C31"/>
    <w:rPr>
      <w:rFonts w:ascii="Calibri" w:eastAsia="Times New Roman" w:hAnsi="Calibri" w:cs="Times New Roman"/>
      <w:b/>
      <w:bCs/>
      <w:sz w:val="28"/>
      <w:szCs w:val="28"/>
    </w:rPr>
  </w:style>
  <w:style w:type="character" w:styleId="Textoennegrita">
    <w:name w:val="Strong"/>
    <w:uiPriority w:val="22"/>
    <w:qFormat/>
    <w:rsid w:val="005D4C31"/>
    <w:rPr>
      <w:b/>
      <w:bCs/>
    </w:rPr>
  </w:style>
  <w:style w:type="paragraph" w:styleId="NormalWeb">
    <w:name w:val="Normal (Web)"/>
    <w:basedOn w:val="Normal"/>
    <w:uiPriority w:val="99"/>
    <w:semiHidden/>
    <w:unhideWhenUsed/>
    <w:rsid w:val="005D4C3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uiPriority w:val="20"/>
    <w:qFormat/>
    <w:rsid w:val="005D4C31"/>
    <w:rPr>
      <w:i/>
      <w:iCs/>
    </w:rPr>
  </w:style>
  <w:style w:type="character" w:customStyle="1" w:styleId="bold">
    <w:name w:val="bold"/>
    <w:rsid w:val="005D4C31"/>
  </w:style>
  <w:style w:type="table" w:styleId="Tablaconcuadrcula">
    <w:name w:val="Table Grid"/>
    <w:basedOn w:val="Tablanormal"/>
    <w:uiPriority w:val="59"/>
    <w:rsid w:val="00747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5D4C31"/>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next w:val="Normal"/>
    <w:link w:val="Ttulo4Car"/>
    <w:uiPriority w:val="9"/>
    <w:unhideWhenUsed/>
    <w:qFormat/>
    <w:rsid w:val="005D4C31"/>
    <w:pPr>
      <w:keepNext/>
      <w:spacing w:before="240" w:after="60"/>
      <w:outlineLvl w:val="3"/>
    </w:pPr>
    <w:rPr>
      <w:rFonts w:ascii="Calibri" w:eastAsia="Times New Roman" w:hAnsi="Calibri" w:cs="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35AA"/>
    <w:pPr>
      <w:ind w:left="720"/>
      <w:contextualSpacing/>
    </w:pPr>
  </w:style>
  <w:style w:type="character" w:styleId="Hipervnculo">
    <w:name w:val="Hyperlink"/>
    <w:uiPriority w:val="99"/>
    <w:unhideWhenUsed/>
    <w:rsid w:val="00DB22D2"/>
    <w:rPr>
      <w:color w:val="0000FF"/>
      <w:u w:val="single"/>
    </w:rPr>
  </w:style>
  <w:style w:type="paragraph" w:customStyle="1" w:styleId="Default">
    <w:name w:val="Default"/>
    <w:rsid w:val="00751255"/>
    <w:pPr>
      <w:autoSpaceDE w:val="0"/>
      <w:autoSpaceDN w:val="0"/>
      <w:adjustRightInd w:val="0"/>
      <w:spacing w:after="0" w:line="240" w:lineRule="auto"/>
    </w:pPr>
    <w:rPr>
      <w:rFonts w:ascii="Just Another Hand" w:hAnsi="Just Another Hand" w:cs="Just Another Hand"/>
      <w:color w:val="000000"/>
      <w:sz w:val="24"/>
      <w:szCs w:val="24"/>
    </w:rPr>
  </w:style>
  <w:style w:type="paragraph" w:customStyle="1" w:styleId="Pa0">
    <w:name w:val="Pa0"/>
    <w:basedOn w:val="Default"/>
    <w:next w:val="Default"/>
    <w:uiPriority w:val="99"/>
    <w:rsid w:val="00751255"/>
    <w:pPr>
      <w:spacing w:line="221" w:lineRule="atLeast"/>
    </w:pPr>
    <w:rPr>
      <w:rFonts w:cstheme="minorBidi"/>
      <w:color w:val="auto"/>
    </w:rPr>
  </w:style>
  <w:style w:type="character" w:customStyle="1" w:styleId="A2">
    <w:name w:val="A2"/>
    <w:uiPriority w:val="99"/>
    <w:rsid w:val="00751255"/>
    <w:rPr>
      <w:rFonts w:cs="Just Another Hand"/>
      <w:color w:val="000000"/>
      <w:sz w:val="168"/>
      <w:szCs w:val="168"/>
    </w:rPr>
  </w:style>
  <w:style w:type="character" w:customStyle="1" w:styleId="A3">
    <w:name w:val="A3"/>
    <w:uiPriority w:val="99"/>
    <w:rsid w:val="00751255"/>
    <w:rPr>
      <w:rFonts w:ascii="Fredoka One" w:hAnsi="Fredoka One" w:cs="Fredoka One"/>
      <w:color w:val="000000"/>
      <w:sz w:val="68"/>
      <w:szCs w:val="68"/>
    </w:rPr>
  </w:style>
  <w:style w:type="paragraph" w:customStyle="1" w:styleId="Pa3">
    <w:name w:val="Pa3"/>
    <w:basedOn w:val="Default"/>
    <w:next w:val="Default"/>
    <w:uiPriority w:val="99"/>
    <w:rsid w:val="009D0915"/>
    <w:pPr>
      <w:spacing w:line="241" w:lineRule="atLeast"/>
    </w:pPr>
    <w:rPr>
      <w:rFonts w:ascii="Roboto" w:hAnsi="Roboto" w:cstheme="minorBidi"/>
      <w:color w:val="auto"/>
    </w:rPr>
  </w:style>
  <w:style w:type="character" w:customStyle="1" w:styleId="A1">
    <w:name w:val="A1"/>
    <w:uiPriority w:val="99"/>
    <w:rsid w:val="009D0915"/>
    <w:rPr>
      <w:rFonts w:cs="Roboto"/>
      <w:color w:val="000000"/>
      <w:sz w:val="22"/>
      <w:szCs w:val="22"/>
    </w:rPr>
  </w:style>
  <w:style w:type="paragraph" w:styleId="Encabezado">
    <w:name w:val="header"/>
    <w:basedOn w:val="Normal"/>
    <w:link w:val="EncabezadoCar"/>
    <w:uiPriority w:val="99"/>
    <w:unhideWhenUsed/>
    <w:rsid w:val="00656F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6FE7"/>
  </w:style>
  <w:style w:type="paragraph" w:styleId="Piedepgina">
    <w:name w:val="footer"/>
    <w:basedOn w:val="Normal"/>
    <w:link w:val="PiedepginaCar"/>
    <w:uiPriority w:val="99"/>
    <w:unhideWhenUsed/>
    <w:rsid w:val="00656F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6FE7"/>
  </w:style>
  <w:style w:type="character" w:customStyle="1" w:styleId="Ttulo3Car">
    <w:name w:val="Título 3 Car"/>
    <w:basedOn w:val="Fuentedeprrafopredeter"/>
    <w:link w:val="Ttulo3"/>
    <w:uiPriority w:val="9"/>
    <w:rsid w:val="005D4C31"/>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5D4C31"/>
    <w:rPr>
      <w:rFonts w:ascii="Calibri" w:eastAsia="Times New Roman" w:hAnsi="Calibri" w:cs="Times New Roman"/>
      <w:b/>
      <w:bCs/>
      <w:sz w:val="28"/>
      <w:szCs w:val="28"/>
    </w:rPr>
  </w:style>
  <w:style w:type="character" w:styleId="Textoennegrita">
    <w:name w:val="Strong"/>
    <w:uiPriority w:val="22"/>
    <w:qFormat/>
    <w:rsid w:val="005D4C31"/>
    <w:rPr>
      <w:b/>
      <w:bCs/>
    </w:rPr>
  </w:style>
  <w:style w:type="paragraph" w:styleId="NormalWeb">
    <w:name w:val="Normal (Web)"/>
    <w:basedOn w:val="Normal"/>
    <w:uiPriority w:val="99"/>
    <w:semiHidden/>
    <w:unhideWhenUsed/>
    <w:rsid w:val="005D4C3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uiPriority w:val="20"/>
    <w:qFormat/>
    <w:rsid w:val="005D4C31"/>
    <w:rPr>
      <w:i/>
      <w:iCs/>
    </w:rPr>
  </w:style>
  <w:style w:type="character" w:customStyle="1" w:styleId="bold">
    <w:name w:val="bold"/>
    <w:rsid w:val="005D4C31"/>
  </w:style>
  <w:style w:type="table" w:styleId="Tablaconcuadrcula">
    <w:name w:val="Table Grid"/>
    <w:basedOn w:val="Tablanormal"/>
    <w:uiPriority w:val="59"/>
    <w:rsid w:val="00747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813843">
      <w:bodyDiv w:val="1"/>
      <w:marLeft w:val="0"/>
      <w:marRight w:val="0"/>
      <w:marTop w:val="0"/>
      <w:marBottom w:val="0"/>
      <w:divBdr>
        <w:top w:val="none" w:sz="0" w:space="0" w:color="auto"/>
        <w:left w:val="none" w:sz="0" w:space="0" w:color="auto"/>
        <w:bottom w:val="none" w:sz="0" w:space="0" w:color="auto"/>
        <w:right w:val="none" w:sz="0" w:space="0" w:color="auto"/>
      </w:divBdr>
      <w:divsChild>
        <w:div w:id="79059610">
          <w:marLeft w:val="706"/>
          <w:marRight w:val="0"/>
          <w:marTop w:val="82"/>
          <w:marBottom w:val="0"/>
          <w:divBdr>
            <w:top w:val="none" w:sz="0" w:space="0" w:color="auto"/>
            <w:left w:val="none" w:sz="0" w:space="0" w:color="auto"/>
            <w:bottom w:val="none" w:sz="0" w:space="0" w:color="auto"/>
            <w:right w:val="none" w:sz="0" w:space="0" w:color="auto"/>
          </w:divBdr>
        </w:div>
        <w:div w:id="1577326345">
          <w:marLeft w:val="706"/>
          <w:marRight w:val="0"/>
          <w:marTop w:val="82"/>
          <w:marBottom w:val="0"/>
          <w:divBdr>
            <w:top w:val="none" w:sz="0" w:space="0" w:color="auto"/>
            <w:left w:val="none" w:sz="0" w:space="0" w:color="auto"/>
            <w:bottom w:val="none" w:sz="0" w:space="0" w:color="auto"/>
            <w:right w:val="none" w:sz="0" w:space="0" w:color="auto"/>
          </w:divBdr>
        </w:div>
        <w:div w:id="1479376599">
          <w:marLeft w:val="706"/>
          <w:marRight w:val="0"/>
          <w:marTop w:val="82"/>
          <w:marBottom w:val="0"/>
          <w:divBdr>
            <w:top w:val="none" w:sz="0" w:space="0" w:color="auto"/>
            <w:left w:val="none" w:sz="0" w:space="0" w:color="auto"/>
            <w:bottom w:val="none" w:sz="0" w:space="0" w:color="auto"/>
            <w:right w:val="none" w:sz="0" w:space="0" w:color="auto"/>
          </w:divBdr>
        </w:div>
        <w:div w:id="2057391857">
          <w:marLeft w:val="706"/>
          <w:marRight w:val="0"/>
          <w:marTop w:val="82"/>
          <w:marBottom w:val="0"/>
          <w:divBdr>
            <w:top w:val="none" w:sz="0" w:space="0" w:color="auto"/>
            <w:left w:val="none" w:sz="0" w:space="0" w:color="auto"/>
            <w:bottom w:val="none" w:sz="0" w:space="0" w:color="auto"/>
            <w:right w:val="none" w:sz="0" w:space="0" w:color="auto"/>
          </w:divBdr>
        </w:div>
        <w:div w:id="1564756508">
          <w:marLeft w:val="706"/>
          <w:marRight w:val="0"/>
          <w:marTop w:val="82"/>
          <w:marBottom w:val="0"/>
          <w:divBdr>
            <w:top w:val="none" w:sz="0" w:space="0" w:color="auto"/>
            <w:left w:val="none" w:sz="0" w:space="0" w:color="auto"/>
            <w:bottom w:val="none" w:sz="0" w:space="0" w:color="auto"/>
            <w:right w:val="none" w:sz="0" w:space="0" w:color="auto"/>
          </w:divBdr>
        </w:div>
        <w:div w:id="233471848">
          <w:marLeft w:val="706"/>
          <w:marRight w:val="0"/>
          <w:marTop w:val="82"/>
          <w:marBottom w:val="0"/>
          <w:divBdr>
            <w:top w:val="none" w:sz="0" w:space="0" w:color="auto"/>
            <w:left w:val="none" w:sz="0" w:space="0" w:color="auto"/>
            <w:bottom w:val="none" w:sz="0" w:space="0" w:color="auto"/>
            <w:right w:val="none" w:sz="0" w:space="0" w:color="auto"/>
          </w:divBdr>
        </w:div>
        <w:div w:id="168715494">
          <w:marLeft w:val="706"/>
          <w:marRight w:val="0"/>
          <w:marTop w:val="82"/>
          <w:marBottom w:val="0"/>
          <w:divBdr>
            <w:top w:val="none" w:sz="0" w:space="0" w:color="auto"/>
            <w:left w:val="none" w:sz="0" w:space="0" w:color="auto"/>
            <w:bottom w:val="none" w:sz="0" w:space="0" w:color="auto"/>
            <w:right w:val="none" w:sz="0" w:space="0" w:color="auto"/>
          </w:divBdr>
        </w:div>
        <w:div w:id="1728721089">
          <w:marLeft w:val="706"/>
          <w:marRight w:val="0"/>
          <w:marTop w:val="82"/>
          <w:marBottom w:val="0"/>
          <w:divBdr>
            <w:top w:val="none" w:sz="0" w:space="0" w:color="auto"/>
            <w:left w:val="none" w:sz="0" w:space="0" w:color="auto"/>
            <w:bottom w:val="none" w:sz="0" w:space="0" w:color="auto"/>
            <w:right w:val="none" w:sz="0" w:space="0" w:color="auto"/>
          </w:divBdr>
        </w:div>
        <w:div w:id="1089539760">
          <w:marLeft w:val="706"/>
          <w:marRight w:val="0"/>
          <w:marTop w:val="82"/>
          <w:marBottom w:val="0"/>
          <w:divBdr>
            <w:top w:val="none" w:sz="0" w:space="0" w:color="auto"/>
            <w:left w:val="none" w:sz="0" w:space="0" w:color="auto"/>
            <w:bottom w:val="none" w:sz="0" w:space="0" w:color="auto"/>
            <w:right w:val="none" w:sz="0" w:space="0" w:color="auto"/>
          </w:divBdr>
        </w:div>
        <w:div w:id="641890408">
          <w:marLeft w:val="706"/>
          <w:marRight w:val="0"/>
          <w:marTop w:val="82"/>
          <w:marBottom w:val="0"/>
          <w:divBdr>
            <w:top w:val="none" w:sz="0" w:space="0" w:color="auto"/>
            <w:left w:val="none" w:sz="0" w:space="0" w:color="auto"/>
            <w:bottom w:val="none" w:sz="0" w:space="0" w:color="auto"/>
            <w:right w:val="none" w:sz="0" w:space="0" w:color="auto"/>
          </w:divBdr>
        </w:div>
        <w:div w:id="14313171">
          <w:marLeft w:val="706"/>
          <w:marRight w:val="0"/>
          <w:marTop w:val="82"/>
          <w:marBottom w:val="0"/>
          <w:divBdr>
            <w:top w:val="none" w:sz="0" w:space="0" w:color="auto"/>
            <w:left w:val="none" w:sz="0" w:space="0" w:color="auto"/>
            <w:bottom w:val="none" w:sz="0" w:space="0" w:color="auto"/>
            <w:right w:val="none" w:sz="0" w:space="0" w:color="auto"/>
          </w:divBdr>
        </w:div>
        <w:div w:id="558515608">
          <w:marLeft w:val="706"/>
          <w:marRight w:val="0"/>
          <w:marTop w:val="82"/>
          <w:marBottom w:val="0"/>
          <w:divBdr>
            <w:top w:val="none" w:sz="0" w:space="0" w:color="auto"/>
            <w:left w:val="none" w:sz="0" w:space="0" w:color="auto"/>
            <w:bottom w:val="none" w:sz="0" w:space="0" w:color="auto"/>
            <w:right w:val="none" w:sz="0" w:space="0" w:color="auto"/>
          </w:divBdr>
        </w:div>
        <w:div w:id="40638623">
          <w:marLeft w:val="706"/>
          <w:marRight w:val="0"/>
          <w:marTop w:val="82"/>
          <w:marBottom w:val="0"/>
          <w:divBdr>
            <w:top w:val="none" w:sz="0" w:space="0" w:color="auto"/>
            <w:left w:val="none" w:sz="0" w:space="0" w:color="auto"/>
            <w:bottom w:val="none" w:sz="0" w:space="0" w:color="auto"/>
            <w:right w:val="none" w:sz="0" w:space="0" w:color="auto"/>
          </w:divBdr>
        </w:div>
        <w:div w:id="1006789783">
          <w:marLeft w:val="706"/>
          <w:marRight w:val="0"/>
          <w:marTop w:val="82"/>
          <w:marBottom w:val="0"/>
          <w:divBdr>
            <w:top w:val="none" w:sz="0" w:space="0" w:color="auto"/>
            <w:left w:val="none" w:sz="0" w:space="0" w:color="auto"/>
            <w:bottom w:val="none" w:sz="0" w:space="0" w:color="auto"/>
            <w:right w:val="none" w:sz="0" w:space="0" w:color="auto"/>
          </w:divBdr>
        </w:div>
        <w:div w:id="49303554">
          <w:marLeft w:val="706"/>
          <w:marRight w:val="0"/>
          <w:marTop w:val="82"/>
          <w:marBottom w:val="0"/>
          <w:divBdr>
            <w:top w:val="none" w:sz="0" w:space="0" w:color="auto"/>
            <w:left w:val="none" w:sz="0" w:space="0" w:color="auto"/>
            <w:bottom w:val="none" w:sz="0" w:space="0" w:color="auto"/>
            <w:right w:val="none" w:sz="0" w:space="0" w:color="auto"/>
          </w:divBdr>
        </w:div>
      </w:divsChild>
    </w:div>
    <w:div w:id="520824399">
      <w:bodyDiv w:val="1"/>
      <w:marLeft w:val="0"/>
      <w:marRight w:val="0"/>
      <w:marTop w:val="0"/>
      <w:marBottom w:val="0"/>
      <w:divBdr>
        <w:top w:val="none" w:sz="0" w:space="0" w:color="auto"/>
        <w:left w:val="none" w:sz="0" w:space="0" w:color="auto"/>
        <w:bottom w:val="none" w:sz="0" w:space="0" w:color="auto"/>
        <w:right w:val="none" w:sz="0" w:space="0" w:color="auto"/>
      </w:divBdr>
      <w:divsChild>
        <w:div w:id="820970015">
          <w:marLeft w:val="0"/>
          <w:marRight w:val="0"/>
          <w:marTop w:val="0"/>
          <w:marBottom w:val="0"/>
          <w:divBdr>
            <w:top w:val="none" w:sz="0" w:space="0" w:color="auto"/>
            <w:left w:val="none" w:sz="0" w:space="0" w:color="auto"/>
            <w:bottom w:val="none" w:sz="0" w:space="0" w:color="auto"/>
            <w:right w:val="none" w:sz="0" w:space="0" w:color="auto"/>
          </w:divBdr>
          <w:divsChild>
            <w:div w:id="1998998775">
              <w:marLeft w:val="0"/>
              <w:marRight w:val="60"/>
              <w:marTop w:val="0"/>
              <w:marBottom w:val="0"/>
              <w:divBdr>
                <w:top w:val="none" w:sz="0" w:space="0" w:color="auto"/>
                <w:left w:val="none" w:sz="0" w:space="0" w:color="auto"/>
                <w:bottom w:val="none" w:sz="0" w:space="0" w:color="auto"/>
                <w:right w:val="none" w:sz="0" w:space="0" w:color="auto"/>
              </w:divBdr>
              <w:divsChild>
                <w:div w:id="1218394139">
                  <w:marLeft w:val="0"/>
                  <w:marRight w:val="0"/>
                  <w:marTop w:val="0"/>
                  <w:marBottom w:val="120"/>
                  <w:divBdr>
                    <w:top w:val="single" w:sz="6" w:space="0" w:color="C0C0C0"/>
                    <w:left w:val="single" w:sz="6" w:space="0" w:color="D9D9D9"/>
                    <w:bottom w:val="single" w:sz="6" w:space="0" w:color="D9D9D9"/>
                    <w:right w:val="single" w:sz="6" w:space="0" w:color="D9D9D9"/>
                  </w:divBdr>
                  <w:divsChild>
                    <w:div w:id="656884301">
                      <w:marLeft w:val="0"/>
                      <w:marRight w:val="0"/>
                      <w:marTop w:val="0"/>
                      <w:marBottom w:val="0"/>
                      <w:divBdr>
                        <w:top w:val="none" w:sz="0" w:space="0" w:color="auto"/>
                        <w:left w:val="none" w:sz="0" w:space="0" w:color="auto"/>
                        <w:bottom w:val="none" w:sz="0" w:space="0" w:color="auto"/>
                        <w:right w:val="none" w:sz="0" w:space="0" w:color="auto"/>
                      </w:divBdr>
                    </w:div>
                    <w:div w:id="61416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25783">
          <w:marLeft w:val="0"/>
          <w:marRight w:val="0"/>
          <w:marTop w:val="0"/>
          <w:marBottom w:val="0"/>
          <w:divBdr>
            <w:top w:val="none" w:sz="0" w:space="0" w:color="auto"/>
            <w:left w:val="none" w:sz="0" w:space="0" w:color="auto"/>
            <w:bottom w:val="none" w:sz="0" w:space="0" w:color="auto"/>
            <w:right w:val="none" w:sz="0" w:space="0" w:color="auto"/>
          </w:divBdr>
          <w:divsChild>
            <w:div w:id="1729524404">
              <w:marLeft w:val="60"/>
              <w:marRight w:val="0"/>
              <w:marTop w:val="0"/>
              <w:marBottom w:val="0"/>
              <w:divBdr>
                <w:top w:val="none" w:sz="0" w:space="0" w:color="auto"/>
                <w:left w:val="none" w:sz="0" w:space="0" w:color="auto"/>
                <w:bottom w:val="none" w:sz="0" w:space="0" w:color="auto"/>
                <w:right w:val="none" w:sz="0" w:space="0" w:color="auto"/>
              </w:divBdr>
              <w:divsChild>
                <w:div w:id="1872257400">
                  <w:marLeft w:val="0"/>
                  <w:marRight w:val="0"/>
                  <w:marTop w:val="0"/>
                  <w:marBottom w:val="0"/>
                  <w:divBdr>
                    <w:top w:val="none" w:sz="0" w:space="0" w:color="auto"/>
                    <w:left w:val="none" w:sz="0" w:space="0" w:color="auto"/>
                    <w:bottom w:val="none" w:sz="0" w:space="0" w:color="auto"/>
                    <w:right w:val="none" w:sz="0" w:space="0" w:color="auto"/>
                  </w:divBdr>
                  <w:divsChild>
                    <w:div w:id="244843883">
                      <w:marLeft w:val="0"/>
                      <w:marRight w:val="0"/>
                      <w:marTop w:val="0"/>
                      <w:marBottom w:val="120"/>
                      <w:divBdr>
                        <w:top w:val="single" w:sz="6" w:space="0" w:color="F5F5F5"/>
                        <w:left w:val="single" w:sz="6" w:space="0" w:color="F5F5F5"/>
                        <w:bottom w:val="single" w:sz="6" w:space="0" w:color="F5F5F5"/>
                        <w:right w:val="single" w:sz="6" w:space="0" w:color="F5F5F5"/>
                      </w:divBdr>
                      <w:divsChild>
                        <w:div w:id="707340304">
                          <w:marLeft w:val="0"/>
                          <w:marRight w:val="0"/>
                          <w:marTop w:val="0"/>
                          <w:marBottom w:val="0"/>
                          <w:divBdr>
                            <w:top w:val="none" w:sz="0" w:space="0" w:color="auto"/>
                            <w:left w:val="none" w:sz="0" w:space="0" w:color="auto"/>
                            <w:bottom w:val="none" w:sz="0" w:space="0" w:color="auto"/>
                            <w:right w:val="none" w:sz="0" w:space="0" w:color="auto"/>
                          </w:divBdr>
                          <w:divsChild>
                            <w:div w:id="19724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7784294">
      <w:bodyDiv w:val="1"/>
      <w:marLeft w:val="0"/>
      <w:marRight w:val="0"/>
      <w:marTop w:val="0"/>
      <w:marBottom w:val="0"/>
      <w:divBdr>
        <w:top w:val="none" w:sz="0" w:space="0" w:color="auto"/>
        <w:left w:val="none" w:sz="0" w:space="0" w:color="auto"/>
        <w:bottom w:val="none" w:sz="0" w:space="0" w:color="auto"/>
        <w:right w:val="none" w:sz="0" w:space="0" w:color="auto"/>
      </w:divBdr>
      <w:divsChild>
        <w:div w:id="1040474400">
          <w:marLeft w:val="0"/>
          <w:marRight w:val="0"/>
          <w:marTop w:val="0"/>
          <w:marBottom w:val="0"/>
          <w:divBdr>
            <w:top w:val="none" w:sz="0" w:space="0" w:color="auto"/>
            <w:left w:val="none" w:sz="0" w:space="0" w:color="auto"/>
            <w:bottom w:val="none" w:sz="0" w:space="0" w:color="auto"/>
            <w:right w:val="none" w:sz="0" w:space="0" w:color="auto"/>
          </w:divBdr>
          <w:divsChild>
            <w:div w:id="738752438">
              <w:marLeft w:val="0"/>
              <w:marRight w:val="60"/>
              <w:marTop w:val="0"/>
              <w:marBottom w:val="0"/>
              <w:divBdr>
                <w:top w:val="none" w:sz="0" w:space="0" w:color="auto"/>
                <w:left w:val="none" w:sz="0" w:space="0" w:color="auto"/>
                <w:bottom w:val="none" w:sz="0" w:space="0" w:color="auto"/>
                <w:right w:val="none" w:sz="0" w:space="0" w:color="auto"/>
              </w:divBdr>
              <w:divsChild>
                <w:div w:id="545530246">
                  <w:marLeft w:val="0"/>
                  <w:marRight w:val="0"/>
                  <w:marTop w:val="0"/>
                  <w:marBottom w:val="120"/>
                  <w:divBdr>
                    <w:top w:val="single" w:sz="6" w:space="0" w:color="C0C0C0"/>
                    <w:left w:val="single" w:sz="6" w:space="0" w:color="D9D9D9"/>
                    <w:bottom w:val="single" w:sz="6" w:space="0" w:color="D9D9D9"/>
                    <w:right w:val="single" w:sz="6" w:space="0" w:color="D9D9D9"/>
                  </w:divBdr>
                  <w:divsChild>
                    <w:div w:id="1735812369">
                      <w:marLeft w:val="0"/>
                      <w:marRight w:val="0"/>
                      <w:marTop w:val="0"/>
                      <w:marBottom w:val="0"/>
                      <w:divBdr>
                        <w:top w:val="none" w:sz="0" w:space="0" w:color="auto"/>
                        <w:left w:val="none" w:sz="0" w:space="0" w:color="auto"/>
                        <w:bottom w:val="none" w:sz="0" w:space="0" w:color="auto"/>
                        <w:right w:val="none" w:sz="0" w:space="0" w:color="auto"/>
                      </w:divBdr>
                    </w:div>
                    <w:div w:id="1359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560483">
          <w:marLeft w:val="0"/>
          <w:marRight w:val="0"/>
          <w:marTop w:val="0"/>
          <w:marBottom w:val="0"/>
          <w:divBdr>
            <w:top w:val="none" w:sz="0" w:space="0" w:color="auto"/>
            <w:left w:val="none" w:sz="0" w:space="0" w:color="auto"/>
            <w:bottom w:val="none" w:sz="0" w:space="0" w:color="auto"/>
            <w:right w:val="none" w:sz="0" w:space="0" w:color="auto"/>
          </w:divBdr>
          <w:divsChild>
            <w:div w:id="2003924822">
              <w:marLeft w:val="60"/>
              <w:marRight w:val="0"/>
              <w:marTop w:val="0"/>
              <w:marBottom w:val="0"/>
              <w:divBdr>
                <w:top w:val="none" w:sz="0" w:space="0" w:color="auto"/>
                <w:left w:val="none" w:sz="0" w:space="0" w:color="auto"/>
                <w:bottom w:val="none" w:sz="0" w:space="0" w:color="auto"/>
                <w:right w:val="none" w:sz="0" w:space="0" w:color="auto"/>
              </w:divBdr>
              <w:divsChild>
                <w:div w:id="1512452639">
                  <w:marLeft w:val="0"/>
                  <w:marRight w:val="0"/>
                  <w:marTop w:val="0"/>
                  <w:marBottom w:val="0"/>
                  <w:divBdr>
                    <w:top w:val="none" w:sz="0" w:space="0" w:color="auto"/>
                    <w:left w:val="none" w:sz="0" w:space="0" w:color="auto"/>
                    <w:bottom w:val="none" w:sz="0" w:space="0" w:color="auto"/>
                    <w:right w:val="none" w:sz="0" w:space="0" w:color="auto"/>
                  </w:divBdr>
                  <w:divsChild>
                    <w:div w:id="197743090">
                      <w:marLeft w:val="0"/>
                      <w:marRight w:val="0"/>
                      <w:marTop w:val="0"/>
                      <w:marBottom w:val="120"/>
                      <w:divBdr>
                        <w:top w:val="single" w:sz="6" w:space="0" w:color="F5F5F5"/>
                        <w:left w:val="single" w:sz="6" w:space="0" w:color="F5F5F5"/>
                        <w:bottom w:val="single" w:sz="6" w:space="0" w:color="F5F5F5"/>
                        <w:right w:val="single" w:sz="6" w:space="0" w:color="F5F5F5"/>
                      </w:divBdr>
                      <w:divsChild>
                        <w:div w:id="1647321281">
                          <w:marLeft w:val="0"/>
                          <w:marRight w:val="0"/>
                          <w:marTop w:val="0"/>
                          <w:marBottom w:val="0"/>
                          <w:divBdr>
                            <w:top w:val="none" w:sz="0" w:space="0" w:color="auto"/>
                            <w:left w:val="none" w:sz="0" w:space="0" w:color="auto"/>
                            <w:bottom w:val="none" w:sz="0" w:space="0" w:color="auto"/>
                            <w:right w:val="none" w:sz="0" w:space="0" w:color="auto"/>
                          </w:divBdr>
                          <w:divsChild>
                            <w:div w:id="75998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730300">
      <w:bodyDiv w:val="1"/>
      <w:marLeft w:val="0"/>
      <w:marRight w:val="0"/>
      <w:marTop w:val="0"/>
      <w:marBottom w:val="0"/>
      <w:divBdr>
        <w:top w:val="none" w:sz="0" w:space="0" w:color="auto"/>
        <w:left w:val="none" w:sz="0" w:space="0" w:color="auto"/>
        <w:bottom w:val="none" w:sz="0" w:space="0" w:color="auto"/>
        <w:right w:val="none" w:sz="0" w:space="0" w:color="auto"/>
      </w:divBdr>
      <w:divsChild>
        <w:div w:id="1457212905">
          <w:marLeft w:val="706"/>
          <w:marRight w:val="0"/>
          <w:marTop w:val="96"/>
          <w:marBottom w:val="0"/>
          <w:divBdr>
            <w:top w:val="none" w:sz="0" w:space="0" w:color="auto"/>
            <w:left w:val="none" w:sz="0" w:space="0" w:color="auto"/>
            <w:bottom w:val="none" w:sz="0" w:space="0" w:color="auto"/>
            <w:right w:val="none" w:sz="0" w:space="0" w:color="auto"/>
          </w:divBdr>
        </w:div>
        <w:div w:id="585917559">
          <w:marLeft w:val="706"/>
          <w:marRight w:val="0"/>
          <w:marTop w:val="96"/>
          <w:marBottom w:val="0"/>
          <w:divBdr>
            <w:top w:val="none" w:sz="0" w:space="0" w:color="auto"/>
            <w:left w:val="none" w:sz="0" w:space="0" w:color="auto"/>
            <w:bottom w:val="none" w:sz="0" w:space="0" w:color="auto"/>
            <w:right w:val="none" w:sz="0" w:space="0" w:color="auto"/>
          </w:divBdr>
        </w:div>
        <w:div w:id="1870099058">
          <w:marLeft w:val="706"/>
          <w:marRight w:val="0"/>
          <w:marTop w:val="96"/>
          <w:marBottom w:val="0"/>
          <w:divBdr>
            <w:top w:val="none" w:sz="0" w:space="0" w:color="auto"/>
            <w:left w:val="none" w:sz="0" w:space="0" w:color="auto"/>
            <w:bottom w:val="none" w:sz="0" w:space="0" w:color="auto"/>
            <w:right w:val="none" w:sz="0" w:space="0" w:color="auto"/>
          </w:divBdr>
        </w:div>
        <w:div w:id="1973171411">
          <w:marLeft w:val="706"/>
          <w:marRight w:val="0"/>
          <w:marTop w:val="96"/>
          <w:marBottom w:val="0"/>
          <w:divBdr>
            <w:top w:val="none" w:sz="0" w:space="0" w:color="auto"/>
            <w:left w:val="none" w:sz="0" w:space="0" w:color="auto"/>
            <w:bottom w:val="none" w:sz="0" w:space="0" w:color="auto"/>
            <w:right w:val="none" w:sz="0" w:space="0" w:color="auto"/>
          </w:divBdr>
        </w:div>
        <w:div w:id="224412775">
          <w:marLeft w:val="706"/>
          <w:marRight w:val="0"/>
          <w:marTop w:val="96"/>
          <w:marBottom w:val="0"/>
          <w:divBdr>
            <w:top w:val="none" w:sz="0" w:space="0" w:color="auto"/>
            <w:left w:val="none" w:sz="0" w:space="0" w:color="auto"/>
            <w:bottom w:val="none" w:sz="0" w:space="0" w:color="auto"/>
            <w:right w:val="none" w:sz="0" w:space="0" w:color="auto"/>
          </w:divBdr>
        </w:div>
      </w:divsChild>
    </w:div>
    <w:div w:id="1218129324">
      <w:bodyDiv w:val="1"/>
      <w:marLeft w:val="0"/>
      <w:marRight w:val="0"/>
      <w:marTop w:val="0"/>
      <w:marBottom w:val="0"/>
      <w:divBdr>
        <w:top w:val="none" w:sz="0" w:space="0" w:color="auto"/>
        <w:left w:val="none" w:sz="0" w:space="0" w:color="auto"/>
        <w:bottom w:val="none" w:sz="0" w:space="0" w:color="auto"/>
        <w:right w:val="none" w:sz="0" w:space="0" w:color="auto"/>
      </w:divBdr>
      <w:divsChild>
        <w:div w:id="200556333">
          <w:marLeft w:val="706"/>
          <w:marRight w:val="0"/>
          <w:marTop w:val="96"/>
          <w:marBottom w:val="0"/>
          <w:divBdr>
            <w:top w:val="none" w:sz="0" w:space="0" w:color="auto"/>
            <w:left w:val="none" w:sz="0" w:space="0" w:color="auto"/>
            <w:bottom w:val="none" w:sz="0" w:space="0" w:color="auto"/>
            <w:right w:val="none" w:sz="0" w:space="0" w:color="auto"/>
          </w:divBdr>
        </w:div>
        <w:div w:id="461190171">
          <w:marLeft w:val="706"/>
          <w:marRight w:val="0"/>
          <w:marTop w:val="96"/>
          <w:marBottom w:val="0"/>
          <w:divBdr>
            <w:top w:val="none" w:sz="0" w:space="0" w:color="auto"/>
            <w:left w:val="none" w:sz="0" w:space="0" w:color="auto"/>
            <w:bottom w:val="none" w:sz="0" w:space="0" w:color="auto"/>
            <w:right w:val="none" w:sz="0" w:space="0" w:color="auto"/>
          </w:divBdr>
        </w:div>
        <w:div w:id="1366832151">
          <w:marLeft w:val="706"/>
          <w:marRight w:val="0"/>
          <w:marTop w:val="96"/>
          <w:marBottom w:val="0"/>
          <w:divBdr>
            <w:top w:val="none" w:sz="0" w:space="0" w:color="auto"/>
            <w:left w:val="none" w:sz="0" w:space="0" w:color="auto"/>
            <w:bottom w:val="none" w:sz="0" w:space="0" w:color="auto"/>
            <w:right w:val="none" w:sz="0" w:space="0" w:color="auto"/>
          </w:divBdr>
        </w:div>
        <w:div w:id="1459951640">
          <w:marLeft w:val="706"/>
          <w:marRight w:val="0"/>
          <w:marTop w:val="96"/>
          <w:marBottom w:val="0"/>
          <w:divBdr>
            <w:top w:val="none" w:sz="0" w:space="0" w:color="auto"/>
            <w:left w:val="none" w:sz="0" w:space="0" w:color="auto"/>
            <w:bottom w:val="none" w:sz="0" w:space="0" w:color="auto"/>
            <w:right w:val="none" w:sz="0" w:space="0" w:color="auto"/>
          </w:divBdr>
        </w:div>
        <w:div w:id="1974479323">
          <w:marLeft w:val="706"/>
          <w:marRight w:val="0"/>
          <w:marTop w:val="96"/>
          <w:marBottom w:val="0"/>
          <w:divBdr>
            <w:top w:val="none" w:sz="0" w:space="0" w:color="auto"/>
            <w:left w:val="none" w:sz="0" w:space="0" w:color="auto"/>
            <w:bottom w:val="none" w:sz="0" w:space="0" w:color="auto"/>
            <w:right w:val="none" w:sz="0" w:space="0" w:color="auto"/>
          </w:divBdr>
        </w:div>
        <w:div w:id="282617913">
          <w:marLeft w:val="706"/>
          <w:marRight w:val="0"/>
          <w:marTop w:val="96"/>
          <w:marBottom w:val="0"/>
          <w:divBdr>
            <w:top w:val="none" w:sz="0" w:space="0" w:color="auto"/>
            <w:left w:val="none" w:sz="0" w:space="0" w:color="auto"/>
            <w:bottom w:val="none" w:sz="0" w:space="0" w:color="auto"/>
            <w:right w:val="none" w:sz="0" w:space="0" w:color="auto"/>
          </w:divBdr>
        </w:div>
        <w:div w:id="1312060750">
          <w:marLeft w:val="706"/>
          <w:marRight w:val="0"/>
          <w:marTop w:val="96"/>
          <w:marBottom w:val="0"/>
          <w:divBdr>
            <w:top w:val="none" w:sz="0" w:space="0" w:color="auto"/>
            <w:left w:val="none" w:sz="0" w:space="0" w:color="auto"/>
            <w:bottom w:val="none" w:sz="0" w:space="0" w:color="auto"/>
            <w:right w:val="none" w:sz="0" w:space="0" w:color="auto"/>
          </w:divBdr>
        </w:div>
        <w:div w:id="1184175899">
          <w:marLeft w:val="706"/>
          <w:marRight w:val="0"/>
          <w:marTop w:val="96"/>
          <w:marBottom w:val="0"/>
          <w:divBdr>
            <w:top w:val="none" w:sz="0" w:space="0" w:color="auto"/>
            <w:left w:val="none" w:sz="0" w:space="0" w:color="auto"/>
            <w:bottom w:val="none" w:sz="0" w:space="0" w:color="auto"/>
            <w:right w:val="none" w:sz="0" w:space="0" w:color="auto"/>
          </w:divBdr>
        </w:div>
        <w:div w:id="1967657046">
          <w:marLeft w:val="706"/>
          <w:marRight w:val="0"/>
          <w:marTop w:val="96"/>
          <w:marBottom w:val="0"/>
          <w:divBdr>
            <w:top w:val="none" w:sz="0" w:space="0" w:color="auto"/>
            <w:left w:val="none" w:sz="0" w:space="0" w:color="auto"/>
            <w:bottom w:val="none" w:sz="0" w:space="0" w:color="auto"/>
            <w:right w:val="none" w:sz="0" w:space="0" w:color="auto"/>
          </w:divBdr>
        </w:div>
      </w:divsChild>
    </w:div>
    <w:div w:id="1414623089">
      <w:bodyDiv w:val="1"/>
      <w:marLeft w:val="0"/>
      <w:marRight w:val="0"/>
      <w:marTop w:val="0"/>
      <w:marBottom w:val="0"/>
      <w:divBdr>
        <w:top w:val="none" w:sz="0" w:space="0" w:color="auto"/>
        <w:left w:val="none" w:sz="0" w:space="0" w:color="auto"/>
        <w:bottom w:val="none" w:sz="0" w:space="0" w:color="auto"/>
        <w:right w:val="none" w:sz="0" w:space="0" w:color="auto"/>
      </w:divBdr>
      <w:divsChild>
        <w:div w:id="1395424297">
          <w:marLeft w:val="706"/>
          <w:marRight w:val="0"/>
          <w:marTop w:val="96"/>
          <w:marBottom w:val="0"/>
          <w:divBdr>
            <w:top w:val="none" w:sz="0" w:space="0" w:color="auto"/>
            <w:left w:val="none" w:sz="0" w:space="0" w:color="auto"/>
            <w:bottom w:val="none" w:sz="0" w:space="0" w:color="auto"/>
            <w:right w:val="none" w:sz="0" w:space="0" w:color="auto"/>
          </w:divBdr>
        </w:div>
        <w:div w:id="81997998">
          <w:marLeft w:val="706"/>
          <w:marRight w:val="0"/>
          <w:marTop w:val="96"/>
          <w:marBottom w:val="0"/>
          <w:divBdr>
            <w:top w:val="none" w:sz="0" w:space="0" w:color="auto"/>
            <w:left w:val="none" w:sz="0" w:space="0" w:color="auto"/>
            <w:bottom w:val="none" w:sz="0" w:space="0" w:color="auto"/>
            <w:right w:val="none" w:sz="0" w:space="0" w:color="auto"/>
          </w:divBdr>
        </w:div>
        <w:div w:id="220560543">
          <w:marLeft w:val="706"/>
          <w:marRight w:val="0"/>
          <w:marTop w:val="96"/>
          <w:marBottom w:val="0"/>
          <w:divBdr>
            <w:top w:val="none" w:sz="0" w:space="0" w:color="auto"/>
            <w:left w:val="none" w:sz="0" w:space="0" w:color="auto"/>
            <w:bottom w:val="none" w:sz="0" w:space="0" w:color="auto"/>
            <w:right w:val="none" w:sz="0" w:space="0" w:color="auto"/>
          </w:divBdr>
        </w:div>
        <w:div w:id="1942103842">
          <w:marLeft w:val="706"/>
          <w:marRight w:val="0"/>
          <w:marTop w:val="96"/>
          <w:marBottom w:val="0"/>
          <w:divBdr>
            <w:top w:val="none" w:sz="0" w:space="0" w:color="auto"/>
            <w:left w:val="none" w:sz="0" w:space="0" w:color="auto"/>
            <w:bottom w:val="none" w:sz="0" w:space="0" w:color="auto"/>
            <w:right w:val="none" w:sz="0" w:space="0" w:color="auto"/>
          </w:divBdr>
        </w:div>
      </w:divsChild>
    </w:div>
    <w:div w:id="1930656458">
      <w:bodyDiv w:val="1"/>
      <w:marLeft w:val="0"/>
      <w:marRight w:val="0"/>
      <w:marTop w:val="0"/>
      <w:marBottom w:val="0"/>
      <w:divBdr>
        <w:top w:val="none" w:sz="0" w:space="0" w:color="auto"/>
        <w:left w:val="none" w:sz="0" w:space="0" w:color="auto"/>
        <w:bottom w:val="none" w:sz="0" w:space="0" w:color="auto"/>
        <w:right w:val="none" w:sz="0" w:space="0" w:color="auto"/>
      </w:divBdr>
      <w:divsChild>
        <w:div w:id="1265771823">
          <w:marLeft w:val="0"/>
          <w:marRight w:val="0"/>
          <w:marTop w:val="0"/>
          <w:marBottom w:val="0"/>
          <w:divBdr>
            <w:top w:val="none" w:sz="0" w:space="0" w:color="auto"/>
            <w:left w:val="none" w:sz="0" w:space="0" w:color="auto"/>
            <w:bottom w:val="none" w:sz="0" w:space="0" w:color="auto"/>
            <w:right w:val="none" w:sz="0" w:space="0" w:color="auto"/>
          </w:divBdr>
          <w:divsChild>
            <w:div w:id="293829499">
              <w:marLeft w:val="0"/>
              <w:marRight w:val="60"/>
              <w:marTop w:val="0"/>
              <w:marBottom w:val="0"/>
              <w:divBdr>
                <w:top w:val="none" w:sz="0" w:space="0" w:color="auto"/>
                <w:left w:val="none" w:sz="0" w:space="0" w:color="auto"/>
                <w:bottom w:val="none" w:sz="0" w:space="0" w:color="auto"/>
                <w:right w:val="none" w:sz="0" w:space="0" w:color="auto"/>
              </w:divBdr>
              <w:divsChild>
                <w:div w:id="778110750">
                  <w:marLeft w:val="0"/>
                  <w:marRight w:val="0"/>
                  <w:marTop w:val="0"/>
                  <w:marBottom w:val="120"/>
                  <w:divBdr>
                    <w:top w:val="single" w:sz="6" w:space="0" w:color="C0C0C0"/>
                    <w:left w:val="single" w:sz="6" w:space="0" w:color="D9D9D9"/>
                    <w:bottom w:val="single" w:sz="6" w:space="0" w:color="D9D9D9"/>
                    <w:right w:val="single" w:sz="6" w:space="0" w:color="D9D9D9"/>
                  </w:divBdr>
                  <w:divsChild>
                    <w:div w:id="1312489760">
                      <w:marLeft w:val="0"/>
                      <w:marRight w:val="0"/>
                      <w:marTop w:val="0"/>
                      <w:marBottom w:val="0"/>
                      <w:divBdr>
                        <w:top w:val="none" w:sz="0" w:space="0" w:color="auto"/>
                        <w:left w:val="none" w:sz="0" w:space="0" w:color="auto"/>
                        <w:bottom w:val="none" w:sz="0" w:space="0" w:color="auto"/>
                        <w:right w:val="none" w:sz="0" w:space="0" w:color="auto"/>
                      </w:divBdr>
                    </w:div>
                    <w:div w:id="70406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895850">
          <w:marLeft w:val="0"/>
          <w:marRight w:val="0"/>
          <w:marTop w:val="0"/>
          <w:marBottom w:val="0"/>
          <w:divBdr>
            <w:top w:val="none" w:sz="0" w:space="0" w:color="auto"/>
            <w:left w:val="none" w:sz="0" w:space="0" w:color="auto"/>
            <w:bottom w:val="none" w:sz="0" w:space="0" w:color="auto"/>
            <w:right w:val="none" w:sz="0" w:space="0" w:color="auto"/>
          </w:divBdr>
          <w:divsChild>
            <w:div w:id="1830831561">
              <w:marLeft w:val="60"/>
              <w:marRight w:val="0"/>
              <w:marTop w:val="0"/>
              <w:marBottom w:val="0"/>
              <w:divBdr>
                <w:top w:val="none" w:sz="0" w:space="0" w:color="auto"/>
                <w:left w:val="none" w:sz="0" w:space="0" w:color="auto"/>
                <w:bottom w:val="none" w:sz="0" w:space="0" w:color="auto"/>
                <w:right w:val="none" w:sz="0" w:space="0" w:color="auto"/>
              </w:divBdr>
              <w:divsChild>
                <w:div w:id="1869218789">
                  <w:marLeft w:val="0"/>
                  <w:marRight w:val="0"/>
                  <w:marTop w:val="0"/>
                  <w:marBottom w:val="0"/>
                  <w:divBdr>
                    <w:top w:val="none" w:sz="0" w:space="0" w:color="auto"/>
                    <w:left w:val="none" w:sz="0" w:space="0" w:color="auto"/>
                    <w:bottom w:val="none" w:sz="0" w:space="0" w:color="auto"/>
                    <w:right w:val="none" w:sz="0" w:space="0" w:color="auto"/>
                  </w:divBdr>
                  <w:divsChild>
                    <w:div w:id="1950383649">
                      <w:marLeft w:val="0"/>
                      <w:marRight w:val="0"/>
                      <w:marTop w:val="0"/>
                      <w:marBottom w:val="120"/>
                      <w:divBdr>
                        <w:top w:val="single" w:sz="6" w:space="0" w:color="F5F5F5"/>
                        <w:left w:val="single" w:sz="6" w:space="0" w:color="F5F5F5"/>
                        <w:bottom w:val="single" w:sz="6" w:space="0" w:color="F5F5F5"/>
                        <w:right w:val="single" w:sz="6" w:space="0" w:color="F5F5F5"/>
                      </w:divBdr>
                      <w:divsChild>
                        <w:div w:id="490489787">
                          <w:marLeft w:val="0"/>
                          <w:marRight w:val="0"/>
                          <w:marTop w:val="0"/>
                          <w:marBottom w:val="0"/>
                          <w:divBdr>
                            <w:top w:val="none" w:sz="0" w:space="0" w:color="auto"/>
                            <w:left w:val="none" w:sz="0" w:space="0" w:color="auto"/>
                            <w:bottom w:val="none" w:sz="0" w:space="0" w:color="auto"/>
                            <w:right w:val="none" w:sz="0" w:space="0" w:color="auto"/>
                          </w:divBdr>
                          <w:divsChild>
                            <w:div w:id="1006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970433">
      <w:bodyDiv w:val="1"/>
      <w:marLeft w:val="0"/>
      <w:marRight w:val="0"/>
      <w:marTop w:val="0"/>
      <w:marBottom w:val="0"/>
      <w:divBdr>
        <w:top w:val="none" w:sz="0" w:space="0" w:color="auto"/>
        <w:left w:val="none" w:sz="0" w:space="0" w:color="auto"/>
        <w:bottom w:val="none" w:sz="0" w:space="0" w:color="auto"/>
        <w:right w:val="none" w:sz="0" w:space="0" w:color="auto"/>
      </w:divBdr>
      <w:divsChild>
        <w:div w:id="576131720">
          <w:marLeft w:val="706"/>
          <w:marRight w:val="0"/>
          <w:marTop w:val="96"/>
          <w:marBottom w:val="0"/>
          <w:divBdr>
            <w:top w:val="none" w:sz="0" w:space="0" w:color="auto"/>
            <w:left w:val="none" w:sz="0" w:space="0" w:color="auto"/>
            <w:bottom w:val="none" w:sz="0" w:space="0" w:color="auto"/>
            <w:right w:val="none" w:sz="0" w:space="0" w:color="auto"/>
          </w:divBdr>
        </w:div>
        <w:div w:id="1007944584">
          <w:marLeft w:val="706"/>
          <w:marRight w:val="0"/>
          <w:marTop w:val="96"/>
          <w:marBottom w:val="0"/>
          <w:divBdr>
            <w:top w:val="none" w:sz="0" w:space="0" w:color="auto"/>
            <w:left w:val="none" w:sz="0" w:space="0" w:color="auto"/>
            <w:bottom w:val="none" w:sz="0" w:space="0" w:color="auto"/>
            <w:right w:val="none" w:sz="0" w:space="0" w:color="auto"/>
          </w:divBdr>
        </w:div>
        <w:div w:id="397215461">
          <w:marLeft w:val="706"/>
          <w:marRight w:val="0"/>
          <w:marTop w:val="96"/>
          <w:marBottom w:val="0"/>
          <w:divBdr>
            <w:top w:val="none" w:sz="0" w:space="0" w:color="auto"/>
            <w:left w:val="none" w:sz="0" w:space="0" w:color="auto"/>
            <w:bottom w:val="none" w:sz="0" w:space="0" w:color="auto"/>
            <w:right w:val="none" w:sz="0" w:space="0" w:color="auto"/>
          </w:divBdr>
        </w:div>
        <w:div w:id="44377397">
          <w:marLeft w:val="706"/>
          <w:marRight w:val="0"/>
          <w:marTop w:val="96"/>
          <w:marBottom w:val="0"/>
          <w:divBdr>
            <w:top w:val="none" w:sz="0" w:space="0" w:color="auto"/>
            <w:left w:val="none" w:sz="0" w:space="0" w:color="auto"/>
            <w:bottom w:val="none" w:sz="0" w:space="0" w:color="auto"/>
            <w:right w:val="none" w:sz="0" w:space="0" w:color="auto"/>
          </w:divBdr>
        </w:div>
        <w:div w:id="332337291">
          <w:marLeft w:val="706"/>
          <w:marRight w:val="0"/>
          <w:marTop w:val="96"/>
          <w:marBottom w:val="0"/>
          <w:divBdr>
            <w:top w:val="none" w:sz="0" w:space="0" w:color="auto"/>
            <w:left w:val="none" w:sz="0" w:space="0" w:color="auto"/>
            <w:bottom w:val="none" w:sz="0" w:space="0" w:color="auto"/>
            <w:right w:val="none" w:sz="0" w:space="0" w:color="auto"/>
          </w:divBdr>
        </w:div>
        <w:div w:id="2068141779">
          <w:marLeft w:val="706"/>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s.wikipedia.org/wiki/Orientaci%C3%83%C2%B3n_sexu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s.wikipedia.org/wiki/Reproducci%C3%83%C2%B3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es.wikipedia.org/wiki/Erotismo" TargetMode="External"/><Relationship Id="rId4" Type="http://schemas.microsoft.com/office/2007/relationships/stylesWithEffects" Target="stylesWithEffects.xml"/><Relationship Id="rId9" Type="http://schemas.openxmlformats.org/officeDocument/2006/relationships/hyperlink" Target="http://es.wikipedia.org/wiki/Sexo"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72300-7BE7-43F3-8A39-70E0E3E36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7049</Words>
  <Characters>38774</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BFA/DFB</Company>
  <LinksUpToDate>false</LinksUpToDate>
  <CharactersWithSpaces>45732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LANTIK, S.A.</dc:creator>
  <cp:lastModifiedBy>LANTIK, S.A.</cp:lastModifiedBy>
  <cp:revision>2</cp:revision>
  <dcterms:created xsi:type="dcterms:W3CDTF">2018-04-25T10:50:00Z</dcterms:created>
  <dcterms:modified xsi:type="dcterms:W3CDTF">2018-04-25T10:50:00Z</dcterms:modified>
</cp:coreProperties>
</file>