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4A7" w:rsidRDefault="008324A7"/>
    <w:p w:rsidR="00CC663A" w:rsidRDefault="00CC663A"/>
    <w:p w:rsidR="00CC663A" w:rsidRDefault="00CC663A"/>
    <w:p w:rsidR="00CC663A" w:rsidRDefault="00CC663A" w:rsidP="00CC663A">
      <w:pPr>
        <w:spacing w:after="0"/>
        <w:ind w:firstLine="709"/>
        <w:rPr>
          <w:b/>
        </w:rPr>
      </w:pPr>
      <w:r w:rsidRPr="00CC663A">
        <w:rPr>
          <w:b/>
        </w:rPr>
        <w:t>1. INTRODUCCIÓN</w:t>
      </w:r>
    </w:p>
    <w:p w:rsidR="00CC663A" w:rsidRDefault="00CC663A" w:rsidP="00CC663A">
      <w:pPr>
        <w:spacing w:after="0"/>
        <w:ind w:firstLine="709"/>
        <w:rPr>
          <w:b/>
        </w:rPr>
      </w:pPr>
    </w:p>
    <w:p w:rsidR="00CC663A" w:rsidRDefault="00946E1B" w:rsidP="00CC663A">
      <w:pPr>
        <w:spacing w:after="0"/>
        <w:ind w:firstLine="709"/>
      </w:pPr>
      <w:r>
        <w:t>La autodeterminación es un pilar fundamental para el desarrollo óptimo y de calidad de las Personas con Discapacidad Intelectual (PCDI</w:t>
      </w:r>
      <w:r w:rsidR="004A25E6">
        <w:t>/D</w:t>
      </w:r>
      <w:r>
        <w:t>), y en general, para todas las personas. Por eso, desde Centro de Día se llevan a cabo varios programas y actividades que persiguen empoderar a las PCDI, hacerles protagonistas de su vida y favorecer</w:t>
      </w:r>
      <w:r w:rsidR="00C94924">
        <w:t xml:space="preserve"> una participación activ</w:t>
      </w:r>
      <w:r w:rsidR="004A25E6">
        <w:t>a en la organización del centro y en la comunidad.</w:t>
      </w:r>
    </w:p>
    <w:p w:rsidR="00C94924" w:rsidRDefault="00C94924" w:rsidP="00CC663A">
      <w:pPr>
        <w:spacing w:after="0"/>
        <w:ind w:firstLine="709"/>
      </w:pPr>
    </w:p>
    <w:p w:rsidR="00C94924" w:rsidRDefault="00C94924" w:rsidP="00CC663A">
      <w:pPr>
        <w:spacing w:after="0"/>
        <w:ind w:firstLine="709"/>
      </w:pPr>
      <w:r>
        <w:t>Uno de los programas que se lleva a cabo se denomina Autodeterminación, donde se enseñan diferentes habilidades a personas que tienen ciertas capacidades, ya que aunque la autode</w:t>
      </w:r>
      <w:r w:rsidR="00E53A1C">
        <w:t>te</w:t>
      </w:r>
      <w:r>
        <w:t>rminación es un derecho de todas las personas con o sin discapacidad, para ciertas actividades se necesitan unas capacidades específicas; por otro lado se ha realizado un Programa de Formación de Representantes</w:t>
      </w:r>
      <w:r w:rsidR="00E53A1C">
        <w:t xml:space="preserve"> para que sean las propias PCDI las que lideren diversos temas del Centro, por otro lado también existe un grupo de Comunicación donde hablan de temas que les interesan y deciden como realizar diferentes actividades, además de todos estos programas específicos, la autodeterminación también se trabaja de manera transversal en todas las unidades y en todos los programas que se realizan en el Centro de Día. </w:t>
      </w:r>
    </w:p>
    <w:p w:rsidR="00E53A1C" w:rsidRDefault="00E53A1C" w:rsidP="00CC663A">
      <w:pPr>
        <w:spacing w:after="0"/>
        <w:ind w:firstLine="709"/>
      </w:pPr>
    </w:p>
    <w:p w:rsidR="00E53A1C" w:rsidRDefault="00E53A1C" w:rsidP="00CC663A">
      <w:pPr>
        <w:spacing w:after="0"/>
        <w:ind w:firstLine="709"/>
      </w:pPr>
      <w:r>
        <w:t>Ahora, tamb</w:t>
      </w:r>
      <w:r w:rsidR="000F09F2">
        <w:t>ién hemos creado una actividad nueva para anexarla a nuestros programas de Autodeterminación, esta actividad se denomina: “Yo decido en mi cumpleaños”, a continuación se presenta el programa que hemos elaborado para este fin.</w:t>
      </w: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pPr>
    </w:p>
    <w:p w:rsidR="000F09F2" w:rsidRDefault="000F09F2" w:rsidP="00CC663A">
      <w:pPr>
        <w:spacing w:after="0"/>
        <w:ind w:firstLine="709"/>
        <w:rPr>
          <w:b/>
        </w:rPr>
      </w:pPr>
      <w:r w:rsidRPr="000F09F2">
        <w:rPr>
          <w:b/>
        </w:rPr>
        <w:t>2. JUSTIFICACIÓN</w:t>
      </w:r>
    </w:p>
    <w:p w:rsidR="000F09F2" w:rsidRDefault="000F09F2" w:rsidP="00CC663A">
      <w:pPr>
        <w:spacing w:after="0"/>
        <w:ind w:firstLine="709"/>
        <w:rPr>
          <w:b/>
        </w:rPr>
      </w:pPr>
    </w:p>
    <w:p w:rsidR="000F09F2" w:rsidRDefault="00793B18" w:rsidP="00CC663A">
      <w:pPr>
        <w:spacing w:after="0"/>
        <w:ind w:firstLine="709"/>
      </w:pPr>
      <w:r>
        <w:t>Como bien hemos dicho anteriormente la autodeterminación es un derecho de todas las personas, todas las personas tienen derecho a decidir libremente y a expresar sus deseos.</w:t>
      </w:r>
    </w:p>
    <w:p w:rsidR="00793B18" w:rsidRDefault="00793B18" w:rsidP="00CC663A">
      <w:pPr>
        <w:spacing w:after="0"/>
        <w:ind w:firstLine="709"/>
      </w:pPr>
    </w:p>
    <w:p w:rsidR="00793B18" w:rsidRDefault="00793B18" w:rsidP="00CC663A">
      <w:pPr>
        <w:spacing w:after="0"/>
        <w:ind w:firstLine="709"/>
      </w:pPr>
      <w:r>
        <w:t>En el caso de las personas gravemente afectadas, este derecho se ve claramente mermado, primero por la falta de oportunidades, y</w:t>
      </w:r>
      <w:r w:rsidR="00527260">
        <w:t xml:space="preserve"> segundo por la dificultad de entender por parte de los profesionales lo que la persona realmente quiere expresar. Por este motivo, nos parecía importante crear una actividad que fuera relativamente fácil y que ellos conocieran desde siempre, esta actividad es la celebración de su cumpleaños, esto es algo que se hace durante toda la vida, todos saben cuándo es su cumpleaños, aunque no lo conozcan temporalmente hablando, el día que llega ellos saben que son los protagonistas y que es su día, además en muchos casos para ellos es uno de los días más importantes de su vida. Por lo que nos parecía fundamental que ellos pudieran elegir a las personas que quieren que vayan a su cumpleaños para compartir su día. </w:t>
      </w:r>
    </w:p>
    <w:p w:rsidR="00527260" w:rsidRDefault="00527260" w:rsidP="00CC663A">
      <w:pPr>
        <w:spacing w:after="0"/>
        <w:ind w:firstLine="709"/>
      </w:pPr>
    </w:p>
    <w:p w:rsidR="00527260" w:rsidRDefault="00527260" w:rsidP="00CC663A">
      <w:pPr>
        <w:spacing w:after="0"/>
        <w:ind w:firstLine="709"/>
        <w:rPr>
          <w:b/>
        </w:rPr>
      </w:pPr>
      <w:r w:rsidRPr="00527260">
        <w:rPr>
          <w:b/>
        </w:rPr>
        <w:t>3. METODOLOGÍA</w:t>
      </w:r>
    </w:p>
    <w:p w:rsidR="00527260" w:rsidRDefault="00527260" w:rsidP="00CC663A">
      <w:pPr>
        <w:spacing w:after="0"/>
        <w:ind w:firstLine="709"/>
        <w:rPr>
          <w:b/>
        </w:rPr>
      </w:pPr>
    </w:p>
    <w:p w:rsidR="00527260" w:rsidRDefault="00527260" w:rsidP="00CC663A">
      <w:pPr>
        <w:spacing w:after="0"/>
        <w:ind w:firstLine="709"/>
      </w:pPr>
      <w:r>
        <w:t>En primer lugar decir que la metodología será flexible, puesto que son ellos los que deciden y eligen como va a ser su fiesta, por otro lado activa</w:t>
      </w:r>
      <w:r w:rsidR="004A25E6">
        <w:t xml:space="preserve"> y participativa</w:t>
      </w:r>
      <w:r>
        <w:t>, puesto que la persona está presente en todo momento y además es ella quién los hace.</w:t>
      </w:r>
    </w:p>
    <w:p w:rsidR="00527260" w:rsidRDefault="00527260" w:rsidP="00CC663A">
      <w:pPr>
        <w:spacing w:after="0"/>
        <w:ind w:firstLine="709"/>
      </w:pPr>
    </w:p>
    <w:p w:rsidR="00527260" w:rsidRDefault="00527260" w:rsidP="00CC663A">
      <w:pPr>
        <w:spacing w:after="0"/>
        <w:ind w:firstLine="709"/>
      </w:pPr>
      <w:r>
        <w:t>Partiremos también de la base del paradigma ecológico, que tiene en cuenta la importancia de adaptar los entornos para que la persona pueda progresar de manera adecuada.</w:t>
      </w:r>
    </w:p>
    <w:p w:rsidR="00527260" w:rsidRDefault="00527260" w:rsidP="00CC663A">
      <w:pPr>
        <w:spacing w:after="0"/>
        <w:ind w:firstLine="709"/>
      </w:pPr>
    </w:p>
    <w:p w:rsidR="00527260" w:rsidRDefault="00527260" w:rsidP="00CC663A">
      <w:pPr>
        <w:spacing w:after="0"/>
        <w:ind w:firstLine="709"/>
      </w:pPr>
      <w:r>
        <w:t>Además utilizaremos la figura del Traductor Vital, el cu</w:t>
      </w:r>
      <w:r w:rsidR="004A25E6">
        <w:t xml:space="preserve">al hará la función de facilitador </w:t>
      </w:r>
      <w:r>
        <w:t>en aquellas personas gravemente afectadas que no poseen ni comunicación</w:t>
      </w:r>
      <w:r w:rsidR="00A07508">
        <w:t xml:space="preserve"> verbal ni de ningún otro tipo. El Traductor Vital será una persona que conoce mucho a la persona con discapacidad que puede llegar a identificar cuál es su círculo más cercano.</w:t>
      </w: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pPr>
    </w:p>
    <w:p w:rsidR="00A07508" w:rsidRDefault="00A07508" w:rsidP="00CC663A">
      <w:pPr>
        <w:spacing w:after="0"/>
        <w:ind w:firstLine="709"/>
        <w:rPr>
          <w:b/>
        </w:rPr>
      </w:pPr>
      <w:r w:rsidRPr="00A07508">
        <w:rPr>
          <w:b/>
        </w:rPr>
        <w:t>4. OBJETIVOS</w:t>
      </w:r>
    </w:p>
    <w:p w:rsidR="00A07508" w:rsidRDefault="00A07508" w:rsidP="00CC663A">
      <w:pPr>
        <w:spacing w:after="0"/>
        <w:ind w:firstLine="709"/>
        <w:rPr>
          <w:b/>
        </w:rPr>
      </w:pPr>
    </w:p>
    <w:p w:rsidR="00A07508" w:rsidRDefault="00A07508" w:rsidP="00D27884">
      <w:pPr>
        <w:spacing w:after="0" w:line="240" w:lineRule="auto"/>
        <w:ind w:firstLine="709"/>
      </w:pPr>
      <w:r w:rsidRPr="00A07508">
        <w:t xml:space="preserve">-Favorecer la autodeterminación de las PCDI </w:t>
      </w:r>
      <w:r>
        <w:t>en actividades importantes para su desarrollo personal.</w:t>
      </w:r>
    </w:p>
    <w:p w:rsidR="00A07508" w:rsidRDefault="00A07508" w:rsidP="00D27884">
      <w:pPr>
        <w:spacing w:after="0" w:line="240" w:lineRule="auto"/>
        <w:ind w:firstLine="709"/>
      </w:pPr>
      <w:r>
        <w:t>-Favorecer la toma de conciencia de las PCDI y de los profesionales sobre la importancia de que todas las personas tienen derecho a decidir.</w:t>
      </w:r>
    </w:p>
    <w:p w:rsidR="00A07508" w:rsidRDefault="00A07508" w:rsidP="00D27884">
      <w:pPr>
        <w:spacing w:after="0" w:line="240" w:lineRule="auto"/>
        <w:ind w:firstLine="709"/>
      </w:pPr>
      <w:r>
        <w:t>-Empoderar a las PCDI en áreas importantes de su vida.</w:t>
      </w:r>
    </w:p>
    <w:p w:rsidR="00A07508" w:rsidRDefault="00A07508" w:rsidP="00D27884">
      <w:pPr>
        <w:spacing w:after="0" w:line="240" w:lineRule="auto"/>
        <w:ind w:firstLine="709"/>
      </w:pPr>
      <w:r>
        <w:t>-Implicar y concienciar a las familias en la importancia del desarrollo de la autodeterminación en la vida de su familiar.</w:t>
      </w:r>
    </w:p>
    <w:p w:rsidR="00395984" w:rsidRDefault="00395984" w:rsidP="00D27884">
      <w:pPr>
        <w:spacing w:after="0" w:line="240" w:lineRule="auto"/>
        <w:ind w:firstLine="709"/>
      </w:pPr>
    </w:p>
    <w:p w:rsidR="00395984" w:rsidRDefault="00395984" w:rsidP="00CC663A">
      <w:pPr>
        <w:spacing w:after="0"/>
        <w:ind w:firstLine="709"/>
      </w:pPr>
    </w:p>
    <w:p w:rsidR="00395984" w:rsidRDefault="00395984" w:rsidP="00CC663A">
      <w:pPr>
        <w:spacing w:after="0"/>
        <w:ind w:firstLine="709"/>
        <w:rPr>
          <w:b/>
        </w:rPr>
      </w:pPr>
      <w:r w:rsidRPr="00395984">
        <w:rPr>
          <w:b/>
        </w:rPr>
        <w:t>5.</w:t>
      </w:r>
      <w:r>
        <w:rPr>
          <w:b/>
        </w:rPr>
        <w:t xml:space="preserve"> </w:t>
      </w:r>
      <w:r w:rsidRPr="00395984">
        <w:rPr>
          <w:b/>
        </w:rPr>
        <w:t xml:space="preserve">ACTIVIDADES </w:t>
      </w:r>
    </w:p>
    <w:p w:rsidR="00395984" w:rsidRDefault="00395984" w:rsidP="00CC663A">
      <w:pPr>
        <w:spacing w:after="0"/>
        <w:ind w:firstLine="709"/>
        <w:rPr>
          <w:b/>
        </w:rPr>
      </w:pPr>
    </w:p>
    <w:p w:rsidR="00395984" w:rsidRDefault="00395984" w:rsidP="00CC663A">
      <w:pPr>
        <w:spacing w:after="0"/>
        <w:ind w:firstLine="709"/>
      </w:pPr>
      <w:r w:rsidRPr="007402A8">
        <w:rPr>
          <w:b/>
          <w:u w:val="single"/>
        </w:rPr>
        <w:t>Nombre:</w:t>
      </w:r>
      <w:r>
        <w:rPr>
          <w:b/>
        </w:rPr>
        <w:t xml:space="preserve"> </w:t>
      </w:r>
      <w:r w:rsidRPr="00395984">
        <w:t>“YO DECIDO EN MI CUMPLEAÑOS”</w:t>
      </w:r>
    </w:p>
    <w:p w:rsidR="00395984" w:rsidRDefault="00395984" w:rsidP="00CC663A">
      <w:pPr>
        <w:spacing w:after="0"/>
        <w:ind w:firstLine="709"/>
      </w:pPr>
    </w:p>
    <w:p w:rsidR="00395984" w:rsidRDefault="00395984" w:rsidP="00CC663A">
      <w:pPr>
        <w:spacing w:after="0"/>
        <w:ind w:firstLine="709"/>
        <w:rPr>
          <w:b/>
        </w:rPr>
      </w:pPr>
      <w:r w:rsidRPr="007402A8">
        <w:rPr>
          <w:b/>
          <w:u w:val="single"/>
        </w:rPr>
        <w:t>Desarrollo de la actividad:</w:t>
      </w:r>
    </w:p>
    <w:p w:rsidR="00395984" w:rsidRDefault="00395984" w:rsidP="00CC663A">
      <w:pPr>
        <w:spacing w:after="0"/>
        <w:ind w:firstLine="709"/>
        <w:rPr>
          <w:b/>
        </w:rPr>
      </w:pPr>
    </w:p>
    <w:p w:rsidR="00395984" w:rsidRPr="00395984" w:rsidRDefault="00395984" w:rsidP="00CC663A">
      <w:pPr>
        <w:spacing w:after="0"/>
        <w:ind w:firstLine="709"/>
      </w:pPr>
      <w:r w:rsidRPr="007402A8">
        <w:rPr>
          <w:b/>
        </w:rPr>
        <w:t>1º:</w:t>
      </w:r>
      <w:r w:rsidRPr="00395984">
        <w:t xml:space="preserve"> En primer lugar, hablamos con el usuario para saber si quiere o no celebrar su cumpleaños, esto se hace tres o cuatro días antes.</w:t>
      </w:r>
    </w:p>
    <w:p w:rsidR="00395984" w:rsidRPr="00395984" w:rsidRDefault="00395984" w:rsidP="00CC663A">
      <w:pPr>
        <w:spacing w:after="0"/>
        <w:ind w:firstLine="709"/>
      </w:pPr>
    </w:p>
    <w:p w:rsidR="00395984" w:rsidRDefault="00395984" w:rsidP="00CC663A">
      <w:pPr>
        <w:spacing w:after="0"/>
        <w:ind w:firstLine="709"/>
      </w:pPr>
      <w:r w:rsidRPr="007402A8">
        <w:rPr>
          <w:b/>
        </w:rPr>
        <w:t>2º:</w:t>
      </w:r>
      <w:r w:rsidRPr="00395984">
        <w:t xml:space="preserve"> En segundo lugar,</w:t>
      </w:r>
      <w:r>
        <w:t xml:space="preserve"> se le presentan las fotos por salas de todos sus compañeros va señalando o nombrando a las personas que quiere invitar, estas fotos se van colocando en un cartel. Es muy importante no influir en las elecciones y no hacer ningún comentario. Cuando la persona tiene dificultades para esto se utiliza, como hemos explicado antes, la figura del traductor vital.</w:t>
      </w:r>
    </w:p>
    <w:p w:rsidR="00395984" w:rsidRDefault="00395984" w:rsidP="00CC663A">
      <w:pPr>
        <w:spacing w:after="0"/>
        <w:ind w:firstLine="709"/>
      </w:pPr>
    </w:p>
    <w:p w:rsidR="00395984" w:rsidRDefault="00395984" w:rsidP="00CC663A">
      <w:pPr>
        <w:spacing w:after="0"/>
        <w:ind w:firstLine="709"/>
      </w:pPr>
      <w:r w:rsidRPr="007402A8">
        <w:rPr>
          <w:b/>
        </w:rPr>
        <w:t>3º:</w:t>
      </w:r>
      <w:r>
        <w:t xml:space="preserve"> En tercer lugar, se llama a la familia, y se comenta que hemos trabajado con su hijo/a o familiar y le comunicamos el día de celebración (que en ocasiones no coincide con el día de su cumpleaños), y le comunicamos el nº de invitados. También recomendamos a la familia que su familiar participe en la realización de la compra de las cosas que va a traer, para que interioricen más la actividad.</w:t>
      </w:r>
    </w:p>
    <w:p w:rsidR="00395984" w:rsidRDefault="00395984" w:rsidP="00CC663A">
      <w:pPr>
        <w:spacing w:after="0"/>
        <w:ind w:firstLine="709"/>
      </w:pPr>
    </w:p>
    <w:p w:rsidR="00395984" w:rsidRDefault="00395984" w:rsidP="00CC663A">
      <w:pPr>
        <w:spacing w:after="0"/>
        <w:ind w:firstLine="709"/>
      </w:pPr>
      <w:r w:rsidRPr="007402A8">
        <w:rPr>
          <w:b/>
        </w:rPr>
        <w:t>4ª:</w:t>
      </w:r>
      <w:r>
        <w:t xml:space="preserve"> El día de la celebración se coloca el cartel con los invitados al lado del tablón de anuncios de los usuarios. Los monitores de sala tienen que animar a los usuarios a que pasen a ver si han sido invitados o no.</w:t>
      </w:r>
    </w:p>
    <w:p w:rsidR="00395984" w:rsidRDefault="00395984" w:rsidP="00CC663A">
      <w:pPr>
        <w:spacing w:after="0"/>
        <w:ind w:firstLine="709"/>
      </w:pPr>
    </w:p>
    <w:p w:rsidR="00395984" w:rsidRDefault="00395984" w:rsidP="00CC663A">
      <w:pPr>
        <w:spacing w:after="0"/>
        <w:ind w:firstLine="709"/>
      </w:pPr>
      <w:r w:rsidRPr="007402A8">
        <w:rPr>
          <w:b/>
        </w:rPr>
        <w:t>5ª:</w:t>
      </w:r>
      <w:r>
        <w:t xml:space="preserve"> El último paso de la actividad es trabajar la frustración de aquellas personas </w:t>
      </w:r>
      <w:r w:rsidR="007402A8">
        <w:t>que no han sido invitadas, esta labor es muy importante por parte de los monitores de sala, hay que hacerles entender que no siempre todos vamos a todas las fiestas, que no tenemos que ser amigos de todo el mundo…</w:t>
      </w:r>
    </w:p>
    <w:p w:rsidR="007402A8" w:rsidRDefault="007402A8" w:rsidP="00CC663A">
      <w:pPr>
        <w:spacing w:after="0"/>
        <w:ind w:firstLine="709"/>
      </w:pPr>
    </w:p>
    <w:p w:rsidR="007402A8" w:rsidRDefault="007402A8" w:rsidP="00CC663A">
      <w:pPr>
        <w:spacing w:after="0"/>
        <w:ind w:firstLine="709"/>
      </w:pPr>
    </w:p>
    <w:p w:rsidR="007402A8" w:rsidRDefault="007402A8" w:rsidP="00CC663A">
      <w:pPr>
        <w:spacing w:after="0"/>
        <w:ind w:firstLine="709"/>
      </w:pPr>
    </w:p>
    <w:p w:rsidR="007402A8" w:rsidRDefault="007402A8" w:rsidP="00CC663A">
      <w:pPr>
        <w:spacing w:after="0"/>
        <w:ind w:firstLine="709"/>
      </w:pPr>
    </w:p>
    <w:p w:rsidR="007402A8" w:rsidRDefault="007402A8" w:rsidP="00CC663A">
      <w:pPr>
        <w:spacing w:after="0"/>
        <w:ind w:firstLine="709"/>
      </w:pPr>
    </w:p>
    <w:p w:rsidR="007402A8" w:rsidRDefault="007402A8" w:rsidP="00CC663A">
      <w:pPr>
        <w:spacing w:after="0"/>
        <w:ind w:firstLine="709"/>
      </w:pPr>
    </w:p>
    <w:p w:rsidR="007402A8" w:rsidRPr="007402A8" w:rsidRDefault="007402A8" w:rsidP="00CC663A">
      <w:pPr>
        <w:spacing w:after="0"/>
        <w:ind w:firstLine="709"/>
        <w:rPr>
          <w:b/>
        </w:rPr>
      </w:pPr>
      <w:r w:rsidRPr="007402A8">
        <w:rPr>
          <w:b/>
        </w:rPr>
        <w:t>6. RECURSOS HUMANOS</w:t>
      </w:r>
    </w:p>
    <w:p w:rsidR="007402A8" w:rsidRDefault="007402A8" w:rsidP="00CC663A">
      <w:pPr>
        <w:spacing w:after="0"/>
        <w:ind w:firstLine="709"/>
      </w:pPr>
    </w:p>
    <w:p w:rsidR="007402A8" w:rsidRDefault="007402A8" w:rsidP="007402A8">
      <w:pPr>
        <w:pStyle w:val="Prrafodelista"/>
        <w:numPr>
          <w:ilvl w:val="0"/>
          <w:numId w:val="1"/>
        </w:numPr>
        <w:spacing w:after="0"/>
      </w:pPr>
      <w:r>
        <w:t>Para el desarrollo del programa hay tres profesionales asignados:</w:t>
      </w:r>
    </w:p>
    <w:p w:rsidR="007402A8" w:rsidRDefault="007402A8" w:rsidP="007402A8">
      <w:pPr>
        <w:pStyle w:val="Prrafodelista"/>
        <w:spacing w:after="0"/>
        <w:ind w:left="1069"/>
      </w:pPr>
      <w:r>
        <w:t>-Mª Pilar Carmona Calderón (Terapeuta Ocupacional)</w:t>
      </w:r>
    </w:p>
    <w:p w:rsidR="007402A8" w:rsidRDefault="007402A8" w:rsidP="007402A8">
      <w:pPr>
        <w:pStyle w:val="Prrafodelista"/>
        <w:spacing w:after="0"/>
        <w:ind w:left="1069"/>
      </w:pPr>
      <w:r>
        <w:t xml:space="preserve">-Eva Mª Moreno </w:t>
      </w:r>
      <w:proofErr w:type="spellStart"/>
      <w:r>
        <w:t>Moreno</w:t>
      </w:r>
      <w:proofErr w:type="spellEnd"/>
      <w:r>
        <w:t xml:space="preserve"> (Maestra Especialista en Pedagogía Terapéutica)</w:t>
      </w:r>
    </w:p>
    <w:p w:rsidR="007402A8" w:rsidRDefault="007402A8" w:rsidP="007402A8">
      <w:pPr>
        <w:pStyle w:val="Prrafodelista"/>
        <w:spacing w:after="0"/>
        <w:ind w:left="1069"/>
      </w:pPr>
      <w:r>
        <w:t>-Noelia Pozo Sánchez (</w:t>
      </w:r>
      <w:proofErr w:type="spellStart"/>
      <w:r>
        <w:t>Musicoterapeuta</w:t>
      </w:r>
      <w:proofErr w:type="spellEnd"/>
      <w:r>
        <w:t>)</w:t>
      </w:r>
    </w:p>
    <w:p w:rsidR="007402A8" w:rsidRDefault="007402A8" w:rsidP="007402A8">
      <w:pPr>
        <w:pStyle w:val="Prrafodelista"/>
        <w:spacing w:after="0"/>
        <w:ind w:left="1069"/>
      </w:pPr>
    </w:p>
    <w:p w:rsidR="007402A8" w:rsidRDefault="007402A8" w:rsidP="007402A8">
      <w:pPr>
        <w:pStyle w:val="Prrafodelista"/>
        <w:spacing w:after="0"/>
        <w:ind w:left="1069"/>
      </w:pPr>
    </w:p>
    <w:p w:rsidR="007402A8" w:rsidRDefault="007402A8" w:rsidP="007402A8">
      <w:pPr>
        <w:pStyle w:val="Prrafodelista"/>
        <w:numPr>
          <w:ilvl w:val="0"/>
          <w:numId w:val="1"/>
        </w:numPr>
        <w:spacing w:after="0"/>
      </w:pPr>
      <w:r>
        <w:t>Para el desarrollo de la actividad:</w:t>
      </w:r>
    </w:p>
    <w:p w:rsidR="007402A8" w:rsidRDefault="007402A8" w:rsidP="007402A8">
      <w:pPr>
        <w:pStyle w:val="Prrafodelista"/>
        <w:spacing w:after="0"/>
        <w:ind w:left="1069"/>
      </w:pPr>
      <w:r>
        <w:t>-El monitor de sala.</w:t>
      </w:r>
    </w:p>
    <w:p w:rsidR="007402A8" w:rsidRDefault="007402A8" w:rsidP="007402A8">
      <w:pPr>
        <w:pStyle w:val="Prrafodelista"/>
        <w:spacing w:after="0"/>
        <w:ind w:left="1069"/>
      </w:pPr>
      <w:r>
        <w:t>-Los monitores que correspondan dependiendo de los invitados (Todo esto se recoge en el documento denominado “Procedimiento actividad Cumpleaños”.)</w:t>
      </w:r>
    </w:p>
    <w:p w:rsidR="007402A8" w:rsidRDefault="007402A8" w:rsidP="007402A8">
      <w:pPr>
        <w:pStyle w:val="Prrafodelista"/>
        <w:spacing w:after="0"/>
        <w:ind w:left="1069"/>
      </w:pPr>
    </w:p>
    <w:p w:rsidR="007402A8" w:rsidRDefault="007402A8" w:rsidP="007402A8">
      <w:pPr>
        <w:pStyle w:val="Prrafodelista"/>
        <w:spacing w:after="0"/>
        <w:ind w:left="1069"/>
      </w:pPr>
    </w:p>
    <w:p w:rsidR="007402A8" w:rsidRDefault="007402A8" w:rsidP="007402A8">
      <w:pPr>
        <w:spacing w:after="0"/>
        <w:ind w:firstLine="708"/>
        <w:rPr>
          <w:b/>
        </w:rPr>
      </w:pPr>
      <w:r w:rsidRPr="007402A8">
        <w:rPr>
          <w:b/>
        </w:rPr>
        <w:t>7. RECURSOS MATERIALES</w:t>
      </w:r>
    </w:p>
    <w:p w:rsidR="007402A8" w:rsidRDefault="007402A8" w:rsidP="007402A8">
      <w:pPr>
        <w:spacing w:after="0"/>
        <w:ind w:firstLine="708"/>
        <w:rPr>
          <w:b/>
        </w:rPr>
      </w:pPr>
    </w:p>
    <w:p w:rsidR="007402A8" w:rsidRDefault="007402A8" w:rsidP="007402A8">
      <w:pPr>
        <w:spacing w:after="0"/>
        <w:ind w:firstLine="708"/>
        <w:rPr>
          <w:b/>
        </w:rPr>
      </w:pPr>
    </w:p>
    <w:p w:rsidR="007402A8" w:rsidRDefault="007402A8" w:rsidP="007402A8">
      <w:pPr>
        <w:spacing w:after="0"/>
        <w:ind w:firstLine="708"/>
        <w:rPr>
          <w:b/>
        </w:rPr>
      </w:pPr>
      <w:r w:rsidRPr="00A26360">
        <w:t>-Fotografías de todos los usuarios</w:t>
      </w:r>
      <w:r>
        <w:rPr>
          <w:b/>
        </w:rPr>
        <w:t>.</w:t>
      </w:r>
    </w:p>
    <w:p w:rsidR="00A26360" w:rsidRDefault="00A26360" w:rsidP="007402A8">
      <w:pPr>
        <w:spacing w:after="0"/>
        <w:ind w:firstLine="708"/>
      </w:pPr>
      <w:r w:rsidRPr="00A26360">
        <w:t>-Cartel</w:t>
      </w:r>
    </w:p>
    <w:p w:rsidR="00A26360" w:rsidRDefault="00A26360" w:rsidP="007402A8">
      <w:pPr>
        <w:spacing w:after="0"/>
        <w:ind w:firstLine="708"/>
      </w:pPr>
    </w:p>
    <w:p w:rsidR="00A26360" w:rsidRDefault="00A26360" w:rsidP="007402A8">
      <w:pPr>
        <w:spacing w:after="0"/>
        <w:ind w:firstLine="708"/>
      </w:pPr>
    </w:p>
    <w:p w:rsidR="00A26360" w:rsidRPr="00A26360" w:rsidRDefault="00A26360" w:rsidP="007402A8">
      <w:pPr>
        <w:spacing w:after="0"/>
        <w:ind w:firstLine="708"/>
        <w:rPr>
          <w:b/>
        </w:rPr>
      </w:pPr>
      <w:r w:rsidRPr="00A26360">
        <w:rPr>
          <w:b/>
        </w:rPr>
        <w:t>8. EVALUACIÓN</w:t>
      </w:r>
    </w:p>
    <w:p w:rsidR="00A26360" w:rsidRDefault="00A26360" w:rsidP="007402A8">
      <w:pPr>
        <w:spacing w:after="0"/>
        <w:ind w:firstLine="708"/>
      </w:pPr>
    </w:p>
    <w:p w:rsidR="00A26360" w:rsidRDefault="00E4638C" w:rsidP="007402A8">
      <w:pPr>
        <w:spacing w:after="0"/>
        <w:ind w:firstLine="708"/>
      </w:pPr>
      <w:r>
        <w:t>Por un lado, se realizará un cuestionario de satisfacción al finalizar cada cumpleaños, estos datos se irán recopilando y se analizarán al final del año. Por otro lado,  se hará un análisis para detectar las fortalezas, oportunidades, debilidades y amenazas para la mejora continua del programa.</w:t>
      </w:r>
      <w:bookmarkStart w:id="0" w:name="_GoBack"/>
      <w:bookmarkEnd w:id="0"/>
    </w:p>
    <w:p w:rsidR="00A26360" w:rsidRDefault="00A26360" w:rsidP="007402A8">
      <w:pPr>
        <w:spacing w:after="0"/>
        <w:ind w:firstLine="708"/>
      </w:pPr>
    </w:p>
    <w:p w:rsidR="00A26360" w:rsidRDefault="00A26360" w:rsidP="007402A8">
      <w:pPr>
        <w:spacing w:after="0"/>
        <w:ind w:firstLine="708"/>
      </w:pPr>
    </w:p>
    <w:p w:rsidR="00A26360" w:rsidRDefault="00A26360" w:rsidP="007402A8">
      <w:pPr>
        <w:spacing w:after="0"/>
        <w:ind w:firstLine="708"/>
      </w:pPr>
    </w:p>
    <w:p w:rsidR="00A26360" w:rsidRDefault="00A26360" w:rsidP="007402A8">
      <w:pPr>
        <w:spacing w:after="0"/>
        <w:ind w:firstLine="708"/>
      </w:pPr>
    </w:p>
    <w:p w:rsidR="00A26360" w:rsidRDefault="00A26360" w:rsidP="007402A8">
      <w:pPr>
        <w:spacing w:after="0"/>
        <w:ind w:firstLine="708"/>
      </w:pPr>
    </w:p>
    <w:p w:rsidR="00A26360" w:rsidRDefault="00A26360" w:rsidP="007402A8">
      <w:pPr>
        <w:spacing w:after="0"/>
        <w:ind w:firstLine="708"/>
      </w:pPr>
      <w:r w:rsidRPr="00672913">
        <w:rPr>
          <w:b/>
          <w:noProof/>
          <w:lang w:eastAsia="es-ES"/>
        </w:rPr>
        <mc:AlternateContent>
          <mc:Choice Requires="wps">
            <w:drawing>
              <wp:anchor distT="0" distB="0" distL="114300" distR="114300" simplePos="0" relativeHeight="251659264" behindDoc="0" locked="0" layoutInCell="1" allowOverlap="1" wp14:anchorId="2C200B31" wp14:editId="645A113E">
                <wp:simplePos x="0" y="0"/>
                <wp:positionH relativeFrom="column">
                  <wp:posOffset>2094386</wp:posOffset>
                </wp:positionH>
                <wp:positionV relativeFrom="paragraph">
                  <wp:posOffset>155001</wp:posOffset>
                </wp:positionV>
                <wp:extent cx="4148898" cy="1535502"/>
                <wp:effectExtent l="0" t="0" r="23495" b="2667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8898" cy="1535502"/>
                        </a:xfrm>
                        <a:prstGeom prst="rect">
                          <a:avLst/>
                        </a:prstGeom>
                        <a:solidFill>
                          <a:srgbClr val="FFFFFF"/>
                        </a:solidFill>
                        <a:ln w="9525">
                          <a:solidFill>
                            <a:srgbClr val="000000"/>
                          </a:solidFill>
                          <a:miter lim="800000"/>
                          <a:headEnd/>
                          <a:tailEnd/>
                        </a:ln>
                      </wps:spPr>
                      <wps:txbx>
                        <w:txbxContent>
                          <w:p w:rsidR="00A26360" w:rsidRDefault="00A26360" w:rsidP="00A26360">
                            <w:pPr>
                              <w:spacing w:after="0" w:line="360" w:lineRule="auto"/>
                              <w:rPr>
                                <w:sz w:val="20"/>
                                <w:szCs w:val="20"/>
                              </w:rPr>
                            </w:pPr>
                            <w:r w:rsidRPr="00672913">
                              <w:rPr>
                                <w:b/>
                                <w:sz w:val="20"/>
                                <w:szCs w:val="20"/>
                              </w:rPr>
                              <w:t>Persona</w:t>
                            </w:r>
                            <w:r>
                              <w:rPr>
                                <w:b/>
                                <w:sz w:val="20"/>
                                <w:szCs w:val="20"/>
                              </w:rPr>
                              <w:t>s</w:t>
                            </w:r>
                            <w:r w:rsidRPr="00672913">
                              <w:rPr>
                                <w:b/>
                                <w:sz w:val="20"/>
                                <w:szCs w:val="20"/>
                              </w:rPr>
                              <w:t xml:space="preserve"> que elabora</w:t>
                            </w:r>
                            <w:r>
                              <w:rPr>
                                <w:b/>
                                <w:sz w:val="20"/>
                                <w:szCs w:val="20"/>
                              </w:rPr>
                              <w:t>n</w:t>
                            </w:r>
                            <w:r w:rsidRPr="00672913">
                              <w:rPr>
                                <w:b/>
                                <w:sz w:val="20"/>
                                <w:szCs w:val="20"/>
                              </w:rPr>
                              <w:t xml:space="preserve"> el documento</w:t>
                            </w:r>
                            <w:r>
                              <w:rPr>
                                <w:sz w:val="20"/>
                                <w:szCs w:val="20"/>
                              </w:rPr>
                              <w:t>:</w:t>
                            </w:r>
                          </w:p>
                          <w:p w:rsidR="00A26360" w:rsidRDefault="00A26360" w:rsidP="00A26360">
                            <w:pPr>
                              <w:spacing w:after="0" w:line="360" w:lineRule="auto"/>
                              <w:rPr>
                                <w:sz w:val="20"/>
                                <w:szCs w:val="20"/>
                              </w:rPr>
                            </w:pPr>
                            <w:r>
                              <w:rPr>
                                <w:sz w:val="20"/>
                                <w:szCs w:val="20"/>
                              </w:rPr>
                              <w:t>Mª Pilar Carmona Calderón (Terapeuta Ocupacional).</w:t>
                            </w:r>
                          </w:p>
                          <w:p w:rsidR="00A26360" w:rsidRDefault="00A26360" w:rsidP="00A26360">
                            <w:pPr>
                              <w:spacing w:after="0" w:line="360" w:lineRule="auto"/>
                              <w:rPr>
                                <w:sz w:val="20"/>
                                <w:szCs w:val="20"/>
                              </w:rPr>
                            </w:pPr>
                            <w:r>
                              <w:rPr>
                                <w:sz w:val="20"/>
                                <w:szCs w:val="20"/>
                              </w:rPr>
                              <w:t xml:space="preserve">Eva María Moreno </w:t>
                            </w:r>
                            <w:proofErr w:type="spellStart"/>
                            <w:r>
                              <w:rPr>
                                <w:sz w:val="20"/>
                                <w:szCs w:val="20"/>
                              </w:rPr>
                              <w:t>Moreno</w:t>
                            </w:r>
                            <w:proofErr w:type="spellEnd"/>
                            <w:r>
                              <w:rPr>
                                <w:sz w:val="20"/>
                                <w:szCs w:val="20"/>
                              </w:rPr>
                              <w:t xml:space="preserve"> (Maestra Especialista en Pedagogía </w:t>
                            </w:r>
                            <w:proofErr w:type="spellStart"/>
                            <w:r>
                              <w:rPr>
                                <w:sz w:val="20"/>
                                <w:szCs w:val="20"/>
                              </w:rPr>
                              <w:t>Terapeútica</w:t>
                            </w:r>
                            <w:proofErr w:type="spellEnd"/>
                            <w:r>
                              <w:rPr>
                                <w:sz w:val="20"/>
                                <w:szCs w:val="20"/>
                              </w:rPr>
                              <w:t>)</w:t>
                            </w:r>
                          </w:p>
                          <w:p w:rsidR="00A26360" w:rsidRDefault="00A26360" w:rsidP="00A26360">
                            <w:pPr>
                              <w:spacing w:after="0" w:line="360" w:lineRule="auto"/>
                              <w:rPr>
                                <w:sz w:val="20"/>
                                <w:szCs w:val="20"/>
                              </w:rPr>
                            </w:pPr>
                            <w:r>
                              <w:rPr>
                                <w:sz w:val="20"/>
                                <w:szCs w:val="20"/>
                              </w:rPr>
                              <w:t>Noelia Pozo Sánchez (</w:t>
                            </w:r>
                            <w:proofErr w:type="spellStart"/>
                            <w:r>
                              <w:rPr>
                                <w:sz w:val="20"/>
                                <w:szCs w:val="20"/>
                              </w:rPr>
                              <w:t>Musicoterapeuta</w:t>
                            </w:r>
                            <w:proofErr w:type="spellEnd"/>
                            <w:r>
                              <w:rPr>
                                <w:sz w:val="20"/>
                                <w:szCs w:val="20"/>
                              </w:rPr>
                              <w:t>)</w:t>
                            </w:r>
                          </w:p>
                          <w:p w:rsidR="00A26360" w:rsidRDefault="00A26360" w:rsidP="00A26360">
                            <w:pPr>
                              <w:spacing w:after="0" w:line="360" w:lineRule="auto"/>
                              <w:rPr>
                                <w:sz w:val="20"/>
                                <w:szCs w:val="20"/>
                              </w:rPr>
                            </w:pPr>
                            <w:r w:rsidRPr="006A4B9C">
                              <w:rPr>
                                <w:b/>
                                <w:sz w:val="20"/>
                                <w:szCs w:val="20"/>
                              </w:rPr>
                              <w:t>Fecha de elaboración del documento:</w:t>
                            </w:r>
                            <w:r>
                              <w:rPr>
                                <w:b/>
                                <w:sz w:val="20"/>
                                <w:szCs w:val="20"/>
                              </w:rPr>
                              <w:t xml:space="preserve"> </w:t>
                            </w:r>
                            <w:r w:rsidRPr="00A26360">
                              <w:rPr>
                                <w:sz w:val="20"/>
                                <w:szCs w:val="20"/>
                              </w:rPr>
                              <w:t>Noviembre</w:t>
                            </w:r>
                            <w:r>
                              <w:rPr>
                                <w:sz w:val="20"/>
                                <w:szCs w:val="20"/>
                              </w:rPr>
                              <w:t xml:space="preserve"> 2015.</w:t>
                            </w:r>
                          </w:p>
                          <w:p w:rsidR="00A26360" w:rsidRDefault="00A26360" w:rsidP="00A26360">
                            <w:pPr>
                              <w:spacing w:after="0" w:line="360" w:lineRule="auto"/>
                              <w:rPr>
                                <w:sz w:val="20"/>
                                <w:szCs w:val="20"/>
                              </w:rPr>
                            </w:pPr>
                            <w:r w:rsidRPr="006A4B9C">
                              <w:rPr>
                                <w:b/>
                                <w:sz w:val="20"/>
                                <w:szCs w:val="20"/>
                              </w:rPr>
                              <w:t>Fecha de revisión/Actualización del documento:</w:t>
                            </w:r>
                            <w:r>
                              <w:rPr>
                                <w:sz w:val="20"/>
                                <w:szCs w:val="20"/>
                              </w:rPr>
                              <w:t xml:space="preserve"> Noviembre 2016</w:t>
                            </w:r>
                          </w:p>
                          <w:p w:rsidR="00A26360" w:rsidRPr="006A4B9C" w:rsidRDefault="00A26360" w:rsidP="00A26360">
                            <w:pPr>
                              <w:jc w:val="center"/>
                              <w:rPr>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64.9pt;margin-top:12.2pt;width:326.7pt;height:12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">
                <v:textbox>
                  <w:txbxContent>
                    <w:p w:rsidR="00A26360" w:rsidRDefault="00A26360" w:rsidP="00A26360">
                      <w:pPr>
                        <w:spacing w:after="0" w:line="360" w:lineRule="auto"/>
                        <w:rPr>
                          <w:sz w:val="20"/>
                          <w:szCs w:val="20"/>
                        </w:rPr>
                      </w:pPr>
                      <w:r w:rsidRPr="00672913">
                        <w:rPr>
                          <w:b/>
                          <w:sz w:val="20"/>
                          <w:szCs w:val="20"/>
                        </w:rPr>
                        <w:t>Persona</w:t>
                      </w:r>
                      <w:r>
                        <w:rPr>
                          <w:b/>
                          <w:sz w:val="20"/>
                          <w:szCs w:val="20"/>
                        </w:rPr>
                        <w:t>s</w:t>
                      </w:r>
                      <w:r w:rsidRPr="00672913">
                        <w:rPr>
                          <w:b/>
                          <w:sz w:val="20"/>
                          <w:szCs w:val="20"/>
                        </w:rPr>
                        <w:t xml:space="preserve"> que elabora</w:t>
                      </w:r>
                      <w:r>
                        <w:rPr>
                          <w:b/>
                          <w:sz w:val="20"/>
                          <w:szCs w:val="20"/>
                        </w:rPr>
                        <w:t>n</w:t>
                      </w:r>
                      <w:r w:rsidRPr="00672913">
                        <w:rPr>
                          <w:b/>
                          <w:sz w:val="20"/>
                          <w:szCs w:val="20"/>
                        </w:rPr>
                        <w:t xml:space="preserve"> el documento</w:t>
                      </w:r>
                      <w:r>
                        <w:rPr>
                          <w:sz w:val="20"/>
                          <w:szCs w:val="20"/>
                        </w:rPr>
                        <w:t>:</w:t>
                      </w:r>
                    </w:p>
                    <w:p w:rsidR="00A26360" w:rsidRDefault="00A26360" w:rsidP="00A26360">
                      <w:pPr>
                        <w:spacing w:after="0" w:line="360" w:lineRule="auto"/>
                        <w:rPr>
                          <w:sz w:val="20"/>
                          <w:szCs w:val="20"/>
                        </w:rPr>
                      </w:pPr>
                      <w:r>
                        <w:rPr>
                          <w:sz w:val="20"/>
                          <w:szCs w:val="20"/>
                        </w:rPr>
                        <w:t>Mª Pilar Carmona Calderón (Ter</w:t>
                      </w:r>
                      <w:r>
                        <w:rPr>
                          <w:sz w:val="20"/>
                          <w:szCs w:val="20"/>
                        </w:rPr>
                        <w:t>apeuta Ocupacional</w:t>
                      </w:r>
                      <w:r>
                        <w:rPr>
                          <w:sz w:val="20"/>
                          <w:szCs w:val="20"/>
                        </w:rPr>
                        <w:t>).</w:t>
                      </w:r>
                    </w:p>
                    <w:p w:rsidR="00A26360" w:rsidRDefault="00A26360" w:rsidP="00A26360">
                      <w:pPr>
                        <w:spacing w:after="0" w:line="360" w:lineRule="auto"/>
                        <w:rPr>
                          <w:sz w:val="20"/>
                          <w:szCs w:val="20"/>
                        </w:rPr>
                      </w:pPr>
                      <w:r>
                        <w:rPr>
                          <w:sz w:val="20"/>
                          <w:szCs w:val="20"/>
                        </w:rPr>
                        <w:t xml:space="preserve">Eva María Moreno </w:t>
                      </w:r>
                      <w:proofErr w:type="spellStart"/>
                      <w:r>
                        <w:rPr>
                          <w:sz w:val="20"/>
                          <w:szCs w:val="20"/>
                        </w:rPr>
                        <w:t>Moreno</w:t>
                      </w:r>
                      <w:proofErr w:type="spellEnd"/>
                      <w:r>
                        <w:rPr>
                          <w:sz w:val="20"/>
                          <w:szCs w:val="20"/>
                        </w:rPr>
                        <w:t xml:space="preserve"> (Maestra Especialista en Pedagogía </w:t>
                      </w:r>
                      <w:proofErr w:type="spellStart"/>
                      <w:r>
                        <w:rPr>
                          <w:sz w:val="20"/>
                          <w:szCs w:val="20"/>
                        </w:rPr>
                        <w:t>Terapeútica</w:t>
                      </w:r>
                      <w:proofErr w:type="spellEnd"/>
                      <w:r>
                        <w:rPr>
                          <w:sz w:val="20"/>
                          <w:szCs w:val="20"/>
                        </w:rPr>
                        <w:t>)</w:t>
                      </w:r>
                    </w:p>
                    <w:p w:rsidR="00A26360" w:rsidRDefault="00A26360" w:rsidP="00A26360">
                      <w:pPr>
                        <w:spacing w:after="0" w:line="360" w:lineRule="auto"/>
                        <w:rPr>
                          <w:sz w:val="20"/>
                          <w:szCs w:val="20"/>
                        </w:rPr>
                      </w:pPr>
                      <w:r>
                        <w:rPr>
                          <w:sz w:val="20"/>
                          <w:szCs w:val="20"/>
                        </w:rPr>
                        <w:t>Noelia Pozo Sánchez (</w:t>
                      </w:r>
                      <w:proofErr w:type="spellStart"/>
                      <w:r>
                        <w:rPr>
                          <w:sz w:val="20"/>
                          <w:szCs w:val="20"/>
                        </w:rPr>
                        <w:t>Musicoterapeuta</w:t>
                      </w:r>
                      <w:proofErr w:type="spellEnd"/>
                      <w:r>
                        <w:rPr>
                          <w:sz w:val="20"/>
                          <w:szCs w:val="20"/>
                        </w:rPr>
                        <w:t>)</w:t>
                      </w:r>
                    </w:p>
                    <w:p w:rsidR="00A26360" w:rsidRDefault="00A26360" w:rsidP="00A26360">
                      <w:pPr>
                        <w:spacing w:after="0" w:line="360" w:lineRule="auto"/>
                        <w:rPr>
                          <w:sz w:val="20"/>
                          <w:szCs w:val="20"/>
                        </w:rPr>
                      </w:pPr>
                      <w:r w:rsidRPr="006A4B9C">
                        <w:rPr>
                          <w:b/>
                          <w:sz w:val="20"/>
                          <w:szCs w:val="20"/>
                        </w:rPr>
                        <w:t>Fecha de elaboración del documento:</w:t>
                      </w:r>
                      <w:r>
                        <w:rPr>
                          <w:b/>
                          <w:sz w:val="20"/>
                          <w:szCs w:val="20"/>
                        </w:rPr>
                        <w:t xml:space="preserve"> </w:t>
                      </w:r>
                      <w:r w:rsidRPr="00A26360">
                        <w:rPr>
                          <w:sz w:val="20"/>
                          <w:szCs w:val="20"/>
                        </w:rPr>
                        <w:t>Noviembre</w:t>
                      </w:r>
                      <w:r>
                        <w:rPr>
                          <w:sz w:val="20"/>
                          <w:szCs w:val="20"/>
                        </w:rPr>
                        <w:t xml:space="preserve"> 2015</w:t>
                      </w:r>
                      <w:r>
                        <w:rPr>
                          <w:sz w:val="20"/>
                          <w:szCs w:val="20"/>
                        </w:rPr>
                        <w:t>.</w:t>
                      </w:r>
                    </w:p>
                    <w:p w:rsidR="00A26360" w:rsidRDefault="00A26360" w:rsidP="00A26360">
                      <w:pPr>
                        <w:spacing w:after="0" w:line="360" w:lineRule="auto"/>
                        <w:rPr>
                          <w:sz w:val="20"/>
                          <w:szCs w:val="20"/>
                        </w:rPr>
                      </w:pPr>
                      <w:r w:rsidRPr="006A4B9C">
                        <w:rPr>
                          <w:b/>
                          <w:sz w:val="20"/>
                          <w:szCs w:val="20"/>
                        </w:rPr>
                        <w:t>Fecha de revisión/Actualización del documento:</w:t>
                      </w:r>
                      <w:r>
                        <w:rPr>
                          <w:sz w:val="20"/>
                          <w:szCs w:val="20"/>
                        </w:rPr>
                        <w:t xml:space="preserve"> Noviembre</w:t>
                      </w:r>
                      <w:r>
                        <w:rPr>
                          <w:sz w:val="20"/>
                          <w:szCs w:val="20"/>
                        </w:rPr>
                        <w:t xml:space="preserve"> 2016</w:t>
                      </w:r>
                    </w:p>
                    <w:p w:rsidR="00A26360" w:rsidRPr="006A4B9C" w:rsidRDefault="00A26360" w:rsidP="00A26360">
                      <w:pPr>
                        <w:jc w:val="center"/>
                        <w:rPr>
                          <w:b/>
                          <w:sz w:val="20"/>
                          <w:szCs w:val="20"/>
                        </w:rPr>
                      </w:pPr>
                    </w:p>
                  </w:txbxContent>
                </v:textbox>
              </v:shape>
            </w:pict>
          </mc:Fallback>
        </mc:AlternateContent>
      </w:r>
    </w:p>
    <w:p w:rsidR="00A26360" w:rsidRDefault="00A26360" w:rsidP="007402A8">
      <w:pPr>
        <w:spacing w:after="0"/>
        <w:ind w:firstLine="708"/>
      </w:pPr>
    </w:p>
    <w:p w:rsidR="00A26360" w:rsidRPr="00A26360" w:rsidRDefault="00A26360" w:rsidP="007402A8">
      <w:pPr>
        <w:spacing w:after="0"/>
        <w:ind w:firstLine="708"/>
      </w:pPr>
    </w:p>
    <w:sectPr w:rsidR="00A26360" w:rsidRPr="00A26360">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BAA" w:rsidRDefault="00515BAA" w:rsidP="00CC663A">
      <w:pPr>
        <w:spacing w:after="0" w:line="240" w:lineRule="auto"/>
      </w:pPr>
      <w:r>
        <w:separator/>
      </w:r>
    </w:p>
  </w:endnote>
  <w:endnote w:type="continuationSeparator" w:id="0">
    <w:p w:rsidR="00515BAA" w:rsidRDefault="00515BAA" w:rsidP="00CC6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34F" w:rsidRDefault="00C6334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34F" w:rsidRDefault="00C6334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34F" w:rsidRDefault="00C633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BAA" w:rsidRDefault="00515BAA" w:rsidP="00CC663A">
      <w:pPr>
        <w:spacing w:after="0" w:line="240" w:lineRule="auto"/>
      </w:pPr>
      <w:r>
        <w:separator/>
      </w:r>
    </w:p>
  </w:footnote>
  <w:footnote w:type="continuationSeparator" w:id="0">
    <w:p w:rsidR="00515BAA" w:rsidRDefault="00515BAA" w:rsidP="00CC66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34F" w:rsidRDefault="00C6334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63A" w:rsidRDefault="00CC663A">
    <w:pPr>
      <w:pStyle w:val="Encabezado"/>
    </w:pPr>
    <w:r>
      <w:rPr>
        <w:noProof/>
        <w:lang w:eastAsia="es-ES"/>
      </w:rPr>
      <w:drawing>
        <wp:anchor distT="0" distB="0" distL="114300" distR="114300" simplePos="0" relativeHeight="251659264" behindDoc="0" locked="0" layoutInCell="1" allowOverlap="1" wp14:anchorId="3A2C4F7E" wp14:editId="50F25F07">
          <wp:simplePos x="0" y="0"/>
          <wp:positionH relativeFrom="column">
            <wp:posOffset>4899025</wp:posOffset>
          </wp:positionH>
          <wp:positionV relativeFrom="paragraph">
            <wp:posOffset>-200025</wp:posOffset>
          </wp:positionV>
          <wp:extent cx="826770" cy="689610"/>
          <wp:effectExtent l="0" t="0" r="0" b="0"/>
          <wp:wrapSquare wrapText="bothSides"/>
          <wp:docPr id="1" name="Imagen 1" descr="C:\Documents and Settings\user\Escritorio\Logo Compromis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user\Escritorio\Logo Compromiso 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770" cy="689610"/>
                  </a:xfrm>
                  <a:prstGeom prst="rect">
                    <a:avLst/>
                  </a:prstGeom>
                  <a:noFill/>
                  <a:ln>
                    <a:noFill/>
                  </a:ln>
                </pic:spPr>
              </pic:pic>
            </a:graphicData>
          </a:graphic>
          <wp14:sizeRelH relativeFrom="page">
            <wp14:pctWidth>0</wp14:pctWidth>
          </wp14:sizeRelH>
          <wp14:sizeRelV relativeFrom="page">
            <wp14:pctHeight>0</wp14:pctHeight>
          </wp14:sizeRelV>
        </wp:anchor>
      </w:drawing>
    </w:r>
    <w:r w:rsidR="00515BAA">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6.9pt;margin-top:-18.2pt;width:95.15pt;height:57pt;z-index:251658240;mso-position-horizontal-relative:text;mso-position-vertical-relative:text" o:allowincell="f">
          <v:imagedata r:id="rId2" o:title=""/>
          <w10:wrap type="topAndBottom"/>
        </v:shape>
        <o:OLEObject Type="Embed" ProgID="CorelDRAW.Graphic.10" ShapeID="_x0000_s2050" DrawAspect="Content" ObjectID="_1520162839" r:id="rId3"/>
      </w:pict>
    </w:r>
  </w:p>
  <w:p w:rsidR="00CC663A" w:rsidRDefault="00CC663A">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34F" w:rsidRDefault="00C6334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506F3"/>
    <w:multiLevelType w:val="hybridMultilevel"/>
    <w:tmpl w:val="F274F2EA"/>
    <w:lvl w:ilvl="0" w:tplc="4CC803D0">
      <w:start w:val="6"/>
      <w:numFmt w:val="bullet"/>
      <w:lvlText w:val="-"/>
      <w:lvlJc w:val="left"/>
      <w:pPr>
        <w:ind w:left="1069" w:hanging="360"/>
      </w:pPr>
      <w:rPr>
        <w:rFonts w:ascii="Calibri" w:eastAsiaTheme="minorHAnsi" w:hAnsi="Calibri" w:cs="Calibri"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E75"/>
    <w:rsid w:val="000F09F2"/>
    <w:rsid w:val="002142BB"/>
    <w:rsid w:val="00240E75"/>
    <w:rsid w:val="00395984"/>
    <w:rsid w:val="004A25E6"/>
    <w:rsid w:val="00515BAA"/>
    <w:rsid w:val="00527260"/>
    <w:rsid w:val="005C6363"/>
    <w:rsid w:val="007402A8"/>
    <w:rsid w:val="00793B18"/>
    <w:rsid w:val="007D0BB8"/>
    <w:rsid w:val="008324A7"/>
    <w:rsid w:val="00844237"/>
    <w:rsid w:val="009464D1"/>
    <w:rsid w:val="00946E1B"/>
    <w:rsid w:val="00A07508"/>
    <w:rsid w:val="00A26360"/>
    <w:rsid w:val="00B412F0"/>
    <w:rsid w:val="00C6334F"/>
    <w:rsid w:val="00C94924"/>
    <w:rsid w:val="00CC663A"/>
    <w:rsid w:val="00D27884"/>
    <w:rsid w:val="00E4638C"/>
    <w:rsid w:val="00E53A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663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C663A"/>
  </w:style>
  <w:style w:type="paragraph" w:styleId="Piedepgina">
    <w:name w:val="footer"/>
    <w:basedOn w:val="Normal"/>
    <w:link w:val="PiedepginaCar"/>
    <w:uiPriority w:val="99"/>
    <w:unhideWhenUsed/>
    <w:rsid w:val="00CC663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C663A"/>
  </w:style>
  <w:style w:type="paragraph" w:styleId="Textodeglobo">
    <w:name w:val="Balloon Text"/>
    <w:basedOn w:val="Normal"/>
    <w:link w:val="TextodegloboCar"/>
    <w:uiPriority w:val="99"/>
    <w:semiHidden/>
    <w:unhideWhenUsed/>
    <w:rsid w:val="00CC663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C663A"/>
    <w:rPr>
      <w:rFonts w:ascii="Tahoma" w:hAnsi="Tahoma" w:cs="Tahoma"/>
      <w:sz w:val="16"/>
      <w:szCs w:val="16"/>
    </w:rPr>
  </w:style>
  <w:style w:type="paragraph" w:styleId="Prrafodelista">
    <w:name w:val="List Paragraph"/>
    <w:basedOn w:val="Normal"/>
    <w:uiPriority w:val="34"/>
    <w:qFormat/>
    <w:rsid w:val="007402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663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C663A"/>
  </w:style>
  <w:style w:type="paragraph" w:styleId="Piedepgina">
    <w:name w:val="footer"/>
    <w:basedOn w:val="Normal"/>
    <w:link w:val="PiedepginaCar"/>
    <w:uiPriority w:val="99"/>
    <w:unhideWhenUsed/>
    <w:rsid w:val="00CC663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C663A"/>
  </w:style>
  <w:style w:type="paragraph" w:styleId="Textodeglobo">
    <w:name w:val="Balloon Text"/>
    <w:basedOn w:val="Normal"/>
    <w:link w:val="TextodegloboCar"/>
    <w:uiPriority w:val="99"/>
    <w:semiHidden/>
    <w:unhideWhenUsed/>
    <w:rsid w:val="00CC663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C663A"/>
    <w:rPr>
      <w:rFonts w:ascii="Tahoma" w:hAnsi="Tahoma" w:cs="Tahoma"/>
      <w:sz w:val="16"/>
      <w:szCs w:val="16"/>
    </w:rPr>
  </w:style>
  <w:style w:type="paragraph" w:styleId="Prrafodelista">
    <w:name w:val="List Paragraph"/>
    <w:basedOn w:val="Normal"/>
    <w:uiPriority w:val="34"/>
    <w:qFormat/>
    <w:rsid w:val="007402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4</Pages>
  <Words>941</Words>
  <Characters>5178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mpilar</dc:creator>
  <cp:keywords/>
  <dc:description/>
  <cp:lastModifiedBy>mpilar</cp:lastModifiedBy>
  <cp:revision>8</cp:revision>
  <dcterms:created xsi:type="dcterms:W3CDTF">2016-01-08T11:57:00Z</dcterms:created>
  <dcterms:modified xsi:type="dcterms:W3CDTF">2016-03-22T13:41:00Z</dcterms:modified>
</cp:coreProperties>
</file>