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6AF" w:rsidRDefault="001666AF" w:rsidP="001666AF">
      <w:pPr>
        <w:spacing w:before="100" w:beforeAutospacing="1" w:after="100" w:afterAutospacing="1" w:line="240" w:lineRule="auto"/>
        <w:jc w:val="both"/>
        <w:outlineLvl w:val="0"/>
        <w:rPr>
          <w:rFonts w:ascii="Arial" w:eastAsia="Times New Roman" w:hAnsi="Arial" w:cs="Arial"/>
          <w:b/>
          <w:bCs/>
          <w:color w:val="00589A"/>
          <w:kern w:val="36"/>
          <w:sz w:val="32"/>
          <w:szCs w:val="32"/>
          <w:lang w:eastAsia="es-ES"/>
        </w:rPr>
      </w:pPr>
      <w:r w:rsidRPr="004250BE">
        <w:rPr>
          <w:rFonts w:ascii="Arial" w:eastAsia="Times New Roman" w:hAnsi="Arial" w:cs="Arial"/>
          <w:b/>
          <w:bCs/>
          <w:color w:val="00589A"/>
          <w:kern w:val="36"/>
          <w:sz w:val="32"/>
          <w:szCs w:val="32"/>
          <w:lang w:eastAsia="es-ES"/>
        </w:rPr>
        <w:t>Colaboración entre Asociación PAUTA y Centro de Protección Animal Henares-Jarama</w:t>
      </w:r>
    </w:p>
    <w:p w:rsidR="00917F99" w:rsidRDefault="00917F99" w:rsidP="001666AF">
      <w:pPr>
        <w:spacing w:before="100" w:beforeAutospacing="1" w:after="100" w:afterAutospacing="1" w:line="240" w:lineRule="auto"/>
        <w:jc w:val="both"/>
        <w:outlineLvl w:val="0"/>
        <w:rPr>
          <w:b/>
          <w:bCs/>
          <w:sz w:val="22"/>
          <w:szCs w:val="22"/>
          <w:lang/>
        </w:rPr>
      </w:pPr>
      <w:r w:rsidRPr="00917F99">
        <w:rPr>
          <w:b/>
          <w:bCs/>
          <w:sz w:val="20"/>
          <w:szCs w:val="20"/>
          <w:lang/>
        </w:rPr>
        <w:t>Nota: Esta ficha debes subirla en el formulario de la web del Encuentro en el apartado: Ficheros adjuntos/evidencias,</w:t>
      </w:r>
      <w:r w:rsidRPr="00600574">
        <w:rPr>
          <w:b/>
          <w:bCs/>
          <w:sz w:val="22"/>
          <w:szCs w:val="22"/>
          <w:lang/>
        </w:rPr>
        <w:t xml:space="preserve"> </w:t>
      </w:r>
    </w:p>
    <w:p w:rsidR="00917F99" w:rsidRDefault="002E7CD5" w:rsidP="00E06939">
      <w:pPr>
        <w:spacing w:line="276" w:lineRule="auto"/>
        <w:rPr>
          <w:sz w:val="20"/>
          <w:szCs w:val="18"/>
          <w:lang/>
        </w:rPr>
      </w:pPr>
      <w:hyperlink r:id="rId11" w:history="1">
        <w:r w:rsidR="00917F99" w:rsidRPr="009D3E0D">
          <w:rPr>
            <w:rStyle w:val="Hipervnculo"/>
            <w:sz w:val="20"/>
            <w:szCs w:val="18"/>
            <w:lang/>
          </w:rPr>
          <w:t>https://buenaspracticas.plenainclusion.org/add-practice</w:t>
        </w:r>
      </w:hyperlink>
    </w:p>
    <w:p w:rsidR="00917F99" w:rsidRDefault="00917F99" w:rsidP="00E06939">
      <w:pPr>
        <w:spacing w:line="276" w:lineRule="auto"/>
        <w:rPr>
          <w:sz w:val="20"/>
          <w:szCs w:val="18"/>
          <w:lang/>
        </w:rPr>
      </w:pPr>
    </w:p>
    <w:p w:rsidR="001666AF" w:rsidRPr="00E06939" w:rsidRDefault="001666AF" w:rsidP="00E06939">
      <w:pPr>
        <w:spacing w:line="276" w:lineRule="auto"/>
        <w:rPr>
          <w:sz w:val="20"/>
          <w:szCs w:val="18"/>
          <w:lang/>
        </w:rPr>
      </w:pPr>
      <w:r>
        <w:rPr>
          <w:sz w:val="20"/>
          <w:szCs w:val="18"/>
          <w:lang/>
        </w:rPr>
        <w:t xml:space="preserve"> </w:t>
      </w:r>
    </w:p>
    <w:p w:rsidR="00974F3F" w:rsidRDefault="00601FBB" w:rsidP="00E06939">
      <w:pPr>
        <w:pStyle w:val="Ttulo1"/>
        <w:spacing w:line="276" w:lineRule="auto"/>
        <w:rPr>
          <w:sz w:val="24"/>
          <w:lang/>
        </w:rPr>
      </w:pPr>
      <w:r w:rsidRPr="00601FBB">
        <w:rPr>
          <w:sz w:val="24"/>
          <w:lang/>
        </w:rPr>
        <w:t>Objetivos de la práctica</w:t>
      </w:r>
    </w:p>
    <w:p w:rsidR="00B5284F" w:rsidRDefault="00062604" w:rsidP="00062604">
      <w:pPr>
        <w:spacing w:before="100" w:beforeAutospacing="1" w:after="100" w:afterAutospacing="1" w:line="240" w:lineRule="auto"/>
        <w:jc w:val="both"/>
        <w:rPr>
          <w:rFonts w:ascii="Arial" w:eastAsia="Times New Roman" w:hAnsi="Arial" w:cs="Arial"/>
          <w:sz w:val="20"/>
          <w:szCs w:val="20"/>
          <w:lang w:eastAsia="es-ES"/>
        </w:rPr>
      </w:pPr>
      <w:r w:rsidRPr="001473FB">
        <w:rPr>
          <w:rFonts w:ascii="Arial" w:eastAsia="Times New Roman" w:hAnsi="Arial" w:cs="Arial"/>
          <w:sz w:val="20"/>
          <w:szCs w:val="20"/>
          <w:lang w:eastAsia="es-ES"/>
        </w:rPr>
        <w:t xml:space="preserve">La iniciativa surge de la convergencia de dos necesidades identificadas en el contexto local: por un lado, la necesidad de </w:t>
      </w:r>
      <w:r w:rsidRPr="001473FB">
        <w:rPr>
          <w:rFonts w:ascii="Arial" w:eastAsia="Times New Roman" w:hAnsi="Arial" w:cs="Arial"/>
          <w:b/>
          <w:bCs/>
          <w:sz w:val="20"/>
          <w:szCs w:val="20"/>
          <w:lang w:eastAsia="es-ES"/>
        </w:rPr>
        <w:t>oportunidades de participación socio-laboral</w:t>
      </w:r>
      <w:r w:rsidRPr="001473FB">
        <w:rPr>
          <w:rFonts w:ascii="Arial" w:eastAsia="Times New Roman" w:hAnsi="Arial" w:cs="Arial"/>
          <w:sz w:val="20"/>
          <w:szCs w:val="20"/>
          <w:lang w:eastAsia="es-ES"/>
        </w:rPr>
        <w:t xml:space="preserve"> para personas con TEA de alto nivel de apoyo; y por otro, las </w:t>
      </w:r>
      <w:r w:rsidRPr="001473FB">
        <w:rPr>
          <w:rFonts w:ascii="Arial" w:eastAsia="Times New Roman" w:hAnsi="Arial" w:cs="Arial"/>
          <w:b/>
          <w:bCs/>
          <w:sz w:val="20"/>
          <w:szCs w:val="20"/>
          <w:lang w:eastAsia="es-ES"/>
        </w:rPr>
        <w:t>dificultades que enfrentan las protectoras de animales en la Comunidad de Madrid</w:t>
      </w:r>
      <w:r w:rsidRPr="001473FB">
        <w:rPr>
          <w:rFonts w:ascii="Arial" w:eastAsia="Times New Roman" w:hAnsi="Arial" w:cs="Arial"/>
          <w:sz w:val="20"/>
          <w:szCs w:val="20"/>
          <w:lang w:eastAsia="es-ES"/>
        </w:rPr>
        <w:t xml:space="preserve"> para brindar atención adecuada a todos los animales abandonados. La </w:t>
      </w:r>
      <w:r w:rsidRPr="001473FB">
        <w:rPr>
          <w:rFonts w:ascii="Arial" w:eastAsia="Times New Roman" w:hAnsi="Arial" w:cs="Arial"/>
          <w:i/>
          <w:iCs/>
          <w:sz w:val="20"/>
          <w:szCs w:val="20"/>
          <w:lang w:eastAsia="es-ES"/>
        </w:rPr>
        <w:t>Asociación PAUTA</w:t>
      </w:r>
      <w:r w:rsidRPr="001473FB">
        <w:rPr>
          <w:rFonts w:ascii="Arial" w:eastAsia="Times New Roman" w:hAnsi="Arial" w:cs="Arial"/>
          <w:sz w:val="20"/>
          <w:szCs w:val="20"/>
          <w:lang w:eastAsia="es-ES"/>
        </w:rPr>
        <w:t>, cuya misión es mejorar la calidad de vida de las personas con autismo y promover su inclusión como ciudadanos</w:t>
      </w:r>
      <w:r w:rsidR="00B5284F">
        <w:rPr>
          <w:rFonts w:ascii="Arial" w:eastAsia="Times New Roman" w:hAnsi="Arial" w:cs="Arial"/>
          <w:sz w:val="20"/>
          <w:szCs w:val="20"/>
          <w:lang w:eastAsia="es-ES"/>
        </w:rPr>
        <w:t>/as</w:t>
      </w:r>
      <w:r w:rsidRPr="001473FB">
        <w:rPr>
          <w:rFonts w:ascii="Arial" w:eastAsia="Times New Roman" w:hAnsi="Arial" w:cs="Arial"/>
          <w:sz w:val="20"/>
          <w:szCs w:val="20"/>
          <w:lang w:eastAsia="es-ES"/>
        </w:rPr>
        <w:t xml:space="preserve"> de pleno derecho​ buscaba nuevas actividades significativas para </w:t>
      </w:r>
      <w:r w:rsidR="00B5284F">
        <w:rPr>
          <w:rFonts w:ascii="Arial" w:eastAsia="Times New Roman" w:hAnsi="Arial" w:cs="Arial"/>
          <w:sz w:val="20"/>
          <w:szCs w:val="20"/>
          <w:lang w:eastAsia="es-ES"/>
        </w:rPr>
        <w:t>personas adultas</w:t>
      </w:r>
      <w:r w:rsidRPr="001473FB">
        <w:rPr>
          <w:rFonts w:ascii="Arial" w:eastAsia="Times New Roman" w:hAnsi="Arial" w:cs="Arial"/>
          <w:sz w:val="20"/>
          <w:szCs w:val="20"/>
          <w:lang w:eastAsia="es-ES"/>
        </w:rPr>
        <w:t xml:space="preserve"> con autismo en su </w:t>
      </w:r>
      <w:r w:rsidRPr="001473FB">
        <w:rPr>
          <w:rFonts w:ascii="Arial" w:eastAsia="Times New Roman" w:hAnsi="Arial" w:cs="Arial"/>
          <w:i/>
          <w:iCs/>
          <w:sz w:val="20"/>
          <w:szCs w:val="20"/>
          <w:lang w:eastAsia="es-ES"/>
        </w:rPr>
        <w:t>Área de Empleo</w:t>
      </w:r>
      <w:r w:rsidRPr="001473FB">
        <w:rPr>
          <w:rFonts w:ascii="Arial" w:eastAsia="Times New Roman" w:hAnsi="Arial" w:cs="Arial"/>
          <w:sz w:val="20"/>
          <w:szCs w:val="20"/>
          <w:lang w:eastAsia="es-ES"/>
        </w:rPr>
        <w:t xml:space="preserve">. Al mismo tiempo, el </w:t>
      </w:r>
      <w:r w:rsidRPr="001473FB">
        <w:rPr>
          <w:rFonts w:ascii="Arial" w:eastAsia="Times New Roman" w:hAnsi="Arial" w:cs="Arial"/>
          <w:i/>
          <w:iCs/>
          <w:sz w:val="20"/>
          <w:szCs w:val="20"/>
          <w:lang w:eastAsia="es-ES"/>
        </w:rPr>
        <w:t>Centro de Protección Animal Henares-Jarama</w:t>
      </w:r>
      <w:r w:rsidRPr="001473FB">
        <w:rPr>
          <w:rFonts w:ascii="Arial" w:eastAsia="Times New Roman" w:hAnsi="Arial" w:cs="Arial"/>
          <w:sz w:val="20"/>
          <w:szCs w:val="20"/>
          <w:lang w:eastAsia="es-ES"/>
        </w:rPr>
        <w:t xml:space="preserve"> (que da servicio a varios municipios) afronta problemas comunes a muchas protectoras: saturación de animales, recursos limitados y necesidad de voluntarios/as.</w:t>
      </w:r>
      <w:r w:rsidR="00B5284F">
        <w:rPr>
          <w:rFonts w:ascii="Arial" w:eastAsia="Times New Roman" w:hAnsi="Arial" w:cs="Arial"/>
          <w:sz w:val="20"/>
          <w:szCs w:val="20"/>
          <w:lang w:eastAsia="es-ES"/>
        </w:rPr>
        <w:t xml:space="preserve"> </w:t>
      </w:r>
      <w:r w:rsidRPr="001473FB">
        <w:rPr>
          <w:rFonts w:ascii="Arial" w:eastAsia="Times New Roman" w:hAnsi="Arial" w:cs="Arial"/>
          <w:sz w:val="20"/>
          <w:szCs w:val="20"/>
          <w:lang w:eastAsia="es-ES"/>
        </w:rPr>
        <w:t xml:space="preserve">En este panorama, PAUTA y el Centro de Protección Animal Mancomunidad Henares-Jarama identificaron una </w:t>
      </w:r>
      <w:r w:rsidRPr="001473FB">
        <w:rPr>
          <w:rFonts w:ascii="Arial" w:eastAsia="Times New Roman" w:hAnsi="Arial" w:cs="Arial"/>
          <w:b/>
          <w:bCs/>
          <w:sz w:val="20"/>
          <w:szCs w:val="20"/>
          <w:lang w:eastAsia="es-ES"/>
        </w:rPr>
        <w:t>oportunidad de colaboración mutuamente beneficiosa</w:t>
      </w:r>
      <w:r w:rsidRPr="001473FB">
        <w:rPr>
          <w:rFonts w:ascii="Arial" w:eastAsia="Times New Roman" w:hAnsi="Arial" w:cs="Arial"/>
          <w:sz w:val="20"/>
          <w:szCs w:val="20"/>
          <w:lang w:eastAsia="es-ES"/>
        </w:rPr>
        <w:t xml:space="preserve">. </w:t>
      </w:r>
      <w:bookmarkStart w:id="0" w:name="_Hlk198026484"/>
    </w:p>
    <w:p w:rsidR="001473FB" w:rsidRPr="001473FB" w:rsidRDefault="001473FB" w:rsidP="00062604">
      <w:pPr>
        <w:spacing w:before="100" w:beforeAutospacing="1" w:after="100" w:afterAutospacing="1" w:line="240" w:lineRule="auto"/>
        <w:jc w:val="both"/>
        <w:rPr>
          <w:rFonts w:ascii="Arial" w:eastAsia="Times New Roman" w:hAnsi="Arial" w:cs="Arial"/>
          <w:sz w:val="20"/>
          <w:szCs w:val="20"/>
          <w:lang w:eastAsia="es-ES"/>
        </w:rPr>
      </w:pPr>
      <w:r w:rsidRPr="001473FB">
        <w:rPr>
          <w:rFonts w:ascii="Arial" w:eastAsia="Times New Roman" w:hAnsi="Arial" w:cs="Arial"/>
          <w:sz w:val="20"/>
          <w:szCs w:val="20"/>
          <w:lang w:eastAsia="es-ES"/>
        </w:rPr>
        <w:t xml:space="preserve">De tal manera que los Objetivos para Pauta son: </w:t>
      </w:r>
    </w:p>
    <w:bookmarkEnd w:id="0"/>
    <w:p w:rsidR="00FA3B7F" w:rsidRDefault="001473FB" w:rsidP="00FA3B7F">
      <w:pPr>
        <w:jc w:val="both"/>
        <w:rPr>
          <w:rFonts w:ascii="Arial" w:hAnsi="Arial" w:cs="Arial"/>
          <w:sz w:val="20"/>
          <w:szCs w:val="20"/>
        </w:rPr>
      </w:pPr>
      <w:r w:rsidRPr="001473FB">
        <w:rPr>
          <w:rFonts w:ascii="Arial" w:hAnsi="Arial" w:cs="Arial"/>
          <w:sz w:val="20"/>
          <w:szCs w:val="20"/>
        </w:rPr>
        <w:t>General: Logr</w:t>
      </w:r>
      <w:r>
        <w:rPr>
          <w:rFonts w:ascii="Arial" w:hAnsi="Arial" w:cs="Arial"/>
          <w:sz w:val="20"/>
          <w:szCs w:val="20"/>
        </w:rPr>
        <w:t>ar</w:t>
      </w:r>
      <w:r w:rsidRPr="001473FB">
        <w:rPr>
          <w:rFonts w:ascii="Arial" w:hAnsi="Arial" w:cs="Arial"/>
          <w:sz w:val="20"/>
          <w:szCs w:val="20"/>
        </w:rPr>
        <w:t xml:space="preserve"> que las personas con TEA de la asociación PAUTA consigan más oportunidades </w:t>
      </w:r>
      <w:r w:rsidR="00FA3B7F">
        <w:rPr>
          <w:rFonts w:ascii="Arial" w:hAnsi="Arial" w:cs="Arial"/>
          <w:sz w:val="20"/>
          <w:szCs w:val="20"/>
        </w:rPr>
        <w:t>que generen bienestar físico, emocional y material. D</w:t>
      </w:r>
      <w:r>
        <w:rPr>
          <w:rFonts w:ascii="Arial" w:hAnsi="Arial" w:cs="Arial"/>
          <w:sz w:val="20"/>
          <w:szCs w:val="20"/>
        </w:rPr>
        <w:t>entro de un marco comunitario y un contexto pre-</w:t>
      </w:r>
      <w:proofErr w:type="spellStart"/>
      <w:r>
        <w:rPr>
          <w:rFonts w:ascii="Arial" w:hAnsi="Arial" w:cs="Arial"/>
          <w:sz w:val="20"/>
          <w:szCs w:val="20"/>
        </w:rPr>
        <w:t>labooral</w:t>
      </w:r>
      <w:proofErr w:type="spellEnd"/>
      <w:r>
        <w:rPr>
          <w:rFonts w:ascii="Arial" w:hAnsi="Arial" w:cs="Arial"/>
          <w:sz w:val="20"/>
          <w:szCs w:val="20"/>
        </w:rPr>
        <w:t>.</w:t>
      </w:r>
    </w:p>
    <w:p w:rsidR="001473FB" w:rsidRPr="001473FB" w:rsidRDefault="001473FB" w:rsidP="00FA3B7F">
      <w:pPr>
        <w:ind w:firstLine="708"/>
        <w:jc w:val="both"/>
        <w:rPr>
          <w:rFonts w:ascii="Arial" w:hAnsi="Arial" w:cs="Arial"/>
          <w:sz w:val="20"/>
          <w:szCs w:val="20"/>
        </w:rPr>
      </w:pPr>
      <w:r w:rsidRPr="001473FB">
        <w:rPr>
          <w:rFonts w:ascii="Arial" w:hAnsi="Arial" w:cs="Arial"/>
          <w:sz w:val="20"/>
          <w:szCs w:val="20"/>
        </w:rPr>
        <w:t xml:space="preserve">Específico 1: Conseguir </w:t>
      </w:r>
      <w:r>
        <w:rPr>
          <w:rFonts w:ascii="Arial" w:hAnsi="Arial" w:cs="Arial"/>
          <w:sz w:val="20"/>
          <w:szCs w:val="20"/>
        </w:rPr>
        <w:t xml:space="preserve">sostenibilidad de la actividad. </w:t>
      </w:r>
    </w:p>
    <w:p w:rsidR="001473FB" w:rsidRPr="001473FB" w:rsidRDefault="001473FB" w:rsidP="001473FB">
      <w:pPr>
        <w:ind w:left="708"/>
        <w:jc w:val="both"/>
        <w:rPr>
          <w:rFonts w:ascii="Arial" w:hAnsi="Arial" w:cs="Arial"/>
          <w:sz w:val="20"/>
          <w:szCs w:val="20"/>
        </w:rPr>
      </w:pPr>
      <w:r w:rsidRPr="001473FB">
        <w:rPr>
          <w:rFonts w:ascii="Arial" w:hAnsi="Arial" w:cs="Arial"/>
          <w:sz w:val="20"/>
          <w:szCs w:val="20"/>
        </w:rPr>
        <w:t xml:space="preserve">Específico 2: </w:t>
      </w:r>
      <w:r>
        <w:rPr>
          <w:rFonts w:ascii="Arial" w:hAnsi="Arial" w:cs="Arial"/>
          <w:sz w:val="20"/>
          <w:szCs w:val="20"/>
        </w:rPr>
        <w:t>Dar visibilidad de las realidades con las que trabajan ambas entidades</w:t>
      </w:r>
      <w:r w:rsidR="00FA3B7F">
        <w:rPr>
          <w:rFonts w:ascii="Arial" w:hAnsi="Arial" w:cs="Arial"/>
          <w:sz w:val="20"/>
          <w:szCs w:val="20"/>
        </w:rPr>
        <w:t xml:space="preserve">. </w:t>
      </w:r>
    </w:p>
    <w:p w:rsidR="001473FB" w:rsidRPr="001473FB" w:rsidRDefault="001473FB" w:rsidP="001473FB">
      <w:pPr>
        <w:ind w:left="708"/>
        <w:jc w:val="both"/>
        <w:rPr>
          <w:rFonts w:ascii="Arial" w:hAnsi="Arial" w:cs="Arial"/>
          <w:sz w:val="20"/>
          <w:szCs w:val="20"/>
        </w:rPr>
      </w:pPr>
      <w:r w:rsidRPr="001473FB">
        <w:rPr>
          <w:rFonts w:ascii="Arial" w:hAnsi="Arial" w:cs="Arial"/>
          <w:sz w:val="20"/>
          <w:szCs w:val="20"/>
        </w:rPr>
        <w:t>Específico 3: Incrementar las habilidades sociales y la autoestima de las personas con TEA.</w:t>
      </w:r>
    </w:p>
    <w:p w:rsidR="001473FB" w:rsidRPr="001473FB" w:rsidRDefault="001473FB" w:rsidP="001473FB">
      <w:pPr>
        <w:ind w:left="708"/>
        <w:jc w:val="both"/>
        <w:rPr>
          <w:rFonts w:ascii="Arial" w:hAnsi="Arial" w:cs="Arial"/>
          <w:sz w:val="20"/>
          <w:szCs w:val="20"/>
        </w:rPr>
      </w:pPr>
      <w:r w:rsidRPr="001473FB">
        <w:rPr>
          <w:rFonts w:ascii="Arial" w:hAnsi="Arial" w:cs="Arial"/>
          <w:sz w:val="20"/>
          <w:szCs w:val="20"/>
        </w:rPr>
        <w:t>Específico 4: Ampliar el número de convenios con entidades que trabajen con animales.</w:t>
      </w:r>
    </w:p>
    <w:p w:rsidR="001473FB" w:rsidRPr="001473FB" w:rsidRDefault="001473FB" w:rsidP="001473FB">
      <w:pPr>
        <w:ind w:left="708"/>
        <w:jc w:val="both"/>
        <w:rPr>
          <w:rFonts w:ascii="Arial" w:hAnsi="Arial" w:cs="Arial"/>
          <w:sz w:val="22"/>
          <w:szCs w:val="22"/>
        </w:rPr>
      </w:pPr>
      <w:r w:rsidRPr="001473FB">
        <w:rPr>
          <w:rFonts w:ascii="Arial" w:hAnsi="Arial" w:cs="Arial"/>
          <w:sz w:val="20"/>
          <w:szCs w:val="20"/>
        </w:rPr>
        <w:t xml:space="preserve">Específico 5: </w:t>
      </w:r>
      <w:r w:rsidR="00FA3B7F">
        <w:rPr>
          <w:rFonts w:ascii="Arial" w:hAnsi="Arial" w:cs="Arial"/>
          <w:sz w:val="20"/>
          <w:szCs w:val="20"/>
        </w:rPr>
        <w:t xml:space="preserve">Contribuir al desarrollo de </w:t>
      </w:r>
      <w:r w:rsidRPr="001473FB">
        <w:rPr>
          <w:rFonts w:ascii="Arial" w:hAnsi="Arial" w:cs="Arial"/>
          <w:sz w:val="20"/>
          <w:szCs w:val="20"/>
        </w:rPr>
        <w:t>habilidades laborales</w:t>
      </w:r>
      <w:r w:rsidR="00FA3B7F">
        <w:rPr>
          <w:rFonts w:ascii="Arial" w:hAnsi="Arial" w:cs="Arial"/>
          <w:sz w:val="20"/>
          <w:szCs w:val="20"/>
        </w:rPr>
        <w:t xml:space="preserve"> dentro de un contexto natural.</w:t>
      </w:r>
    </w:p>
    <w:p w:rsidR="00FA3B7F" w:rsidRPr="001473FB" w:rsidRDefault="00F32EDA" w:rsidP="00FA3B7F">
      <w:pPr>
        <w:spacing w:before="100" w:beforeAutospacing="1" w:after="100" w:afterAutospacing="1"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Y </w:t>
      </w:r>
      <w:r w:rsidR="00FA3B7F" w:rsidRPr="001473FB">
        <w:rPr>
          <w:rFonts w:ascii="Arial" w:eastAsia="Times New Roman" w:hAnsi="Arial" w:cs="Arial"/>
          <w:sz w:val="20"/>
          <w:szCs w:val="20"/>
          <w:lang w:eastAsia="es-ES"/>
        </w:rPr>
        <w:t xml:space="preserve">los Objetivos para </w:t>
      </w:r>
      <w:r w:rsidR="00FA3B7F">
        <w:rPr>
          <w:rFonts w:ascii="Arial" w:eastAsia="Times New Roman" w:hAnsi="Arial" w:cs="Arial"/>
          <w:sz w:val="20"/>
          <w:szCs w:val="20"/>
          <w:lang w:eastAsia="es-ES"/>
        </w:rPr>
        <w:t>el Centro de Protección Animal Henares -Jarama</w:t>
      </w:r>
      <w:r w:rsidR="00FA3B7F" w:rsidRPr="001473FB">
        <w:rPr>
          <w:rFonts w:ascii="Arial" w:eastAsia="Times New Roman" w:hAnsi="Arial" w:cs="Arial"/>
          <w:sz w:val="20"/>
          <w:szCs w:val="20"/>
          <w:lang w:eastAsia="es-ES"/>
        </w:rPr>
        <w:t xml:space="preserve"> son: </w:t>
      </w:r>
    </w:p>
    <w:p w:rsidR="0074341E" w:rsidRDefault="0074341E" w:rsidP="0074341E">
      <w:pPr>
        <w:jc w:val="both"/>
        <w:rPr>
          <w:rFonts w:ascii="Arial" w:hAnsi="Arial" w:cs="Arial"/>
          <w:sz w:val="20"/>
          <w:szCs w:val="20"/>
        </w:rPr>
      </w:pPr>
      <w:r w:rsidRPr="001473FB">
        <w:rPr>
          <w:rFonts w:ascii="Arial" w:hAnsi="Arial" w:cs="Arial"/>
          <w:sz w:val="20"/>
          <w:szCs w:val="20"/>
        </w:rPr>
        <w:t xml:space="preserve">General: </w:t>
      </w:r>
      <w:r w:rsidR="00977EB0">
        <w:rPr>
          <w:rFonts w:ascii="Arial" w:hAnsi="Arial" w:cs="Arial"/>
          <w:sz w:val="20"/>
          <w:szCs w:val="20"/>
        </w:rPr>
        <w:t xml:space="preserve">Generar interacciones con los perros, a través de </w:t>
      </w:r>
      <w:r w:rsidR="00977EB0" w:rsidRPr="00977EB0">
        <w:rPr>
          <w:rFonts w:ascii="Arial" w:hAnsi="Arial" w:cs="Arial"/>
          <w:sz w:val="20"/>
          <w:szCs w:val="20"/>
        </w:rPr>
        <w:t>paseos de perros</w:t>
      </w:r>
      <w:r w:rsidR="00977EB0">
        <w:rPr>
          <w:rFonts w:ascii="Arial" w:hAnsi="Arial" w:cs="Arial"/>
          <w:sz w:val="20"/>
          <w:szCs w:val="20"/>
        </w:rPr>
        <w:t xml:space="preserve">, cepillados, momentos de juego. Acciones que </w:t>
      </w:r>
      <w:r w:rsidR="00977EB0" w:rsidRPr="00977EB0">
        <w:rPr>
          <w:rFonts w:ascii="Arial" w:hAnsi="Arial" w:cs="Arial"/>
          <w:sz w:val="20"/>
          <w:szCs w:val="20"/>
        </w:rPr>
        <w:t>son una forma de ayudar a los animales que están esperando adopción. </w:t>
      </w:r>
    </w:p>
    <w:p w:rsidR="00977EB0" w:rsidRPr="00977EB0" w:rsidRDefault="0074341E" w:rsidP="00977EB0">
      <w:pPr>
        <w:ind w:left="708"/>
        <w:jc w:val="both"/>
        <w:rPr>
          <w:rFonts w:ascii="Arial" w:hAnsi="Arial" w:cs="Arial"/>
          <w:sz w:val="20"/>
          <w:szCs w:val="20"/>
        </w:rPr>
      </w:pPr>
      <w:r w:rsidRPr="001473FB">
        <w:rPr>
          <w:rFonts w:ascii="Arial" w:hAnsi="Arial" w:cs="Arial"/>
          <w:sz w:val="20"/>
          <w:szCs w:val="20"/>
        </w:rPr>
        <w:t xml:space="preserve">Específico 1: Conseguir </w:t>
      </w:r>
      <w:r>
        <w:rPr>
          <w:rFonts w:ascii="Arial" w:hAnsi="Arial" w:cs="Arial"/>
          <w:sz w:val="20"/>
          <w:szCs w:val="20"/>
        </w:rPr>
        <w:t xml:space="preserve">sostenibilidad de la actividad. </w:t>
      </w:r>
      <w:r w:rsidR="00977EB0">
        <w:rPr>
          <w:rFonts w:ascii="Arial" w:hAnsi="Arial" w:cs="Arial"/>
          <w:sz w:val="20"/>
          <w:szCs w:val="20"/>
        </w:rPr>
        <w:t>Porque</w:t>
      </w:r>
      <w:r w:rsidR="00977EB0" w:rsidRPr="00977EB0">
        <w:rPr>
          <w:rFonts w:ascii="Arial" w:hAnsi="Arial" w:cs="Arial"/>
          <w:sz w:val="20"/>
          <w:szCs w:val="20"/>
        </w:rPr>
        <w:t xml:space="preserve"> ayuda a mantener a los perros en buena forma física y mental. </w:t>
      </w:r>
      <w:r w:rsidR="00977EB0">
        <w:rPr>
          <w:rFonts w:ascii="Arial" w:hAnsi="Arial" w:cs="Arial"/>
          <w:sz w:val="20"/>
          <w:szCs w:val="20"/>
        </w:rPr>
        <w:t>Las interacciones</w:t>
      </w:r>
      <w:r w:rsidR="00977EB0" w:rsidRPr="00977EB0">
        <w:rPr>
          <w:rFonts w:ascii="Arial" w:hAnsi="Arial" w:cs="Arial"/>
          <w:sz w:val="20"/>
          <w:szCs w:val="20"/>
        </w:rPr>
        <w:t xml:space="preserve"> permiten explorar nuevos lugares y olores, lo que les ayuda a reducir el estrés y la ansiedad.</w:t>
      </w:r>
    </w:p>
    <w:p w:rsidR="0074341E" w:rsidRPr="001473FB" w:rsidRDefault="0074341E" w:rsidP="0074341E">
      <w:pPr>
        <w:ind w:left="708"/>
        <w:jc w:val="both"/>
        <w:rPr>
          <w:rFonts w:ascii="Arial" w:hAnsi="Arial" w:cs="Arial"/>
          <w:sz w:val="20"/>
          <w:szCs w:val="20"/>
        </w:rPr>
      </w:pPr>
      <w:r w:rsidRPr="001473FB">
        <w:rPr>
          <w:rFonts w:ascii="Arial" w:hAnsi="Arial" w:cs="Arial"/>
          <w:sz w:val="20"/>
          <w:szCs w:val="20"/>
        </w:rPr>
        <w:t xml:space="preserve">Específico 2: </w:t>
      </w:r>
      <w:r>
        <w:rPr>
          <w:rFonts w:ascii="Arial" w:hAnsi="Arial" w:cs="Arial"/>
          <w:sz w:val="20"/>
          <w:szCs w:val="20"/>
        </w:rPr>
        <w:t>Dar visibilidad de las realidades con las que trabajan ambas entidad</w:t>
      </w:r>
      <w:r w:rsidR="00977EB0">
        <w:rPr>
          <w:rFonts w:ascii="Arial" w:hAnsi="Arial" w:cs="Arial"/>
          <w:sz w:val="20"/>
          <w:szCs w:val="20"/>
        </w:rPr>
        <w:t>es.</w:t>
      </w:r>
    </w:p>
    <w:p w:rsidR="0074341E" w:rsidRPr="001473FB" w:rsidRDefault="0074341E" w:rsidP="0074341E">
      <w:pPr>
        <w:ind w:left="708"/>
        <w:jc w:val="both"/>
        <w:rPr>
          <w:rFonts w:ascii="Arial" w:hAnsi="Arial" w:cs="Arial"/>
          <w:sz w:val="20"/>
          <w:szCs w:val="20"/>
        </w:rPr>
      </w:pPr>
      <w:r w:rsidRPr="001473FB">
        <w:rPr>
          <w:rFonts w:ascii="Arial" w:hAnsi="Arial" w:cs="Arial"/>
          <w:sz w:val="20"/>
          <w:szCs w:val="20"/>
        </w:rPr>
        <w:t xml:space="preserve">Específico 3: Incrementar las </w:t>
      </w:r>
      <w:r w:rsidR="00977EB0">
        <w:rPr>
          <w:rFonts w:ascii="Arial" w:hAnsi="Arial" w:cs="Arial"/>
          <w:sz w:val="20"/>
          <w:szCs w:val="20"/>
        </w:rPr>
        <w:t>posibilidades de socialización de los perros.</w:t>
      </w:r>
    </w:p>
    <w:p w:rsidR="0074341E" w:rsidRPr="001473FB" w:rsidRDefault="0074341E" w:rsidP="0074341E">
      <w:pPr>
        <w:ind w:left="708"/>
        <w:jc w:val="both"/>
        <w:rPr>
          <w:rFonts w:ascii="Arial" w:hAnsi="Arial" w:cs="Arial"/>
          <w:sz w:val="20"/>
          <w:szCs w:val="20"/>
        </w:rPr>
      </w:pPr>
      <w:r w:rsidRPr="001473FB">
        <w:rPr>
          <w:rFonts w:ascii="Arial" w:hAnsi="Arial" w:cs="Arial"/>
          <w:sz w:val="20"/>
          <w:szCs w:val="20"/>
        </w:rPr>
        <w:t xml:space="preserve">Específico 4: Ampliar el número de convenios con entidades </w:t>
      </w:r>
      <w:r w:rsidR="00977EB0">
        <w:rPr>
          <w:rFonts w:ascii="Arial" w:hAnsi="Arial" w:cs="Arial"/>
          <w:sz w:val="20"/>
          <w:szCs w:val="20"/>
        </w:rPr>
        <w:t>sociales.</w:t>
      </w:r>
    </w:p>
    <w:p w:rsidR="0074341E" w:rsidRPr="001473FB" w:rsidRDefault="0074341E" w:rsidP="0074341E">
      <w:pPr>
        <w:ind w:left="708"/>
        <w:jc w:val="both"/>
        <w:rPr>
          <w:rFonts w:ascii="Arial" w:hAnsi="Arial" w:cs="Arial"/>
          <w:sz w:val="22"/>
          <w:szCs w:val="22"/>
        </w:rPr>
      </w:pPr>
      <w:r w:rsidRPr="001473FB">
        <w:rPr>
          <w:rFonts w:ascii="Arial" w:hAnsi="Arial" w:cs="Arial"/>
          <w:sz w:val="20"/>
          <w:szCs w:val="20"/>
        </w:rPr>
        <w:t xml:space="preserve">Específico 5: </w:t>
      </w:r>
      <w:r w:rsidR="00977EB0">
        <w:rPr>
          <w:rFonts w:ascii="Arial" w:hAnsi="Arial" w:cs="Arial"/>
          <w:sz w:val="20"/>
          <w:szCs w:val="20"/>
        </w:rPr>
        <w:t xml:space="preserve">Ampliar el número de salidas de los perros. </w:t>
      </w:r>
    </w:p>
    <w:p w:rsidR="00607A92" w:rsidRPr="00607A92" w:rsidRDefault="00607A92" w:rsidP="00E06939">
      <w:pPr>
        <w:pStyle w:val="Ttulo1"/>
        <w:spacing w:line="276" w:lineRule="auto"/>
        <w:rPr>
          <w:sz w:val="24"/>
          <w:lang/>
        </w:rPr>
      </w:pPr>
      <w:r w:rsidRPr="00607A92">
        <w:rPr>
          <w:sz w:val="24"/>
          <w:lang/>
        </w:rPr>
        <w:lastRenderedPageBreak/>
        <w:t xml:space="preserve">Desarrollo de la práctica </w:t>
      </w:r>
    </w:p>
    <w:p w:rsidR="00C91805" w:rsidRDefault="00607A92" w:rsidP="00E06939">
      <w:pPr>
        <w:spacing w:line="276" w:lineRule="auto"/>
        <w:rPr>
          <w:sz w:val="20"/>
          <w:szCs w:val="18"/>
          <w:lang/>
        </w:rPr>
      </w:pPr>
      <w:r w:rsidRPr="00380659">
        <w:rPr>
          <w:sz w:val="20"/>
          <w:szCs w:val="18"/>
          <w:lang/>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rPr>
        <w:t>]</w:t>
      </w:r>
    </w:p>
    <w:p w:rsidR="00601FBB" w:rsidRPr="00917F99" w:rsidRDefault="00C91805" w:rsidP="00E06939">
      <w:pPr>
        <w:spacing w:line="276" w:lineRule="auto"/>
        <w:rPr>
          <w:b/>
          <w:bCs/>
          <w:sz w:val="20"/>
          <w:szCs w:val="18"/>
          <w:lang/>
        </w:rPr>
      </w:pPr>
      <w:r w:rsidRPr="00C91805">
        <w:rPr>
          <w:b/>
          <w:bCs/>
          <w:sz w:val="20"/>
          <w:szCs w:val="18"/>
          <w:lang/>
        </w:rPr>
        <w:t>Nota:</w:t>
      </w:r>
      <w:r w:rsidR="00917F99">
        <w:rPr>
          <w:sz w:val="20"/>
          <w:szCs w:val="18"/>
          <w:lang/>
        </w:rPr>
        <w:t xml:space="preserve"> </w:t>
      </w:r>
      <w:r w:rsidR="00917F99" w:rsidRPr="00917F99">
        <w:rPr>
          <w:b/>
          <w:bCs/>
          <w:sz w:val="20"/>
          <w:szCs w:val="18"/>
          <w:lang/>
        </w:rPr>
        <w:t>Poner aquí los enlaces para acceder</w:t>
      </w:r>
      <w:r w:rsidR="00917F99">
        <w:rPr>
          <w:b/>
          <w:bCs/>
          <w:sz w:val="20"/>
          <w:szCs w:val="18"/>
          <w:lang/>
        </w:rPr>
        <w:t xml:space="preserve"> a su visu</w:t>
      </w:r>
      <w:r w:rsidR="00917F99" w:rsidRPr="00E06939">
        <w:rPr>
          <w:sz w:val="20"/>
          <w:szCs w:val="18"/>
          <w:lang/>
        </w:rPr>
        <w:t>a</w:t>
      </w:r>
      <w:r w:rsidR="00917F99">
        <w:rPr>
          <w:b/>
          <w:bCs/>
          <w:sz w:val="20"/>
          <w:szCs w:val="18"/>
          <w:lang/>
        </w:rPr>
        <w:t>lización</w:t>
      </w:r>
      <w:r>
        <w:rPr>
          <w:b/>
          <w:bCs/>
          <w:sz w:val="20"/>
          <w:szCs w:val="18"/>
          <w:lang/>
        </w:rPr>
        <w:t>.</w:t>
      </w:r>
    </w:p>
    <w:p w:rsidR="00380659" w:rsidRPr="00806B22" w:rsidRDefault="00806B22" w:rsidP="00E06939">
      <w:pPr>
        <w:spacing w:line="276" w:lineRule="auto"/>
        <w:rPr>
          <w:b/>
          <w:bCs/>
          <w:sz w:val="20"/>
          <w:szCs w:val="20"/>
          <w:lang/>
        </w:rPr>
      </w:pPr>
      <w:r>
        <w:rPr>
          <w:sz w:val="20"/>
          <w:szCs w:val="18"/>
          <w:lang/>
        </w:rPr>
        <w:t xml:space="preserve">  </w:t>
      </w:r>
    </w:p>
    <w:p w:rsidR="00E146FF" w:rsidRPr="00DC6415" w:rsidRDefault="00E146FF" w:rsidP="00E146FF">
      <w:pPr>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lang w:eastAsia="es-ES"/>
        </w:rPr>
        <w:t>Organización general:</w:t>
      </w:r>
      <w:r w:rsidRPr="00DC6415">
        <w:rPr>
          <w:rFonts w:ascii="Arial" w:eastAsia="Times New Roman" w:hAnsi="Arial" w:cs="Arial"/>
          <w:sz w:val="20"/>
          <w:szCs w:val="20"/>
          <w:lang w:eastAsia="es-ES"/>
        </w:rPr>
        <w:t xml:space="preserve"> La actividad de paseo de perros se incorporó al calendario semanal del centro de día de PAUTA desde comienzos de 20</w:t>
      </w:r>
      <w:r>
        <w:rPr>
          <w:rFonts w:ascii="Arial" w:eastAsia="Times New Roman" w:hAnsi="Arial" w:cs="Arial"/>
          <w:sz w:val="20"/>
          <w:szCs w:val="20"/>
          <w:lang w:eastAsia="es-ES"/>
        </w:rPr>
        <w:t>18</w:t>
      </w:r>
      <w:r w:rsidRPr="00DC6415">
        <w:rPr>
          <w:rFonts w:ascii="Arial" w:eastAsia="Times New Roman" w:hAnsi="Arial" w:cs="Arial"/>
          <w:sz w:val="20"/>
          <w:szCs w:val="20"/>
          <w:lang w:eastAsia="es-ES"/>
        </w:rPr>
        <w:t xml:space="preserve">. Se formaron </w:t>
      </w:r>
      <w:r w:rsidRPr="00DC6415">
        <w:rPr>
          <w:rFonts w:ascii="Arial" w:eastAsia="Times New Roman" w:hAnsi="Arial" w:cs="Arial"/>
          <w:b/>
          <w:bCs/>
          <w:sz w:val="20"/>
          <w:szCs w:val="20"/>
          <w:lang w:eastAsia="es-ES"/>
        </w:rPr>
        <w:t xml:space="preserve">dos grupos de </w:t>
      </w:r>
      <w:r>
        <w:rPr>
          <w:rFonts w:ascii="Arial" w:eastAsia="Times New Roman" w:hAnsi="Arial" w:cs="Arial"/>
          <w:b/>
          <w:bCs/>
          <w:sz w:val="20"/>
          <w:szCs w:val="20"/>
          <w:lang w:eastAsia="es-ES"/>
        </w:rPr>
        <w:t>voluntarios/as</w:t>
      </w:r>
      <w:r w:rsidRPr="00DC6415">
        <w:rPr>
          <w:rFonts w:ascii="Arial" w:eastAsia="Times New Roman" w:hAnsi="Arial" w:cs="Arial"/>
          <w:sz w:val="20"/>
          <w:szCs w:val="20"/>
          <w:lang w:eastAsia="es-ES"/>
        </w:rPr>
        <w:t xml:space="preserve"> de PAUTA, de 3 a 4 personas con TEA cada uno, acompañados siempre por </w:t>
      </w:r>
      <w:r w:rsidRPr="00DC6415">
        <w:rPr>
          <w:rFonts w:ascii="Arial" w:eastAsia="Times New Roman" w:hAnsi="Arial" w:cs="Arial"/>
          <w:i/>
          <w:iCs/>
          <w:sz w:val="20"/>
          <w:szCs w:val="20"/>
          <w:lang w:eastAsia="es-ES"/>
        </w:rPr>
        <w:t>dos profesionales de apoyo</w:t>
      </w:r>
      <w:r w:rsidRPr="00DC6415">
        <w:rPr>
          <w:rFonts w:ascii="Arial" w:eastAsia="Times New Roman" w:hAnsi="Arial" w:cs="Arial"/>
          <w:sz w:val="20"/>
          <w:szCs w:val="20"/>
          <w:lang w:eastAsia="es-ES"/>
        </w:rPr>
        <w:t xml:space="preserve"> (monitores ocupacionales o educadores). Cada grupo acude al Centro de Protección Animal </w:t>
      </w:r>
      <w:r w:rsidRPr="00DC6415">
        <w:rPr>
          <w:rFonts w:ascii="Arial" w:eastAsia="Times New Roman" w:hAnsi="Arial" w:cs="Arial"/>
          <w:i/>
          <w:iCs/>
          <w:sz w:val="20"/>
          <w:szCs w:val="20"/>
          <w:lang w:eastAsia="es-ES"/>
        </w:rPr>
        <w:t>una vez por semana</w:t>
      </w:r>
      <w:r w:rsidRPr="00DC6415">
        <w:rPr>
          <w:rFonts w:ascii="Arial" w:eastAsia="Times New Roman" w:hAnsi="Arial" w:cs="Arial"/>
          <w:sz w:val="20"/>
          <w:szCs w:val="20"/>
          <w:lang w:eastAsia="es-ES"/>
        </w:rPr>
        <w:t>, durante una sesión de aproximadamente 2 horas. Los días y horas fueron acordados considerando los momentos de menor afluencia del público general en el refugio, para que la experiencia fuese lo más tranquila y estructurada posible</w:t>
      </w:r>
      <w:r>
        <w:rPr>
          <w:rFonts w:ascii="Arial" w:eastAsia="Times New Roman" w:hAnsi="Arial" w:cs="Arial"/>
          <w:sz w:val="20"/>
          <w:szCs w:val="20"/>
          <w:lang w:eastAsia="es-ES"/>
        </w:rPr>
        <w:t>.</w:t>
      </w:r>
    </w:p>
    <w:p w:rsidR="00E146FF" w:rsidRPr="00DC6415" w:rsidRDefault="00E146FF" w:rsidP="00E146FF">
      <w:pPr>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sz w:val="20"/>
          <w:szCs w:val="20"/>
          <w:lang w:eastAsia="es-ES"/>
        </w:rPr>
        <w:t xml:space="preserve">Antes de iniciar, se llevaron a cabo </w:t>
      </w:r>
      <w:r w:rsidRPr="00DC6415">
        <w:rPr>
          <w:rFonts w:ascii="Arial" w:eastAsia="Times New Roman" w:hAnsi="Arial" w:cs="Arial"/>
          <w:b/>
          <w:bCs/>
          <w:sz w:val="20"/>
          <w:szCs w:val="20"/>
          <w:lang w:eastAsia="es-ES"/>
        </w:rPr>
        <w:t>acciones preparatorias clave</w:t>
      </w:r>
      <w:r w:rsidRPr="00DC6415">
        <w:rPr>
          <w:rFonts w:ascii="Arial" w:eastAsia="Times New Roman" w:hAnsi="Arial" w:cs="Arial"/>
          <w:sz w:val="20"/>
          <w:szCs w:val="20"/>
          <w:lang w:eastAsia="es-ES"/>
        </w:rPr>
        <w:t>:</w:t>
      </w:r>
    </w:p>
    <w:p w:rsidR="00E146FF" w:rsidRDefault="00E146FF" w:rsidP="00AE5D82">
      <w:pPr>
        <w:numPr>
          <w:ilvl w:val="0"/>
          <w:numId w:val="21"/>
        </w:numPr>
        <w:suppressAutoHyphens w:val="0"/>
        <w:spacing w:before="100" w:beforeAutospacing="1" w:after="100" w:afterAutospacing="1" w:line="240" w:lineRule="auto"/>
        <w:jc w:val="both"/>
        <w:rPr>
          <w:rFonts w:ascii="Arial" w:eastAsia="Times New Roman" w:hAnsi="Arial" w:cs="Arial"/>
          <w:sz w:val="20"/>
          <w:szCs w:val="20"/>
          <w:lang w:eastAsia="es-ES"/>
        </w:rPr>
      </w:pPr>
      <w:r w:rsidRPr="00761B9C">
        <w:rPr>
          <w:rFonts w:ascii="Arial" w:eastAsia="Times New Roman" w:hAnsi="Arial" w:cs="Arial"/>
          <w:b/>
          <w:bCs/>
          <w:sz w:val="20"/>
          <w:szCs w:val="20"/>
          <w:highlight w:val="yellow"/>
          <w:lang w:eastAsia="es-ES"/>
        </w:rPr>
        <w:t>Formación previa:</w:t>
      </w:r>
      <w:r w:rsidRPr="00761B9C">
        <w:rPr>
          <w:rFonts w:ascii="Arial" w:eastAsia="Times New Roman" w:hAnsi="Arial" w:cs="Arial"/>
          <w:sz w:val="20"/>
          <w:szCs w:val="20"/>
          <w:lang w:eastAsia="es-ES"/>
        </w:rPr>
        <w:t xml:space="preserve"> Los profesionales de PAUTA recibieron capacitación por parte del personal del refugio sobre manejo básico de perros en entorno de protectora: normas de seguridad, uso de correa y arnés, lectura del lenguaje corporal canino (señales de estrés en el perro, etc.), higiene y protocolos ante incidentes. Aquí juega un papel importante una de las madres de una persona usuaria, que, con conocimientos de veterinaria, acude a la actividad como voluntaria y facilita que perros son los más adecuados para las personas que acuden.  </w:t>
      </w:r>
    </w:p>
    <w:p w:rsidR="00E146FF" w:rsidRPr="00761B9C" w:rsidRDefault="00E146FF" w:rsidP="00C67269">
      <w:pPr>
        <w:numPr>
          <w:ilvl w:val="0"/>
          <w:numId w:val="21"/>
        </w:numPr>
        <w:suppressAutoHyphens w:val="0"/>
        <w:spacing w:before="100" w:beforeAutospacing="1" w:after="100" w:afterAutospacing="1" w:line="240" w:lineRule="auto"/>
        <w:jc w:val="both"/>
        <w:rPr>
          <w:rFonts w:ascii="Arial" w:eastAsia="Times New Roman" w:hAnsi="Arial" w:cs="Arial"/>
          <w:sz w:val="20"/>
          <w:szCs w:val="20"/>
          <w:lang w:eastAsia="es-ES"/>
        </w:rPr>
      </w:pPr>
      <w:r w:rsidRPr="00761B9C">
        <w:rPr>
          <w:rFonts w:ascii="Arial" w:eastAsia="Times New Roman" w:hAnsi="Arial" w:cs="Arial"/>
          <w:b/>
          <w:bCs/>
          <w:sz w:val="20"/>
          <w:szCs w:val="20"/>
          <w:highlight w:val="yellow"/>
          <w:lang w:eastAsia="es-ES"/>
        </w:rPr>
        <w:t>Sesión inicial de acercamiento</w:t>
      </w:r>
      <w:r w:rsidRPr="00761B9C">
        <w:rPr>
          <w:rFonts w:ascii="Arial" w:eastAsia="Times New Roman" w:hAnsi="Arial" w:cs="Arial"/>
          <w:b/>
          <w:bCs/>
          <w:sz w:val="20"/>
          <w:szCs w:val="20"/>
          <w:lang w:eastAsia="es-ES"/>
        </w:rPr>
        <w:t>:</w:t>
      </w:r>
      <w:r w:rsidRPr="00761B9C">
        <w:rPr>
          <w:rFonts w:ascii="Arial" w:eastAsia="Times New Roman" w:hAnsi="Arial" w:cs="Arial"/>
          <w:sz w:val="20"/>
          <w:szCs w:val="20"/>
          <w:lang w:eastAsia="es-ES"/>
        </w:rPr>
        <w:t xml:space="preserve"> La primera visita de cada grupo al centro se diseñó como </w:t>
      </w:r>
      <w:r w:rsidRPr="00761B9C">
        <w:rPr>
          <w:rFonts w:ascii="Arial" w:eastAsia="Times New Roman" w:hAnsi="Arial" w:cs="Arial"/>
          <w:b/>
          <w:bCs/>
          <w:sz w:val="20"/>
          <w:szCs w:val="20"/>
          <w:lang w:eastAsia="es-ES"/>
        </w:rPr>
        <w:t>sesión de encuentro</w:t>
      </w:r>
      <w:r w:rsidRPr="00761B9C">
        <w:rPr>
          <w:rFonts w:ascii="Arial" w:eastAsia="Times New Roman" w:hAnsi="Arial" w:cs="Arial"/>
          <w:sz w:val="20"/>
          <w:szCs w:val="20"/>
          <w:lang w:eastAsia="es-ES"/>
        </w:rPr>
        <w:t xml:space="preserve">. Las personas de PAUTA recorrieron las instalaciones acompañados/as por el personal del refugio, conocieron a algunos animales (inicialmente a través de las jaulas) y se les mostró </w:t>
      </w:r>
      <w:r w:rsidRPr="00761B9C">
        <w:rPr>
          <w:rFonts w:ascii="Arial" w:eastAsia="Times New Roman" w:hAnsi="Arial" w:cs="Arial"/>
          <w:i/>
          <w:iCs/>
          <w:sz w:val="20"/>
          <w:szCs w:val="20"/>
          <w:lang w:eastAsia="es-ES"/>
        </w:rPr>
        <w:t>paso a paso</w:t>
      </w:r>
      <w:r w:rsidRPr="00761B9C">
        <w:rPr>
          <w:rFonts w:ascii="Arial" w:eastAsia="Times New Roman" w:hAnsi="Arial" w:cs="Arial"/>
          <w:sz w:val="20"/>
          <w:szCs w:val="20"/>
          <w:lang w:eastAsia="es-ES"/>
        </w:rPr>
        <w:t xml:space="preserve"> cómo sería un paseo. Se hizo hincapié en crear un ambiente cómodo. </w:t>
      </w:r>
    </w:p>
    <w:p w:rsidR="00761B9C" w:rsidRDefault="00E146FF" w:rsidP="00C1591F">
      <w:pPr>
        <w:numPr>
          <w:ilvl w:val="0"/>
          <w:numId w:val="21"/>
        </w:numPr>
        <w:suppressAutoHyphens w:val="0"/>
        <w:spacing w:before="100" w:beforeAutospacing="1" w:after="100" w:afterAutospacing="1" w:line="240" w:lineRule="auto"/>
        <w:jc w:val="both"/>
        <w:rPr>
          <w:rFonts w:ascii="Arial" w:eastAsia="Times New Roman" w:hAnsi="Arial" w:cs="Arial"/>
          <w:sz w:val="20"/>
          <w:szCs w:val="20"/>
          <w:lang w:eastAsia="es-ES"/>
        </w:rPr>
      </w:pPr>
      <w:r w:rsidRPr="00761B9C">
        <w:rPr>
          <w:rFonts w:ascii="Arial" w:eastAsia="Times New Roman" w:hAnsi="Arial" w:cs="Arial"/>
          <w:b/>
          <w:bCs/>
          <w:sz w:val="20"/>
          <w:szCs w:val="20"/>
          <w:highlight w:val="yellow"/>
          <w:lang w:eastAsia="es-ES"/>
        </w:rPr>
        <w:t>Selección de perros adecuados:</w:t>
      </w:r>
      <w:r w:rsidRPr="00761B9C">
        <w:rPr>
          <w:rFonts w:ascii="Arial" w:eastAsia="Times New Roman" w:hAnsi="Arial" w:cs="Arial"/>
          <w:sz w:val="20"/>
          <w:szCs w:val="20"/>
          <w:lang w:eastAsia="es-ES"/>
        </w:rPr>
        <w:t xml:space="preserve"> El equipo del refugio junto a la voluntaria de Pauta, conocedor del </w:t>
      </w:r>
      <w:r w:rsidRPr="00761B9C">
        <w:rPr>
          <w:rFonts w:ascii="Arial" w:eastAsia="Times New Roman" w:hAnsi="Arial" w:cs="Arial"/>
          <w:i/>
          <w:iCs/>
          <w:sz w:val="20"/>
          <w:szCs w:val="20"/>
          <w:lang w:eastAsia="es-ES"/>
        </w:rPr>
        <w:t>temperamento de cada animal</w:t>
      </w:r>
      <w:r w:rsidRPr="00761B9C">
        <w:rPr>
          <w:rFonts w:ascii="Arial" w:eastAsia="Times New Roman" w:hAnsi="Arial" w:cs="Arial"/>
          <w:sz w:val="20"/>
          <w:szCs w:val="20"/>
          <w:lang w:eastAsia="es-ES"/>
        </w:rPr>
        <w:t>, preparó también una selección de perros adecuados para ser paseados por las personas de PAUTA. Se eligen perros de carácter sociable y manejable, evitando aquellos demasiado grandes o enérgicos, o con problemas de conducta. Muchos son perros medianos tranquilos o seniors que necesitaban ejercicio suave</w:t>
      </w:r>
    </w:p>
    <w:p w:rsidR="00E146FF" w:rsidRPr="00761B9C" w:rsidRDefault="00E146FF" w:rsidP="00761B9C">
      <w:pPr>
        <w:suppressAutoHyphens w:val="0"/>
        <w:spacing w:before="100" w:beforeAutospacing="1" w:after="100" w:afterAutospacing="1" w:line="240" w:lineRule="auto"/>
        <w:ind w:left="360"/>
        <w:jc w:val="both"/>
        <w:rPr>
          <w:rFonts w:ascii="Arial" w:eastAsia="Times New Roman" w:hAnsi="Arial" w:cs="Arial"/>
          <w:sz w:val="20"/>
          <w:szCs w:val="20"/>
          <w:lang w:eastAsia="es-ES"/>
        </w:rPr>
      </w:pPr>
      <w:r w:rsidRPr="00761B9C">
        <w:rPr>
          <w:rFonts w:ascii="Arial" w:eastAsia="Times New Roman" w:hAnsi="Arial" w:cs="Arial"/>
          <w:b/>
          <w:bCs/>
          <w:color w:val="007AD6"/>
          <w:sz w:val="20"/>
          <w:szCs w:val="20"/>
          <w:lang w:eastAsia="es-ES"/>
        </w:rPr>
        <w:t>Desarrollo de las sesiones:</w:t>
      </w:r>
      <w:r w:rsidRPr="00761B9C">
        <w:rPr>
          <w:rFonts w:ascii="Arial" w:eastAsia="Times New Roman" w:hAnsi="Arial" w:cs="Arial"/>
          <w:sz w:val="20"/>
          <w:szCs w:val="20"/>
          <w:lang w:eastAsia="es-ES"/>
        </w:rPr>
        <w:t xml:space="preserve"> Una vez iniciada formalmente la actividad, cada sesión semanal seguía una rutina bien definida. La </w:t>
      </w:r>
      <w:r w:rsidRPr="00761B9C">
        <w:rPr>
          <w:rFonts w:ascii="Arial" w:eastAsia="Times New Roman" w:hAnsi="Arial" w:cs="Arial"/>
          <w:b/>
          <w:bCs/>
          <w:sz w:val="20"/>
          <w:szCs w:val="20"/>
          <w:lang w:eastAsia="es-ES"/>
        </w:rPr>
        <w:t>estructura consistente</w:t>
      </w:r>
      <w:r w:rsidRPr="00761B9C">
        <w:rPr>
          <w:rFonts w:ascii="Arial" w:eastAsia="Times New Roman" w:hAnsi="Arial" w:cs="Arial"/>
          <w:sz w:val="20"/>
          <w:szCs w:val="20"/>
          <w:lang w:eastAsia="es-ES"/>
        </w:rPr>
        <w:t xml:space="preserve"> es importante para las personas usuarias, ya que les aporta predictibilidad y reduce incertidumbres. Por ello, </w:t>
      </w:r>
      <w:r w:rsidRPr="00761B9C">
        <w:rPr>
          <w:rFonts w:ascii="Arial" w:eastAsia="Times New Roman" w:hAnsi="Arial" w:cs="Arial"/>
          <w:i/>
          <w:iCs/>
          <w:sz w:val="20"/>
          <w:szCs w:val="20"/>
          <w:lang w:eastAsia="es-ES"/>
        </w:rPr>
        <w:t>siempre</w:t>
      </w:r>
      <w:r w:rsidRPr="00761B9C">
        <w:rPr>
          <w:rFonts w:ascii="Arial" w:eastAsia="Times New Roman" w:hAnsi="Arial" w:cs="Arial"/>
          <w:sz w:val="20"/>
          <w:szCs w:val="20"/>
          <w:lang w:eastAsia="es-ES"/>
        </w:rPr>
        <w:t xml:space="preserve"> se sigue el mismo esquema básico:</w:t>
      </w:r>
    </w:p>
    <w:p w:rsidR="00E146FF" w:rsidRPr="00C3494F" w:rsidRDefault="00E146FF" w:rsidP="00E146FF">
      <w:pPr>
        <w:numPr>
          <w:ilvl w:val="0"/>
          <w:numId w:val="22"/>
        </w:numPr>
        <w:suppressAutoHyphens w:val="0"/>
        <w:spacing w:before="100" w:beforeAutospacing="1" w:after="100" w:afterAutospacing="1" w:line="240" w:lineRule="auto"/>
        <w:jc w:val="both"/>
        <w:rPr>
          <w:rFonts w:ascii="Arial" w:eastAsia="Times New Roman" w:hAnsi="Arial" w:cs="Arial"/>
          <w:sz w:val="20"/>
          <w:szCs w:val="20"/>
          <w:lang w:eastAsia="es-ES"/>
        </w:rPr>
      </w:pPr>
      <w:r w:rsidRPr="00C3494F">
        <w:rPr>
          <w:rFonts w:ascii="Arial" w:eastAsia="Times New Roman" w:hAnsi="Arial" w:cs="Arial"/>
          <w:b/>
          <w:bCs/>
          <w:sz w:val="20"/>
          <w:szCs w:val="20"/>
          <w:highlight w:val="yellow"/>
          <w:lang w:eastAsia="es-ES"/>
        </w:rPr>
        <w:t>Llegada y saludo:</w:t>
      </w:r>
      <w:r w:rsidRPr="00C3494F">
        <w:rPr>
          <w:rFonts w:ascii="Arial" w:eastAsia="Times New Roman" w:hAnsi="Arial" w:cs="Arial"/>
          <w:sz w:val="20"/>
          <w:szCs w:val="20"/>
          <w:lang w:eastAsia="es-ES"/>
        </w:rPr>
        <w:t xml:space="preserve"> El grupo de PAUTA llega al centro a la hora acordada. Son recibidos por un trabajador/a del refugio y la voluntaria de Pauta, quien ya los conoce por nombre. Se realiza un breve saludo y repaso de las normas del día (</w:t>
      </w:r>
      <w:r w:rsidRPr="00C3494F">
        <w:rPr>
          <w:rFonts w:ascii="Arial" w:eastAsia="Times New Roman" w:hAnsi="Arial" w:cs="Arial"/>
          <w:i/>
          <w:iCs/>
          <w:sz w:val="20"/>
          <w:szCs w:val="20"/>
          <w:lang w:eastAsia="es-ES"/>
        </w:rPr>
        <w:t>por ejemplo: “hoy hace calor, vamos a llevar agua para los perros”; “recordad, si un perro tira mucho, nos detenemos”</w:t>
      </w:r>
      <w:r w:rsidRPr="00C3494F">
        <w:rPr>
          <w:rFonts w:ascii="Arial" w:eastAsia="Times New Roman" w:hAnsi="Arial" w:cs="Arial"/>
          <w:sz w:val="20"/>
          <w:szCs w:val="20"/>
          <w:lang w:eastAsia="es-ES"/>
        </w:rPr>
        <w:t xml:space="preserve">). Esta introducción refuerza la </w:t>
      </w:r>
      <w:r w:rsidRPr="00C3494F">
        <w:rPr>
          <w:rFonts w:ascii="Arial" w:eastAsia="Times New Roman" w:hAnsi="Arial" w:cs="Arial"/>
          <w:i/>
          <w:iCs/>
          <w:sz w:val="20"/>
          <w:szCs w:val="20"/>
          <w:lang w:eastAsia="es-ES"/>
        </w:rPr>
        <w:t>sensación de acogida e inclusión</w:t>
      </w:r>
      <w:r w:rsidRPr="00C3494F">
        <w:rPr>
          <w:rFonts w:ascii="Arial" w:eastAsia="Times New Roman" w:hAnsi="Arial" w:cs="Arial"/>
          <w:sz w:val="20"/>
          <w:szCs w:val="20"/>
          <w:lang w:eastAsia="es-ES"/>
        </w:rPr>
        <w:t>.</w:t>
      </w:r>
    </w:p>
    <w:p w:rsidR="00E146FF" w:rsidRPr="00DC6415" w:rsidRDefault="00E146FF" w:rsidP="00E146FF">
      <w:pPr>
        <w:numPr>
          <w:ilvl w:val="0"/>
          <w:numId w:val="22"/>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Asignación de parejas persona-perro:</w:t>
      </w:r>
      <w:r w:rsidRPr="00DC6415">
        <w:rPr>
          <w:rFonts w:ascii="Arial" w:eastAsia="Times New Roman" w:hAnsi="Arial" w:cs="Arial"/>
          <w:sz w:val="20"/>
          <w:szCs w:val="20"/>
          <w:lang w:eastAsia="es-ES"/>
        </w:rPr>
        <w:t xml:space="preserve"> Cada participante de PAUTA es emparejado con un perro específico para ese día. En general, se ha intentado mantener</w:t>
      </w:r>
      <w:r>
        <w:rPr>
          <w:rFonts w:ascii="Arial" w:eastAsia="Times New Roman" w:hAnsi="Arial" w:cs="Arial"/>
          <w:sz w:val="20"/>
          <w:szCs w:val="20"/>
          <w:lang w:eastAsia="es-ES"/>
        </w:rPr>
        <w:t xml:space="preserve"> un mismo grupo de animales, que tienda a generar</w:t>
      </w:r>
      <w:r w:rsidRPr="00DC6415">
        <w:rPr>
          <w:rFonts w:ascii="Arial" w:eastAsia="Times New Roman" w:hAnsi="Arial" w:cs="Arial"/>
          <w:sz w:val="20"/>
          <w:szCs w:val="20"/>
          <w:lang w:eastAsia="es-ES"/>
        </w:rPr>
        <w:t xml:space="preserve"> </w:t>
      </w:r>
      <w:r w:rsidRPr="00DC6415">
        <w:rPr>
          <w:rFonts w:ascii="Arial" w:eastAsia="Times New Roman" w:hAnsi="Arial" w:cs="Arial"/>
          <w:i/>
          <w:iCs/>
          <w:sz w:val="20"/>
          <w:szCs w:val="20"/>
          <w:lang w:eastAsia="es-ES"/>
        </w:rPr>
        <w:t>parejas fijas</w:t>
      </w:r>
      <w:r w:rsidRPr="00DC6415">
        <w:rPr>
          <w:rFonts w:ascii="Arial" w:eastAsia="Times New Roman" w:hAnsi="Arial" w:cs="Arial"/>
          <w:sz w:val="20"/>
          <w:szCs w:val="20"/>
          <w:lang w:eastAsia="es-ES"/>
        </w:rPr>
        <w:t xml:space="preserve"> para favorecer el víncul</w:t>
      </w:r>
      <w:r>
        <w:rPr>
          <w:rFonts w:ascii="Arial" w:eastAsia="Times New Roman" w:hAnsi="Arial" w:cs="Arial"/>
          <w:sz w:val="20"/>
          <w:szCs w:val="20"/>
          <w:lang w:eastAsia="es-ES"/>
        </w:rPr>
        <w:t>o,</w:t>
      </w:r>
      <w:r w:rsidRPr="00DC6415">
        <w:rPr>
          <w:rFonts w:ascii="Arial" w:eastAsia="Times New Roman" w:hAnsi="Arial" w:cs="Arial"/>
          <w:sz w:val="20"/>
          <w:szCs w:val="20"/>
          <w:lang w:eastAsia="es-ES"/>
        </w:rPr>
        <w:t xml:space="preserve"> (salvo que un perro haya sido adoptado, en cuyo caso se presenta un nuevo compañero). Esta constancia ha permitido que </w:t>
      </w:r>
      <w:r w:rsidRPr="00DC6415">
        <w:rPr>
          <w:rFonts w:ascii="Arial" w:eastAsia="Times New Roman" w:hAnsi="Arial" w:cs="Arial"/>
          <w:b/>
          <w:bCs/>
          <w:sz w:val="20"/>
          <w:szCs w:val="20"/>
          <w:lang w:eastAsia="es-ES"/>
        </w:rPr>
        <w:t>se creen relaciones de confianza</w:t>
      </w:r>
      <w:r>
        <w:rPr>
          <w:rFonts w:ascii="Arial" w:eastAsia="Times New Roman" w:hAnsi="Arial" w:cs="Arial"/>
          <w:sz w:val="20"/>
          <w:szCs w:val="20"/>
          <w:lang w:eastAsia="es-ES"/>
        </w:rPr>
        <w:t>.</w:t>
      </w:r>
    </w:p>
    <w:p w:rsidR="00E146FF" w:rsidRPr="00DC6415" w:rsidRDefault="00E146FF" w:rsidP="00E146FF">
      <w:pPr>
        <w:numPr>
          <w:ilvl w:val="0"/>
          <w:numId w:val="22"/>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Preparación para el paseo:</w:t>
      </w:r>
      <w:r w:rsidRPr="00DC6415">
        <w:rPr>
          <w:rFonts w:ascii="Arial" w:eastAsia="Times New Roman" w:hAnsi="Arial" w:cs="Arial"/>
          <w:sz w:val="20"/>
          <w:szCs w:val="20"/>
          <w:lang w:eastAsia="es-ES"/>
        </w:rPr>
        <w:t xml:space="preserve"> L</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s </w:t>
      </w:r>
      <w:r>
        <w:rPr>
          <w:rFonts w:ascii="Arial" w:eastAsia="Times New Roman" w:hAnsi="Arial" w:cs="Arial"/>
          <w:sz w:val="20"/>
          <w:szCs w:val="20"/>
          <w:lang w:eastAsia="es-ES"/>
        </w:rPr>
        <w:t>personas de Pauta</w:t>
      </w:r>
      <w:r w:rsidRPr="00DC6415">
        <w:rPr>
          <w:rFonts w:ascii="Arial" w:eastAsia="Times New Roman" w:hAnsi="Arial" w:cs="Arial"/>
          <w:sz w:val="20"/>
          <w:szCs w:val="20"/>
          <w:lang w:eastAsia="es-ES"/>
        </w:rPr>
        <w:t xml:space="preserve">, con supervisión, colocan a cada perro su correa y proceden a salir a la zona de paseo. Al principio los profesionales de apoyo ayudaban en esta tarea técnica, pero con el tiempo </w:t>
      </w:r>
      <w:r w:rsidRPr="00DC6415">
        <w:rPr>
          <w:rFonts w:ascii="Arial" w:eastAsia="Times New Roman" w:hAnsi="Arial" w:cs="Arial"/>
          <w:b/>
          <w:bCs/>
          <w:sz w:val="20"/>
          <w:szCs w:val="20"/>
          <w:lang w:eastAsia="es-ES"/>
        </w:rPr>
        <w:t>varios participantes la realizan ya de forma autónoma</w:t>
      </w:r>
      <w:r w:rsidRPr="00DC6415">
        <w:rPr>
          <w:rFonts w:ascii="Arial" w:eastAsia="Times New Roman" w:hAnsi="Arial" w:cs="Arial"/>
          <w:sz w:val="20"/>
          <w:szCs w:val="20"/>
          <w:lang w:eastAsia="es-ES"/>
        </w:rPr>
        <w:t>, lo que refuerza su autoestima</w:t>
      </w:r>
      <w:r>
        <w:rPr>
          <w:rFonts w:ascii="Arial" w:eastAsia="Times New Roman" w:hAnsi="Arial" w:cs="Arial"/>
          <w:sz w:val="20"/>
          <w:szCs w:val="20"/>
          <w:lang w:eastAsia="es-ES"/>
        </w:rPr>
        <w:t>.</w:t>
      </w:r>
    </w:p>
    <w:p w:rsidR="00E146FF" w:rsidRPr="00DC6415" w:rsidRDefault="00E146FF" w:rsidP="00E146FF">
      <w:pPr>
        <w:numPr>
          <w:ilvl w:val="0"/>
          <w:numId w:val="22"/>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El paseo en sí:</w:t>
      </w:r>
      <w:r w:rsidRPr="00DC6415">
        <w:rPr>
          <w:rFonts w:ascii="Arial" w:eastAsia="Times New Roman" w:hAnsi="Arial" w:cs="Arial"/>
          <w:sz w:val="20"/>
          <w:szCs w:val="20"/>
          <w:lang w:eastAsia="es-ES"/>
        </w:rPr>
        <w:t xml:space="preserve"> Se realiza una caminata por los alrededores del centro, generalmente por una senda verde cercana o una zona poco transitada, durante unos </w:t>
      </w:r>
      <w:r>
        <w:rPr>
          <w:rFonts w:ascii="Arial" w:eastAsia="Times New Roman" w:hAnsi="Arial" w:cs="Arial"/>
          <w:sz w:val="20"/>
          <w:szCs w:val="20"/>
          <w:lang w:eastAsia="es-ES"/>
        </w:rPr>
        <w:t>20</w:t>
      </w:r>
      <w:r w:rsidRPr="00DC6415">
        <w:rPr>
          <w:rFonts w:ascii="Arial" w:eastAsia="Times New Roman" w:hAnsi="Arial" w:cs="Arial"/>
          <w:sz w:val="20"/>
          <w:szCs w:val="20"/>
          <w:lang w:eastAsia="es-ES"/>
        </w:rPr>
        <w:t>-</w:t>
      </w:r>
      <w:r>
        <w:rPr>
          <w:rFonts w:ascii="Arial" w:eastAsia="Times New Roman" w:hAnsi="Arial" w:cs="Arial"/>
          <w:sz w:val="20"/>
          <w:szCs w:val="20"/>
          <w:lang w:eastAsia="es-ES"/>
        </w:rPr>
        <w:t>3</w:t>
      </w:r>
      <w:r w:rsidRPr="00DC6415">
        <w:rPr>
          <w:rFonts w:ascii="Arial" w:eastAsia="Times New Roman" w:hAnsi="Arial" w:cs="Arial"/>
          <w:sz w:val="20"/>
          <w:szCs w:val="20"/>
          <w:lang w:eastAsia="es-ES"/>
        </w:rPr>
        <w:t>0 minutos</w:t>
      </w:r>
      <w:r>
        <w:rPr>
          <w:rFonts w:ascii="Arial" w:eastAsia="Times New Roman" w:hAnsi="Arial" w:cs="Arial"/>
          <w:sz w:val="20"/>
          <w:szCs w:val="20"/>
          <w:lang w:eastAsia="es-ES"/>
        </w:rPr>
        <w:t>, por perro.</w:t>
      </w:r>
      <w:r w:rsidRPr="00DC6415">
        <w:rPr>
          <w:rFonts w:ascii="Arial" w:eastAsia="Times New Roman" w:hAnsi="Arial" w:cs="Arial"/>
          <w:sz w:val="20"/>
          <w:szCs w:val="20"/>
          <w:lang w:eastAsia="es-ES"/>
        </w:rPr>
        <w:t xml:space="preserve"> Cada persona con TEA lleva la correa de </w:t>
      </w:r>
      <w:r w:rsidRPr="00DC6415">
        <w:rPr>
          <w:rFonts w:ascii="Arial" w:eastAsia="Times New Roman" w:hAnsi="Arial" w:cs="Arial"/>
          <w:i/>
          <w:iCs/>
          <w:sz w:val="20"/>
          <w:szCs w:val="20"/>
          <w:lang w:eastAsia="es-ES"/>
        </w:rPr>
        <w:t>“su”</w:t>
      </w:r>
      <w:r w:rsidRPr="00DC6415">
        <w:rPr>
          <w:rFonts w:ascii="Arial" w:eastAsia="Times New Roman" w:hAnsi="Arial" w:cs="Arial"/>
          <w:sz w:val="20"/>
          <w:szCs w:val="20"/>
          <w:lang w:eastAsia="es-ES"/>
        </w:rPr>
        <w:t xml:space="preserve"> perro. Un</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 educador</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 de PAUTA se mantiene cerca, atento para asistir si surge cualquier contratiempo, y</w:t>
      </w:r>
      <w:r>
        <w:rPr>
          <w:rFonts w:ascii="Arial" w:eastAsia="Times New Roman" w:hAnsi="Arial" w:cs="Arial"/>
          <w:sz w:val="20"/>
          <w:szCs w:val="20"/>
          <w:lang w:eastAsia="es-ES"/>
        </w:rPr>
        <w:t xml:space="preserve"> la voluntaria de Pauta</w:t>
      </w:r>
      <w:r w:rsidRPr="00DC6415">
        <w:rPr>
          <w:rFonts w:ascii="Arial" w:eastAsia="Times New Roman" w:hAnsi="Arial" w:cs="Arial"/>
          <w:sz w:val="20"/>
          <w:szCs w:val="20"/>
          <w:lang w:eastAsia="es-ES"/>
        </w:rPr>
        <w:t xml:space="preserve"> acompaña al grupo para </w:t>
      </w:r>
      <w:r w:rsidRPr="00DC6415">
        <w:rPr>
          <w:rFonts w:ascii="Arial" w:eastAsia="Times New Roman" w:hAnsi="Arial" w:cs="Arial"/>
          <w:sz w:val="20"/>
          <w:szCs w:val="20"/>
          <w:lang w:eastAsia="es-ES"/>
        </w:rPr>
        <w:lastRenderedPageBreak/>
        <w:t>asesorar sobre el comportamiento de los animales. En la práctica, l</w:t>
      </w:r>
      <w:r>
        <w:rPr>
          <w:rFonts w:ascii="Arial" w:eastAsia="Times New Roman" w:hAnsi="Arial" w:cs="Arial"/>
          <w:sz w:val="20"/>
          <w:szCs w:val="20"/>
          <w:lang w:eastAsia="es-ES"/>
        </w:rPr>
        <w:t>as personas</w:t>
      </w:r>
      <w:r w:rsidRPr="00DC6415">
        <w:rPr>
          <w:rFonts w:ascii="Arial" w:eastAsia="Times New Roman" w:hAnsi="Arial" w:cs="Arial"/>
          <w:sz w:val="20"/>
          <w:szCs w:val="20"/>
          <w:lang w:eastAsia="es-ES"/>
        </w:rPr>
        <w:t xml:space="preserve"> de PAUTA han demostrado </w:t>
      </w:r>
      <w:r w:rsidRPr="00DC6415">
        <w:rPr>
          <w:rFonts w:ascii="Arial" w:eastAsia="Times New Roman" w:hAnsi="Arial" w:cs="Arial"/>
          <w:b/>
          <w:bCs/>
          <w:sz w:val="20"/>
          <w:szCs w:val="20"/>
          <w:lang w:eastAsia="es-ES"/>
        </w:rPr>
        <w:t>gran responsabilidad</w:t>
      </w:r>
      <w:r w:rsidRPr="00DC6415">
        <w:rPr>
          <w:rFonts w:ascii="Arial" w:eastAsia="Times New Roman" w:hAnsi="Arial" w:cs="Arial"/>
          <w:sz w:val="20"/>
          <w:szCs w:val="20"/>
          <w:lang w:eastAsia="es-ES"/>
        </w:rPr>
        <w:t>: caminan al lado del perro de forma tranquila, deteniéndose cuando el perro olfatea o hace sus necesidades, siguiendo las indicaciones aprendidas. Para muchos de ellos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esta actividad resulta placentera; combinan ejercicio físico, contacto con el animal y un entorno al aire libre que les resulta estimulante, pero a la vez predecible. </w:t>
      </w:r>
      <w:r w:rsidRPr="00DC6415">
        <w:rPr>
          <w:rFonts w:ascii="Arial" w:eastAsia="Times New Roman" w:hAnsi="Arial" w:cs="Arial"/>
          <w:i/>
          <w:iCs/>
          <w:sz w:val="20"/>
          <w:szCs w:val="20"/>
          <w:lang w:eastAsia="es-ES"/>
        </w:rPr>
        <w:t>“Los perros facilitan el aprendizaje de destrezas necesarias para un funcionamiento adaptativo en el entorno, fomentando la participación y autonomía”</w:t>
      </w:r>
      <w:r w:rsidRPr="00DC6415">
        <w:rPr>
          <w:rFonts w:ascii="Arial" w:eastAsia="Times New Roman" w:hAnsi="Arial" w:cs="Arial"/>
          <w:sz w:val="20"/>
          <w:szCs w:val="20"/>
          <w:lang w:eastAsia="es-ES"/>
        </w:rPr>
        <w:t>, tal como explica Israel González, experto en intervenciones asistidas​. En este caso, se observa cómo l</w:t>
      </w:r>
      <w:r>
        <w:rPr>
          <w:rFonts w:ascii="Arial" w:eastAsia="Times New Roman" w:hAnsi="Arial" w:cs="Arial"/>
          <w:sz w:val="20"/>
          <w:szCs w:val="20"/>
          <w:lang w:eastAsia="es-ES"/>
        </w:rPr>
        <w:t>as personas usuarias</w:t>
      </w:r>
      <w:r w:rsidRPr="00DC6415">
        <w:rPr>
          <w:rFonts w:ascii="Arial" w:eastAsia="Times New Roman" w:hAnsi="Arial" w:cs="Arial"/>
          <w:sz w:val="20"/>
          <w:szCs w:val="20"/>
          <w:lang w:eastAsia="es-ES"/>
        </w:rPr>
        <w:t xml:space="preserve"> mejoran destrezas como caminar junto a otro ser, ajustar su velocidad, mantener la atención en la tarea y tolerar pequeñas distracciones, en un contexto real, pero sin las presiones de un entorno laboral competitivo.</w:t>
      </w:r>
    </w:p>
    <w:p w:rsidR="00E146FF" w:rsidRPr="00DC6415" w:rsidRDefault="00E146FF" w:rsidP="00E146FF">
      <w:pPr>
        <w:numPr>
          <w:ilvl w:val="0"/>
          <w:numId w:val="22"/>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Interacción y juego</w:t>
      </w:r>
      <w:r w:rsidRPr="00DC6415">
        <w:rPr>
          <w:rFonts w:ascii="Arial" w:eastAsia="Times New Roman" w:hAnsi="Arial" w:cs="Arial"/>
          <w:b/>
          <w:bCs/>
          <w:sz w:val="20"/>
          <w:szCs w:val="20"/>
          <w:lang w:eastAsia="es-ES"/>
        </w:rPr>
        <w:t>:</w:t>
      </w:r>
      <w:r w:rsidRPr="00DC6415">
        <w:rPr>
          <w:rFonts w:ascii="Arial" w:eastAsia="Times New Roman" w:hAnsi="Arial" w:cs="Arial"/>
          <w:sz w:val="20"/>
          <w:szCs w:val="20"/>
          <w:lang w:eastAsia="es-ES"/>
        </w:rPr>
        <w:t xml:space="preserve"> Tras la caminata principal, si el tiempo lo permite, se dedica unos minutos al </w:t>
      </w:r>
      <w:r w:rsidRPr="00DC6415">
        <w:rPr>
          <w:rFonts w:ascii="Arial" w:eastAsia="Times New Roman" w:hAnsi="Arial" w:cs="Arial"/>
          <w:i/>
          <w:iCs/>
          <w:sz w:val="20"/>
          <w:szCs w:val="20"/>
          <w:lang w:eastAsia="es-ES"/>
        </w:rPr>
        <w:t>juego o cepillado</w:t>
      </w:r>
      <w:r w:rsidRPr="00DC6415">
        <w:rPr>
          <w:rFonts w:ascii="Arial" w:eastAsia="Times New Roman" w:hAnsi="Arial" w:cs="Arial"/>
          <w:sz w:val="20"/>
          <w:szCs w:val="20"/>
          <w:lang w:eastAsia="es-ES"/>
        </w:rPr>
        <w:t xml:space="preserve">. En un patio seguro, los </w:t>
      </w:r>
      <w:r>
        <w:rPr>
          <w:rFonts w:ascii="Arial" w:eastAsia="Times New Roman" w:hAnsi="Arial" w:cs="Arial"/>
          <w:sz w:val="20"/>
          <w:szCs w:val="20"/>
          <w:lang w:eastAsia="es-ES"/>
        </w:rPr>
        <w:t xml:space="preserve">voluntarios/as </w:t>
      </w:r>
      <w:r w:rsidRPr="00DC6415">
        <w:rPr>
          <w:rFonts w:ascii="Arial" w:eastAsia="Times New Roman" w:hAnsi="Arial" w:cs="Arial"/>
          <w:sz w:val="20"/>
          <w:szCs w:val="20"/>
          <w:lang w:eastAsia="es-ES"/>
        </w:rPr>
        <w:t xml:space="preserve"> pueden soltar al perro y jugar a tirarle una pelota, acariciarlo o cepillarlo suavemente bajo supervisión. Este momento suele ser el favorito de todos: las personas</w:t>
      </w:r>
      <w:r>
        <w:rPr>
          <w:rFonts w:ascii="Arial" w:eastAsia="Times New Roman" w:hAnsi="Arial" w:cs="Arial"/>
          <w:sz w:val="20"/>
          <w:szCs w:val="20"/>
          <w:lang w:eastAsia="es-ES"/>
        </w:rPr>
        <w:t xml:space="preserve"> usuarias</w:t>
      </w:r>
      <w:r w:rsidRPr="00DC6415">
        <w:rPr>
          <w:rFonts w:ascii="Arial" w:eastAsia="Times New Roman" w:hAnsi="Arial" w:cs="Arial"/>
          <w:sz w:val="20"/>
          <w:szCs w:val="20"/>
          <w:lang w:eastAsia="es-ES"/>
        </w:rPr>
        <w:t xml:space="preserve"> muestran sonrisas y risas espontáneas jugando con los animales. Incluso aquellos con menores habilidades verbales encuentran formas de </w:t>
      </w:r>
      <w:r>
        <w:rPr>
          <w:rFonts w:ascii="Arial" w:eastAsia="Times New Roman" w:hAnsi="Arial" w:cs="Arial"/>
          <w:sz w:val="20"/>
          <w:szCs w:val="20"/>
          <w:lang w:eastAsia="es-ES"/>
        </w:rPr>
        <w:t>interactuar</w:t>
      </w:r>
      <w:r w:rsidRPr="00DC6415">
        <w:rPr>
          <w:rFonts w:ascii="Arial" w:eastAsia="Times New Roman" w:hAnsi="Arial" w:cs="Arial"/>
          <w:sz w:val="20"/>
          <w:szCs w:val="20"/>
          <w:lang w:eastAsia="es-ES"/>
        </w:rPr>
        <w:t xml:space="preserve"> con el perro (a veces mediante sonidos o palmadas). Estas pequeñas victorias indican una </w:t>
      </w:r>
      <w:r w:rsidRPr="00DC6415">
        <w:rPr>
          <w:rFonts w:ascii="Arial" w:eastAsia="Times New Roman" w:hAnsi="Arial" w:cs="Arial"/>
          <w:b/>
          <w:bCs/>
          <w:sz w:val="20"/>
          <w:szCs w:val="20"/>
          <w:lang w:eastAsia="es-ES"/>
        </w:rPr>
        <w:t>mejora en la comunicación</w:t>
      </w:r>
      <w:r w:rsidRPr="00DC6415">
        <w:rPr>
          <w:rFonts w:ascii="Arial" w:eastAsia="Times New Roman" w:hAnsi="Arial" w:cs="Arial"/>
          <w:sz w:val="20"/>
          <w:szCs w:val="20"/>
          <w:lang w:eastAsia="es-ES"/>
        </w:rPr>
        <w:t xml:space="preserve"> motivada por la presencia del animal, libre de juicios y más sencilla de interpretar que la comunicación humana​</w:t>
      </w:r>
      <w:r>
        <w:rPr>
          <w:rFonts w:ascii="Arial" w:eastAsia="Times New Roman" w:hAnsi="Arial" w:cs="Arial"/>
          <w:sz w:val="20"/>
          <w:szCs w:val="20"/>
          <w:lang w:eastAsia="es-ES"/>
        </w:rPr>
        <w:t>.</w:t>
      </w:r>
    </w:p>
    <w:p w:rsidR="00380659" w:rsidRDefault="00E146FF" w:rsidP="00E146FF">
      <w:pPr>
        <w:spacing w:line="276" w:lineRule="auto"/>
        <w:rPr>
          <w:sz w:val="24"/>
          <w:szCs w:val="22"/>
          <w:lang/>
        </w:rPr>
      </w:pPr>
      <w:r w:rsidRPr="00E928F8">
        <w:rPr>
          <w:rFonts w:ascii="Arial" w:eastAsia="Times New Roman" w:hAnsi="Arial" w:cs="Arial"/>
          <w:b/>
          <w:bCs/>
          <w:sz w:val="20"/>
          <w:szCs w:val="20"/>
          <w:highlight w:val="yellow"/>
          <w:lang w:eastAsia="es-ES"/>
        </w:rPr>
        <w:t>Despedida y cuidados finales:</w:t>
      </w:r>
      <w:r w:rsidRPr="00DC6415">
        <w:rPr>
          <w:rFonts w:ascii="Arial" w:eastAsia="Times New Roman" w:hAnsi="Arial" w:cs="Arial"/>
          <w:sz w:val="20"/>
          <w:szCs w:val="20"/>
          <w:lang w:eastAsia="es-ES"/>
        </w:rPr>
        <w:t xml:space="preserve"> Finalmente, se regresa a los perros a sus estancias. Los </w:t>
      </w:r>
      <w:r>
        <w:rPr>
          <w:rFonts w:ascii="Arial" w:eastAsia="Times New Roman" w:hAnsi="Arial" w:cs="Arial"/>
          <w:sz w:val="20"/>
          <w:szCs w:val="20"/>
          <w:lang w:eastAsia="es-ES"/>
        </w:rPr>
        <w:t>voluntarios/as</w:t>
      </w:r>
      <w:r w:rsidRPr="00DC6415">
        <w:rPr>
          <w:rFonts w:ascii="Arial" w:eastAsia="Times New Roman" w:hAnsi="Arial" w:cs="Arial"/>
          <w:sz w:val="20"/>
          <w:szCs w:val="20"/>
          <w:lang w:eastAsia="es-ES"/>
        </w:rPr>
        <w:t xml:space="preserve"> de PAUTA les quitan la correa, les dejan agua fresca y se despiden de ellos hasta la próxima. Antes de marcharse, el grupo de PAUTA realiza con el personal una breve retroalimentación: se comenta cómo se ha sentido cada uno, si el perro estuvo tranquilo, si hubo alguna dificultad. Este cierre es importante para </w:t>
      </w:r>
      <w:r w:rsidRPr="00DC6415">
        <w:rPr>
          <w:rFonts w:ascii="Arial" w:eastAsia="Times New Roman" w:hAnsi="Arial" w:cs="Arial"/>
          <w:i/>
          <w:iCs/>
          <w:sz w:val="20"/>
          <w:szCs w:val="20"/>
          <w:lang w:eastAsia="es-ES"/>
        </w:rPr>
        <w:t>dar espacio a la expresión emocional</w:t>
      </w:r>
      <w:r w:rsidRPr="00DC6415">
        <w:rPr>
          <w:rFonts w:ascii="Arial" w:eastAsia="Times New Roman" w:hAnsi="Arial" w:cs="Arial"/>
          <w:sz w:val="20"/>
          <w:szCs w:val="20"/>
          <w:lang w:eastAsia="es-ES"/>
        </w:rPr>
        <w:t xml:space="preserve">. En casi todos se nota </w:t>
      </w:r>
      <w:r w:rsidRPr="00DC6415">
        <w:rPr>
          <w:rFonts w:ascii="Arial" w:eastAsia="Times New Roman" w:hAnsi="Arial" w:cs="Arial"/>
          <w:b/>
          <w:bCs/>
          <w:sz w:val="20"/>
          <w:szCs w:val="20"/>
          <w:lang w:eastAsia="es-ES"/>
        </w:rPr>
        <w:t>orgullo y alegría</w:t>
      </w:r>
      <w:r w:rsidRPr="00DC6415">
        <w:rPr>
          <w:rFonts w:ascii="Arial" w:eastAsia="Times New Roman" w:hAnsi="Arial" w:cs="Arial"/>
          <w:sz w:val="20"/>
          <w:szCs w:val="20"/>
          <w:lang w:eastAsia="es-ES"/>
        </w:rPr>
        <w:t xml:space="preserve"> tras la jornada.</w:t>
      </w:r>
    </w:p>
    <w:p w:rsidR="0004514A" w:rsidRDefault="0004514A" w:rsidP="00E06939">
      <w:pPr>
        <w:spacing w:line="276" w:lineRule="auto"/>
        <w:rPr>
          <w:sz w:val="24"/>
          <w:szCs w:val="22"/>
          <w:lang/>
        </w:rPr>
      </w:pPr>
    </w:p>
    <w:p w:rsidR="0004514A" w:rsidRDefault="0004514A" w:rsidP="00E06939">
      <w:pPr>
        <w:spacing w:line="276" w:lineRule="auto"/>
        <w:rPr>
          <w:sz w:val="24"/>
          <w:szCs w:val="22"/>
          <w:lang/>
        </w:rPr>
      </w:pPr>
    </w:p>
    <w:p w:rsidR="0004514A" w:rsidRDefault="002E7CD5" w:rsidP="00E06939">
      <w:pPr>
        <w:spacing w:line="276" w:lineRule="auto"/>
        <w:rPr>
          <w:sz w:val="24"/>
          <w:szCs w:val="22"/>
          <w:lang/>
        </w:rPr>
      </w:pPr>
      <w:hyperlink r:id="rId12" w:history="1">
        <w:r w:rsidR="00E146FF" w:rsidRPr="00564FE6">
          <w:rPr>
            <w:rStyle w:val="Hipervnculo"/>
            <w:sz w:val="24"/>
            <w:szCs w:val="22"/>
            <w:lang/>
          </w:rPr>
          <w:t>https://www.facebook.com/asociacionpauta</w:t>
        </w:r>
      </w:hyperlink>
    </w:p>
    <w:p w:rsidR="00E146FF" w:rsidRDefault="00E146FF" w:rsidP="00E06939">
      <w:pPr>
        <w:spacing w:line="276" w:lineRule="auto"/>
        <w:rPr>
          <w:sz w:val="24"/>
          <w:szCs w:val="22"/>
          <w:lang/>
        </w:rPr>
      </w:pPr>
    </w:p>
    <w:p w:rsidR="0004514A" w:rsidRDefault="002E7CD5" w:rsidP="00E06939">
      <w:pPr>
        <w:spacing w:line="276" w:lineRule="auto"/>
        <w:rPr>
          <w:sz w:val="24"/>
          <w:szCs w:val="22"/>
          <w:lang/>
        </w:rPr>
      </w:pPr>
      <w:hyperlink r:id="rId13" w:history="1">
        <w:r w:rsidR="00761B9C" w:rsidRPr="00564FE6">
          <w:rPr>
            <w:rStyle w:val="Hipervnculo"/>
            <w:sz w:val="24"/>
            <w:szCs w:val="22"/>
            <w:lang/>
          </w:rPr>
          <w:t>https://www.facebook.com/p/CPA-Mancomunidad-Henares-Jarama</w:t>
        </w:r>
      </w:hyperlink>
    </w:p>
    <w:p w:rsidR="00761B9C" w:rsidRDefault="00761B9C" w:rsidP="00E06939">
      <w:pPr>
        <w:spacing w:line="276" w:lineRule="auto"/>
        <w:rPr>
          <w:sz w:val="24"/>
          <w:szCs w:val="22"/>
          <w:lang/>
        </w:rPr>
      </w:pPr>
    </w:p>
    <w:p w:rsidR="00761B9C" w:rsidRDefault="002E7CD5" w:rsidP="00E06939">
      <w:pPr>
        <w:spacing w:line="276" w:lineRule="auto"/>
        <w:rPr>
          <w:sz w:val="24"/>
          <w:szCs w:val="22"/>
          <w:lang/>
        </w:rPr>
      </w:pPr>
      <w:hyperlink r:id="rId14" w:history="1">
        <w:r w:rsidR="00761B9C" w:rsidRPr="00564FE6">
          <w:rPr>
            <w:rStyle w:val="Hipervnculo"/>
            <w:sz w:val="24"/>
            <w:szCs w:val="22"/>
            <w:lang/>
          </w:rPr>
          <w:t>https://twitter.com/asociacionpauta</w:t>
        </w:r>
      </w:hyperlink>
    </w:p>
    <w:p w:rsidR="00761B9C" w:rsidRDefault="00761B9C" w:rsidP="00E06939">
      <w:pPr>
        <w:spacing w:line="276" w:lineRule="auto"/>
        <w:rPr>
          <w:sz w:val="24"/>
          <w:szCs w:val="22"/>
          <w:lang/>
        </w:rPr>
      </w:pPr>
    </w:p>
    <w:p w:rsidR="00761B9C" w:rsidRDefault="002E7CD5" w:rsidP="00E06939">
      <w:pPr>
        <w:spacing w:line="276" w:lineRule="auto"/>
        <w:rPr>
          <w:sz w:val="24"/>
          <w:szCs w:val="22"/>
          <w:lang/>
        </w:rPr>
      </w:pPr>
      <w:hyperlink r:id="rId15" w:history="1">
        <w:r w:rsidR="00761B9C" w:rsidRPr="00564FE6">
          <w:rPr>
            <w:rStyle w:val="Hipervnculo"/>
            <w:sz w:val="24"/>
            <w:szCs w:val="22"/>
            <w:lang/>
          </w:rPr>
          <w:t>https://www.ayto-velilla.es/wp-content/uploads/memoria-2023-cpa.pdf</w:t>
        </w:r>
      </w:hyperlink>
    </w:p>
    <w:p w:rsidR="00761B9C" w:rsidRDefault="00761B9C" w:rsidP="00E06939">
      <w:pPr>
        <w:spacing w:line="276" w:lineRule="auto"/>
        <w:rPr>
          <w:sz w:val="24"/>
          <w:szCs w:val="22"/>
          <w:lang/>
        </w:rPr>
      </w:pPr>
    </w:p>
    <w:p w:rsidR="00761B9C" w:rsidRDefault="002E7CD5" w:rsidP="00E06939">
      <w:pPr>
        <w:spacing w:line="276" w:lineRule="auto"/>
        <w:rPr>
          <w:rStyle w:val="Hipervnculo"/>
          <w:sz w:val="24"/>
          <w:szCs w:val="22"/>
          <w:lang/>
        </w:rPr>
      </w:pPr>
      <w:hyperlink r:id="rId16" w:history="1">
        <w:r w:rsidR="00761B9C" w:rsidRPr="00564FE6">
          <w:rPr>
            <w:rStyle w:val="Hipervnculo"/>
            <w:sz w:val="24"/>
            <w:szCs w:val="22"/>
            <w:lang/>
          </w:rPr>
          <w:t>https://youtube.com/shorts/1Vqt2sdKo04?feature=shared</w:t>
        </w:r>
      </w:hyperlink>
    </w:p>
    <w:p w:rsidR="007E7FAB" w:rsidRDefault="007E7FAB" w:rsidP="00E06939">
      <w:pPr>
        <w:spacing w:line="276" w:lineRule="auto"/>
        <w:rPr>
          <w:sz w:val="24"/>
          <w:szCs w:val="22"/>
          <w:lang/>
        </w:rPr>
      </w:pPr>
    </w:p>
    <w:p w:rsidR="007E7FAB" w:rsidRDefault="002E7CD5" w:rsidP="00E06939">
      <w:pPr>
        <w:spacing w:line="276" w:lineRule="auto"/>
        <w:rPr>
          <w:sz w:val="24"/>
          <w:szCs w:val="22"/>
          <w:lang/>
        </w:rPr>
      </w:pPr>
      <w:hyperlink r:id="rId17" w:history="1">
        <w:r w:rsidR="007E7FAB" w:rsidRPr="00375A71">
          <w:rPr>
            <w:rStyle w:val="Hipervnculo"/>
            <w:sz w:val="24"/>
            <w:szCs w:val="22"/>
            <w:lang/>
          </w:rPr>
          <w:t>https://youtu.be/x0PxYGJAnkE?feature=shared</w:t>
        </w:r>
      </w:hyperlink>
    </w:p>
    <w:p w:rsidR="007E7FAB" w:rsidRDefault="007E7FAB" w:rsidP="00E06939">
      <w:pPr>
        <w:spacing w:line="276" w:lineRule="auto"/>
        <w:rPr>
          <w:sz w:val="24"/>
          <w:szCs w:val="22"/>
          <w:lang/>
        </w:rPr>
      </w:pPr>
    </w:p>
    <w:p w:rsidR="0004514A" w:rsidRDefault="0004514A" w:rsidP="00E06939">
      <w:pPr>
        <w:spacing w:line="276" w:lineRule="auto"/>
        <w:rPr>
          <w:sz w:val="24"/>
          <w:szCs w:val="22"/>
          <w:lang/>
        </w:rPr>
      </w:pPr>
      <w:bookmarkStart w:id="1" w:name="_GoBack"/>
      <w:bookmarkEnd w:id="1"/>
    </w:p>
    <w:p w:rsidR="0004514A" w:rsidRDefault="0004514A" w:rsidP="00E06939">
      <w:pPr>
        <w:pStyle w:val="Ttulo1"/>
        <w:spacing w:line="276" w:lineRule="auto"/>
        <w:rPr>
          <w:sz w:val="24"/>
          <w:lang/>
        </w:rPr>
      </w:pPr>
      <w:r w:rsidRPr="0004514A">
        <w:rPr>
          <w:sz w:val="24"/>
          <w:lang/>
        </w:rPr>
        <w:t>Método empleado para la puesta en marcha</w:t>
      </w:r>
    </w:p>
    <w:p w:rsidR="00761B9C" w:rsidRDefault="00761B9C" w:rsidP="00761B9C">
      <w:p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Planificación centrada en la persona:</w:t>
      </w:r>
      <w:r w:rsidRPr="00DC6415">
        <w:rPr>
          <w:rFonts w:ascii="Arial" w:eastAsia="Times New Roman" w:hAnsi="Arial" w:cs="Arial"/>
          <w:sz w:val="20"/>
          <w:szCs w:val="20"/>
          <w:lang w:eastAsia="es-ES"/>
        </w:rPr>
        <w:t xml:space="preserve"> Con cada participante, se elaboró un pequeño </w:t>
      </w:r>
      <w:r w:rsidRPr="00DC6415">
        <w:rPr>
          <w:rFonts w:ascii="Arial" w:eastAsia="Times New Roman" w:hAnsi="Arial" w:cs="Arial"/>
          <w:i/>
          <w:iCs/>
          <w:sz w:val="20"/>
          <w:szCs w:val="20"/>
          <w:lang w:eastAsia="es-ES"/>
        </w:rPr>
        <w:t>plan personal</w:t>
      </w:r>
      <w:r w:rsidRPr="00DC6415">
        <w:rPr>
          <w:rFonts w:ascii="Arial" w:eastAsia="Times New Roman" w:hAnsi="Arial" w:cs="Arial"/>
          <w:sz w:val="20"/>
          <w:szCs w:val="20"/>
          <w:lang w:eastAsia="es-ES"/>
        </w:rPr>
        <w:t xml:space="preserve"> para la actividad. En reuniones de PCP se definieron objetivos individuales (p. ej., </w:t>
      </w:r>
      <w:r w:rsidRPr="00DC6415">
        <w:rPr>
          <w:rFonts w:ascii="Arial" w:eastAsia="Times New Roman" w:hAnsi="Arial" w:cs="Arial"/>
          <w:i/>
          <w:iCs/>
          <w:sz w:val="20"/>
          <w:szCs w:val="20"/>
          <w:lang w:eastAsia="es-ES"/>
        </w:rPr>
        <w:t>“</w:t>
      </w:r>
      <w:r>
        <w:rPr>
          <w:rFonts w:ascii="Arial" w:eastAsia="Times New Roman" w:hAnsi="Arial" w:cs="Arial"/>
          <w:i/>
          <w:iCs/>
          <w:sz w:val="20"/>
          <w:szCs w:val="20"/>
          <w:lang w:eastAsia="es-ES"/>
        </w:rPr>
        <w:t>…</w:t>
      </w:r>
      <w:r w:rsidRPr="00DC6415">
        <w:rPr>
          <w:rFonts w:ascii="Arial" w:eastAsia="Times New Roman" w:hAnsi="Arial" w:cs="Arial"/>
          <w:i/>
          <w:iCs/>
          <w:sz w:val="20"/>
          <w:szCs w:val="20"/>
          <w:lang w:eastAsia="es-ES"/>
        </w:rPr>
        <w:t xml:space="preserve"> desarrollará mayor autonomía en una tarea laboral con supervisión mínima”</w:t>
      </w:r>
      <w:r w:rsidRPr="00DC6415">
        <w:rPr>
          <w:rFonts w:ascii="Arial" w:eastAsia="Times New Roman" w:hAnsi="Arial" w:cs="Arial"/>
          <w:sz w:val="20"/>
          <w:szCs w:val="20"/>
          <w:lang w:eastAsia="es-ES"/>
        </w:rPr>
        <w:t xml:space="preserve">, </w:t>
      </w:r>
      <w:r w:rsidRPr="00DC6415">
        <w:rPr>
          <w:rFonts w:ascii="Arial" w:eastAsia="Times New Roman" w:hAnsi="Arial" w:cs="Arial"/>
          <w:i/>
          <w:iCs/>
          <w:sz w:val="20"/>
          <w:szCs w:val="20"/>
          <w:lang w:eastAsia="es-ES"/>
        </w:rPr>
        <w:t>“</w:t>
      </w:r>
      <w:r>
        <w:rPr>
          <w:rFonts w:ascii="Arial" w:eastAsia="Times New Roman" w:hAnsi="Arial" w:cs="Arial"/>
          <w:i/>
          <w:iCs/>
          <w:sz w:val="20"/>
          <w:szCs w:val="20"/>
          <w:lang w:eastAsia="es-ES"/>
        </w:rPr>
        <w:t>…</w:t>
      </w:r>
      <w:r w:rsidRPr="00DC6415">
        <w:rPr>
          <w:rFonts w:ascii="Arial" w:eastAsia="Times New Roman" w:hAnsi="Arial" w:cs="Arial"/>
          <w:i/>
          <w:iCs/>
          <w:sz w:val="20"/>
          <w:szCs w:val="20"/>
          <w:lang w:eastAsia="es-ES"/>
        </w:rPr>
        <w:t xml:space="preserve"> ampliará sus oportunidades de interacción social fuera del entorno familiar”</w:t>
      </w:r>
      <w:r w:rsidRPr="00DC6415">
        <w:rPr>
          <w:rFonts w:ascii="Arial" w:eastAsia="Times New Roman" w:hAnsi="Arial" w:cs="Arial"/>
          <w:sz w:val="20"/>
          <w:szCs w:val="20"/>
          <w:lang w:eastAsia="es-ES"/>
        </w:rPr>
        <w:t xml:space="preserve"> o </w:t>
      </w:r>
      <w:r w:rsidRPr="00DC6415">
        <w:rPr>
          <w:rFonts w:ascii="Arial" w:eastAsia="Times New Roman" w:hAnsi="Arial" w:cs="Arial"/>
          <w:i/>
          <w:iCs/>
          <w:sz w:val="20"/>
          <w:szCs w:val="20"/>
          <w:lang w:eastAsia="es-ES"/>
        </w:rPr>
        <w:t>“</w:t>
      </w:r>
      <w:r>
        <w:rPr>
          <w:rFonts w:ascii="Arial" w:eastAsia="Times New Roman" w:hAnsi="Arial" w:cs="Arial"/>
          <w:i/>
          <w:iCs/>
          <w:sz w:val="20"/>
          <w:szCs w:val="20"/>
          <w:lang w:eastAsia="es-ES"/>
        </w:rPr>
        <w:t>…</w:t>
      </w:r>
      <w:r w:rsidRPr="00DC6415">
        <w:rPr>
          <w:rFonts w:ascii="Arial" w:eastAsia="Times New Roman" w:hAnsi="Arial" w:cs="Arial"/>
          <w:i/>
          <w:iCs/>
          <w:sz w:val="20"/>
          <w:szCs w:val="20"/>
          <w:lang w:eastAsia="es-ES"/>
        </w:rPr>
        <w:t xml:space="preserve"> realizará actividad física regular al aire libre, mejorando su bienestar emocional”</w:t>
      </w:r>
      <w:r w:rsidRPr="00DC6415">
        <w:rPr>
          <w:rFonts w:ascii="Arial" w:eastAsia="Times New Roman" w:hAnsi="Arial" w:cs="Arial"/>
          <w:sz w:val="20"/>
          <w:szCs w:val="20"/>
          <w:lang w:eastAsia="es-ES"/>
        </w:rPr>
        <w:t>). También se identificaron posibles retos y apoyos</w:t>
      </w:r>
      <w:r>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Cada plan incluyó las </w:t>
      </w:r>
      <w:r w:rsidRPr="00DC6415">
        <w:rPr>
          <w:rFonts w:ascii="Arial" w:eastAsia="Times New Roman" w:hAnsi="Arial" w:cs="Arial"/>
          <w:i/>
          <w:iCs/>
          <w:sz w:val="20"/>
          <w:szCs w:val="20"/>
          <w:lang w:eastAsia="es-ES"/>
        </w:rPr>
        <w:t>preferencias de la persona</w:t>
      </w:r>
      <w:r w:rsidRPr="00DC6415">
        <w:rPr>
          <w:rFonts w:ascii="Arial" w:eastAsia="Times New Roman" w:hAnsi="Arial" w:cs="Arial"/>
          <w:sz w:val="20"/>
          <w:szCs w:val="20"/>
          <w:lang w:eastAsia="es-ES"/>
        </w:rPr>
        <w:t xml:space="preserve">: quién prefiere pasear siempre al mismo perro (para generar familiaridad) frente a quién disfruta con variedad, quién necesita descansos durante la caminata, o qué señal usar para indicar que quiere cambiar de </w:t>
      </w:r>
      <w:r w:rsidRPr="00DC6415">
        <w:rPr>
          <w:rFonts w:ascii="Arial" w:eastAsia="Times New Roman" w:hAnsi="Arial" w:cs="Arial"/>
          <w:sz w:val="20"/>
          <w:szCs w:val="20"/>
          <w:lang w:eastAsia="es-ES"/>
        </w:rPr>
        <w:lastRenderedPageBreak/>
        <w:t>actividad. Todos estos detalles fueron documentados y compartidos con el equipo implicado.</w:t>
      </w:r>
    </w:p>
    <w:p w:rsidR="0004514A" w:rsidRDefault="0004514A" w:rsidP="00E06939">
      <w:pPr>
        <w:pStyle w:val="Ttulo1"/>
        <w:spacing w:line="276" w:lineRule="auto"/>
        <w:rPr>
          <w:sz w:val="24"/>
          <w:lang/>
        </w:rPr>
      </w:pPr>
      <w:r w:rsidRPr="0004514A">
        <w:rPr>
          <w:sz w:val="24"/>
          <w:lang/>
        </w:rPr>
        <w:t xml:space="preserve">Principales resultados obtenidos. </w:t>
      </w:r>
    </w:p>
    <w:p w:rsidR="00761B9C" w:rsidRPr="00E928F8" w:rsidRDefault="00761B9C" w:rsidP="00761B9C">
      <w:pPr>
        <w:spacing w:before="100" w:beforeAutospacing="1" w:after="100" w:afterAutospacing="1" w:line="240" w:lineRule="auto"/>
        <w:jc w:val="both"/>
        <w:outlineLvl w:val="1"/>
        <w:rPr>
          <w:rFonts w:ascii="Arial" w:eastAsia="Times New Roman" w:hAnsi="Arial" w:cs="Arial"/>
          <w:b/>
          <w:bCs/>
          <w:color w:val="151C71"/>
          <w:lang w:eastAsia="es-ES"/>
        </w:rPr>
      </w:pPr>
      <w:r w:rsidRPr="00E928F8">
        <w:rPr>
          <w:rFonts w:ascii="Arial" w:eastAsia="Times New Roman" w:hAnsi="Arial" w:cs="Arial"/>
          <w:b/>
          <w:bCs/>
          <w:color w:val="151C71"/>
          <w:lang w:eastAsia="es-ES"/>
        </w:rPr>
        <w:t>Resultados</w:t>
      </w:r>
    </w:p>
    <w:p w:rsidR="00761B9C" w:rsidRPr="00DC6415" w:rsidRDefault="00761B9C" w:rsidP="00761B9C">
      <w:pPr>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sz w:val="20"/>
          <w:szCs w:val="20"/>
          <w:lang w:eastAsia="es-ES"/>
        </w:rPr>
        <w:t xml:space="preserve">Tras varios </w:t>
      </w:r>
      <w:r>
        <w:rPr>
          <w:rFonts w:ascii="Arial" w:eastAsia="Times New Roman" w:hAnsi="Arial" w:cs="Arial"/>
          <w:sz w:val="20"/>
          <w:szCs w:val="20"/>
          <w:lang w:eastAsia="es-ES"/>
        </w:rPr>
        <w:t xml:space="preserve">años </w:t>
      </w:r>
      <w:r w:rsidRPr="00DC6415">
        <w:rPr>
          <w:rFonts w:ascii="Arial" w:eastAsia="Times New Roman" w:hAnsi="Arial" w:cs="Arial"/>
          <w:sz w:val="20"/>
          <w:szCs w:val="20"/>
          <w:lang w:eastAsia="es-ES"/>
        </w:rPr>
        <w:t xml:space="preserve">de desarrollo, la colaboración PAUTA–Protectora ha arrojado </w:t>
      </w:r>
      <w:r w:rsidRPr="00DC6415">
        <w:rPr>
          <w:rFonts w:ascii="Arial" w:eastAsia="Times New Roman" w:hAnsi="Arial" w:cs="Arial"/>
          <w:b/>
          <w:bCs/>
          <w:sz w:val="20"/>
          <w:szCs w:val="20"/>
          <w:lang w:eastAsia="es-ES"/>
        </w:rPr>
        <w:t>resultados muy positivos</w:t>
      </w:r>
      <w:r w:rsidR="00F33F9F">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A continuación, se detallan los principales </w:t>
      </w:r>
      <w:r w:rsidRPr="00DC6415">
        <w:rPr>
          <w:rFonts w:ascii="Arial" w:eastAsia="Times New Roman" w:hAnsi="Arial" w:cs="Arial"/>
          <w:b/>
          <w:bCs/>
          <w:sz w:val="20"/>
          <w:szCs w:val="20"/>
          <w:lang w:eastAsia="es-ES"/>
        </w:rPr>
        <w:t>logros y beneficios documentados</w:t>
      </w:r>
      <w:r w:rsidRPr="00DC6415">
        <w:rPr>
          <w:rFonts w:ascii="Arial" w:eastAsia="Times New Roman" w:hAnsi="Arial" w:cs="Arial"/>
          <w:sz w:val="20"/>
          <w:szCs w:val="20"/>
          <w:lang w:eastAsia="es-ES"/>
        </w:rPr>
        <w:t>:</w:t>
      </w:r>
    </w:p>
    <w:p w:rsidR="00761B9C" w:rsidRPr="00DC6415" w:rsidRDefault="00761B9C" w:rsidP="00761B9C">
      <w:pPr>
        <w:numPr>
          <w:ilvl w:val="0"/>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Mejora en el bienestar emocional y conductual de los</w:t>
      </w:r>
      <w:r>
        <w:rPr>
          <w:rFonts w:ascii="Arial" w:eastAsia="Times New Roman" w:hAnsi="Arial" w:cs="Arial"/>
          <w:b/>
          <w:bCs/>
          <w:sz w:val="20"/>
          <w:szCs w:val="20"/>
          <w:highlight w:val="yellow"/>
          <w:lang w:eastAsia="es-ES"/>
        </w:rPr>
        <w:t>/as</w:t>
      </w:r>
      <w:r w:rsidRPr="00E928F8">
        <w:rPr>
          <w:rFonts w:ascii="Arial" w:eastAsia="Times New Roman" w:hAnsi="Arial" w:cs="Arial"/>
          <w:b/>
          <w:bCs/>
          <w:sz w:val="20"/>
          <w:szCs w:val="20"/>
          <w:highlight w:val="yellow"/>
          <w:lang w:eastAsia="es-ES"/>
        </w:rPr>
        <w:t xml:space="preserve"> participantes:</w:t>
      </w:r>
      <w:r w:rsidRPr="00DC6415">
        <w:rPr>
          <w:rFonts w:ascii="Arial" w:eastAsia="Times New Roman" w:hAnsi="Arial" w:cs="Arial"/>
          <w:sz w:val="20"/>
          <w:szCs w:val="20"/>
          <w:lang w:eastAsia="es-ES"/>
        </w:rPr>
        <w:t xml:space="preserve"> L</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s </w:t>
      </w:r>
      <w:r>
        <w:rPr>
          <w:rFonts w:ascii="Arial" w:eastAsia="Times New Roman" w:hAnsi="Arial" w:cs="Arial"/>
          <w:sz w:val="20"/>
          <w:szCs w:val="20"/>
          <w:lang w:eastAsia="es-ES"/>
        </w:rPr>
        <w:t xml:space="preserve">personas </w:t>
      </w:r>
      <w:r w:rsidRPr="00DC6415">
        <w:rPr>
          <w:rFonts w:ascii="Arial" w:eastAsia="Times New Roman" w:hAnsi="Arial" w:cs="Arial"/>
          <w:sz w:val="20"/>
          <w:szCs w:val="20"/>
          <w:lang w:eastAsia="es-ES"/>
        </w:rPr>
        <w:t>usuari</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s de PAUTA involucrados muestran </w:t>
      </w:r>
      <w:r w:rsidRPr="00DC6415">
        <w:rPr>
          <w:rFonts w:ascii="Arial" w:eastAsia="Times New Roman" w:hAnsi="Arial" w:cs="Arial"/>
          <w:i/>
          <w:iCs/>
          <w:sz w:val="20"/>
          <w:szCs w:val="20"/>
          <w:lang w:eastAsia="es-ES"/>
        </w:rPr>
        <w:t>menores niveles de ansiedad y mayor autocontrol</w:t>
      </w:r>
      <w:r w:rsidRPr="00DC6415">
        <w:rPr>
          <w:rFonts w:ascii="Arial" w:eastAsia="Times New Roman" w:hAnsi="Arial" w:cs="Arial"/>
          <w:sz w:val="20"/>
          <w:szCs w:val="20"/>
          <w:lang w:eastAsia="es-ES"/>
        </w:rPr>
        <w:t xml:space="preserve"> en comparación con días en que no realizan la actividad.</w:t>
      </w:r>
      <w:r w:rsidR="009711B7">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profesionales atribuyen esto al </w:t>
      </w:r>
      <w:r w:rsidRPr="00DC6415">
        <w:rPr>
          <w:rFonts w:ascii="Arial" w:eastAsia="Times New Roman" w:hAnsi="Arial" w:cs="Arial"/>
          <w:i/>
          <w:iCs/>
          <w:sz w:val="20"/>
          <w:szCs w:val="20"/>
          <w:lang w:eastAsia="es-ES"/>
        </w:rPr>
        <w:t>efecto regulador</w:t>
      </w:r>
      <w:r w:rsidRPr="00DC6415">
        <w:rPr>
          <w:rFonts w:ascii="Arial" w:eastAsia="Times New Roman" w:hAnsi="Arial" w:cs="Arial"/>
          <w:sz w:val="20"/>
          <w:szCs w:val="20"/>
          <w:lang w:eastAsia="es-ES"/>
        </w:rPr>
        <w:t xml:space="preserve"> que tiene el contacto con los animales: tal como señalan expertos, </w:t>
      </w:r>
      <w:r w:rsidRPr="00DC6415">
        <w:rPr>
          <w:rFonts w:ascii="Arial" w:eastAsia="Times New Roman" w:hAnsi="Arial" w:cs="Arial"/>
          <w:i/>
          <w:iCs/>
          <w:sz w:val="20"/>
          <w:szCs w:val="20"/>
          <w:lang w:eastAsia="es-ES"/>
        </w:rPr>
        <w:t>la interacción con perros actúa como catalizador emocional, facilitando la relajación</w:t>
      </w:r>
      <w:r w:rsidRPr="00DC6415">
        <w:rPr>
          <w:rFonts w:ascii="Arial" w:eastAsia="Times New Roman" w:hAnsi="Arial" w:cs="Arial"/>
          <w:sz w:val="20"/>
          <w:szCs w:val="20"/>
          <w:lang w:eastAsia="es-ES"/>
        </w:rPr>
        <w:t>​</w:t>
      </w:r>
      <w:r>
        <w:rPr>
          <w:rFonts w:ascii="Arial" w:eastAsia="Times New Roman" w:hAnsi="Arial" w:cs="Arial"/>
          <w:sz w:val="20"/>
          <w:szCs w:val="20"/>
          <w:lang w:eastAsia="es-ES"/>
        </w:rPr>
        <w:t xml:space="preserve">. </w:t>
      </w:r>
    </w:p>
    <w:p w:rsidR="00761B9C" w:rsidRPr="00DC6415" w:rsidRDefault="00761B9C" w:rsidP="00761B9C">
      <w:pPr>
        <w:numPr>
          <w:ilvl w:val="0"/>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Desarrollo de habilidades laborales y personales:</w:t>
      </w:r>
      <w:r w:rsidRPr="00DC6415">
        <w:rPr>
          <w:rFonts w:ascii="Arial" w:eastAsia="Times New Roman" w:hAnsi="Arial" w:cs="Arial"/>
          <w:sz w:val="20"/>
          <w:szCs w:val="20"/>
          <w:lang w:eastAsia="es-ES"/>
        </w:rPr>
        <w:t xml:space="preserve"> La actividad, aunque en un contexto de voluntariado, tiene claros componentes pre-laborales. 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participantes han aprendido a cumplir un </w:t>
      </w:r>
      <w:r w:rsidRPr="00DC6415">
        <w:rPr>
          <w:rFonts w:ascii="Arial" w:eastAsia="Times New Roman" w:hAnsi="Arial" w:cs="Arial"/>
          <w:b/>
          <w:bCs/>
          <w:sz w:val="20"/>
          <w:szCs w:val="20"/>
          <w:lang w:eastAsia="es-ES"/>
        </w:rPr>
        <w:t>rol con responsabilidad</w:t>
      </w:r>
      <w:r w:rsidRPr="00DC6415">
        <w:rPr>
          <w:rFonts w:ascii="Arial" w:eastAsia="Times New Roman" w:hAnsi="Arial" w:cs="Arial"/>
          <w:sz w:val="20"/>
          <w:szCs w:val="20"/>
          <w:lang w:eastAsia="es-ES"/>
        </w:rPr>
        <w:t xml:space="preserve"> (ser paseador</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 de un perro) siguiendo un horario y unas tareas definidas. Esto ha fortalecido habilidades como:</w:t>
      </w:r>
    </w:p>
    <w:p w:rsidR="00761B9C" w:rsidRPr="00DC6415"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i/>
          <w:iCs/>
          <w:sz w:val="20"/>
          <w:szCs w:val="20"/>
          <w:lang w:eastAsia="es-ES"/>
        </w:rPr>
        <w:t>Puntualidad y rutina:</w:t>
      </w:r>
      <w:r w:rsidRPr="00DC6415">
        <w:rPr>
          <w:rFonts w:ascii="Arial" w:eastAsia="Times New Roman" w:hAnsi="Arial" w:cs="Arial"/>
          <w:sz w:val="20"/>
          <w:szCs w:val="20"/>
          <w:lang w:eastAsia="es-ES"/>
        </w:rPr>
        <w:t xml:space="preserve"> Saben qué día les toca ir al refugio y se preparan con antelación; varios han mejorado su autonomía en las mañanas previas (vistiéndose, preparando su mochila) motivados por la expectativa del paseo.</w:t>
      </w:r>
    </w:p>
    <w:p w:rsidR="00761B9C" w:rsidRPr="00DC6415"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i/>
          <w:iCs/>
          <w:sz w:val="20"/>
          <w:szCs w:val="20"/>
          <w:lang w:eastAsia="es-ES"/>
        </w:rPr>
        <w:t>Trabajo en equipo:</w:t>
      </w:r>
      <w:r w:rsidRPr="00DC6415">
        <w:rPr>
          <w:rFonts w:ascii="Arial" w:eastAsia="Times New Roman" w:hAnsi="Arial" w:cs="Arial"/>
          <w:sz w:val="20"/>
          <w:szCs w:val="20"/>
          <w:lang w:eastAsia="es-ES"/>
        </w:rPr>
        <w:t xml:space="preserve"> Durante la sesión colaboran entre ellos y con 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monitores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–por ejemplo, se ayudan a sujetar puertas o a rellenar los cuencos de agua de los perros. Han internalizado que forman un equipo de trabajo, reforzando sus </w:t>
      </w:r>
      <w:r w:rsidRPr="00DC6415">
        <w:rPr>
          <w:rFonts w:ascii="Arial" w:eastAsia="Times New Roman" w:hAnsi="Arial" w:cs="Arial"/>
          <w:i/>
          <w:iCs/>
          <w:sz w:val="20"/>
          <w:szCs w:val="20"/>
          <w:lang w:eastAsia="es-ES"/>
        </w:rPr>
        <w:t>habilidades sociales cooperativas</w:t>
      </w:r>
      <w:r w:rsidRPr="00DC6415">
        <w:rPr>
          <w:rFonts w:ascii="Arial" w:eastAsia="Times New Roman" w:hAnsi="Arial" w:cs="Arial"/>
          <w:sz w:val="20"/>
          <w:szCs w:val="20"/>
          <w:lang w:eastAsia="es-ES"/>
        </w:rPr>
        <w:t xml:space="preserve">. </w:t>
      </w:r>
    </w:p>
    <w:p w:rsidR="00761B9C" w:rsidRPr="00DC6415"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i/>
          <w:iCs/>
          <w:sz w:val="20"/>
          <w:szCs w:val="20"/>
          <w:lang w:eastAsia="es-ES"/>
        </w:rPr>
        <w:t>Comunicación funcional:</w:t>
      </w:r>
      <w:r w:rsidRPr="00DC6415">
        <w:rPr>
          <w:rFonts w:ascii="Arial" w:eastAsia="Times New Roman" w:hAnsi="Arial" w:cs="Arial"/>
          <w:sz w:val="20"/>
          <w:szCs w:val="20"/>
          <w:lang w:eastAsia="es-ES"/>
        </w:rPr>
        <w:t xml:space="preserve"> Vari</w:t>
      </w:r>
      <w:r>
        <w:rPr>
          <w:rFonts w:ascii="Arial" w:eastAsia="Times New Roman" w:hAnsi="Arial" w:cs="Arial"/>
          <w:sz w:val="20"/>
          <w:szCs w:val="20"/>
          <w:lang w:eastAsia="es-ES"/>
        </w:rPr>
        <w:t xml:space="preserve">as personas usuarias </w:t>
      </w:r>
      <w:r w:rsidRPr="00DC6415">
        <w:rPr>
          <w:rFonts w:ascii="Arial" w:eastAsia="Times New Roman" w:hAnsi="Arial" w:cs="Arial"/>
          <w:sz w:val="20"/>
          <w:szCs w:val="20"/>
          <w:lang w:eastAsia="es-ES"/>
        </w:rPr>
        <w:t>han ampliado su vocabulario relacionado con la actividad (palabras como correa, paseo, vete, quieto, etc.). Incluso quienes tienen grandes necesidades de apoyo en la comunicación han encontrado vías para hacerse entender en este contexto</w:t>
      </w:r>
      <w:r w:rsidR="009711B7">
        <w:rPr>
          <w:rFonts w:ascii="Arial" w:eastAsia="Times New Roman" w:hAnsi="Arial" w:cs="Arial"/>
          <w:sz w:val="20"/>
          <w:szCs w:val="20"/>
          <w:lang w:eastAsia="es-ES"/>
        </w:rPr>
        <w:t>.</w:t>
      </w:r>
    </w:p>
    <w:p w:rsidR="00761B9C"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i/>
          <w:iCs/>
          <w:sz w:val="20"/>
          <w:szCs w:val="20"/>
          <w:lang w:eastAsia="es-ES"/>
        </w:rPr>
        <w:t>Autodeterminación y confianza:</w:t>
      </w:r>
      <w:r w:rsidRPr="00DC6415">
        <w:rPr>
          <w:rFonts w:ascii="Arial" w:eastAsia="Times New Roman" w:hAnsi="Arial" w:cs="Arial"/>
          <w:sz w:val="20"/>
          <w:szCs w:val="20"/>
          <w:lang w:eastAsia="es-ES"/>
        </w:rPr>
        <w:t xml:space="preserve"> Participar en una actividad valorada socialmente como es el voluntariado ha incrementado la autoestima de 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participantes. Ellos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no son receptores pasivos de apoyos, sino </w:t>
      </w:r>
      <w:r w:rsidRPr="00DC6415">
        <w:rPr>
          <w:rFonts w:ascii="Arial" w:eastAsia="Times New Roman" w:hAnsi="Arial" w:cs="Arial"/>
          <w:b/>
          <w:bCs/>
          <w:sz w:val="20"/>
          <w:szCs w:val="20"/>
          <w:lang w:eastAsia="es-ES"/>
        </w:rPr>
        <w:t>contribuyentes activos</w:t>
      </w:r>
      <w:r w:rsidRPr="00DC6415">
        <w:rPr>
          <w:rFonts w:ascii="Arial" w:eastAsia="Times New Roman" w:hAnsi="Arial" w:cs="Arial"/>
          <w:sz w:val="20"/>
          <w:szCs w:val="20"/>
          <w:lang w:eastAsia="es-ES"/>
        </w:rPr>
        <w:t>.</w:t>
      </w:r>
    </w:p>
    <w:p w:rsidR="00761B9C" w:rsidRPr="00DC6415"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sz w:val="20"/>
          <w:szCs w:val="20"/>
          <w:lang w:eastAsia="es-ES"/>
        </w:rPr>
        <w:t xml:space="preserve"> La </w:t>
      </w:r>
      <w:r>
        <w:rPr>
          <w:rFonts w:ascii="Arial" w:eastAsia="Times New Roman" w:hAnsi="Arial" w:cs="Arial"/>
          <w:sz w:val="20"/>
          <w:szCs w:val="20"/>
          <w:lang w:eastAsia="es-ES"/>
        </w:rPr>
        <w:t xml:space="preserve">metodología </w:t>
      </w:r>
      <w:r w:rsidRPr="00DC6415">
        <w:rPr>
          <w:rFonts w:ascii="Arial" w:eastAsia="Times New Roman" w:hAnsi="Arial" w:cs="Arial"/>
          <w:sz w:val="20"/>
          <w:szCs w:val="20"/>
          <w:lang w:eastAsia="es-ES"/>
        </w:rPr>
        <w:t xml:space="preserve">PCP busca exactamente esto, </w:t>
      </w:r>
      <w:r w:rsidRPr="00DC6415">
        <w:rPr>
          <w:rFonts w:ascii="Arial" w:eastAsia="Times New Roman" w:hAnsi="Arial" w:cs="Arial"/>
          <w:i/>
          <w:iCs/>
          <w:sz w:val="20"/>
          <w:szCs w:val="20"/>
          <w:lang w:eastAsia="es-ES"/>
        </w:rPr>
        <w:t>dar poder a la persona y que controle su propia vida</w:t>
      </w:r>
      <w:r w:rsidRPr="00DC6415">
        <w:rPr>
          <w:rFonts w:ascii="Arial" w:eastAsia="Times New Roman" w:hAnsi="Arial" w:cs="Arial"/>
          <w:sz w:val="20"/>
          <w:szCs w:val="20"/>
          <w:lang w:eastAsia="es-ES"/>
        </w:rPr>
        <w:t>​</w:t>
      </w:r>
      <w:r>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en efecto, al preguntarles si quieren continuar con la actividad, todos han manifestado su deseo de seguir, evidenciando que la </w:t>
      </w:r>
      <w:r w:rsidRPr="00DC6415">
        <w:rPr>
          <w:rFonts w:ascii="Arial" w:eastAsia="Times New Roman" w:hAnsi="Arial" w:cs="Arial"/>
          <w:i/>
          <w:iCs/>
          <w:sz w:val="20"/>
          <w:szCs w:val="20"/>
          <w:lang w:eastAsia="es-ES"/>
        </w:rPr>
        <w:t>eligen</w:t>
      </w:r>
      <w:r w:rsidRPr="00DC6415">
        <w:rPr>
          <w:rFonts w:ascii="Arial" w:eastAsia="Times New Roman" w:hAnsi="Arial" w:cs="Arial"/>
          <w:sz w:val="20"/>
          <w:szCs w:val="20"/>
          <w:lang w:eastAsia="es-ES"/>
        </w:rPr>
        <w:t xml:space="preserve"> voluntariamente. Ninguno ha desistido desde el inicio del programa, lo cual habla de su éxito.</w:t>
      </w:r>
    </w:p>
    <w:p w:rsidR="00761B9C" w:rsidRPr="00E928F8" w:rsidRDefault="00761B9C" w:rsidP="00761B9C">
      <w:pPr>
        <w:numPr>
          <w:ilvl w:val="1"/>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i/>
          <w:iCs/>
          <w:sz w:val="20"/>
          <w:szCs w:val="20"/>
          <w:lang w:eastAsia="es-ES"/>
        </w:rPr>
        <w:t>Condicionamiento físico y salud:</w:t>
      </w:r>
      <w:r w:rsidRPr="00DC6415">
        <w:rPr>
          <w:rFonts w:ascii="Arial" w:eastAsia="Times New Roman" w:hAnsi="Arial" w:cs="Arial"/>
          <w:sz w:val="20"/>
          <w:szCs w:val="20"/>
          <w:lang w:eastAsia="es-ES"/>
        </w:rPr>
        <w:t xml:space="preserve"> Caminar semanalmente ha supuesto también un beneficio físico. Algunos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participantes, que llevaban una vida muy sedentaria, han mejorado su </w:t>
      </w:r>
      <w:r w:rsidRPr="00DC6415">
        <w:rPr>
          <w:rFonts w:ascii="Arial" w:eastAsia="Times New Roman" w:hAnsi="Arial" w:cs="Arial"/>
          <w:b/>
          <w:bCs/>
          <w:sz w:val="20"/>
          <w:szCs w:val="20"/>
          <w:lang w:eastAsia="es-ES"/>
        </w:rPr>
        <w:t>condición física</w:t>
      </w:r>
      <w:r w:rsidRPr="00DC6415">
        <w:rPr>
          <w:rFonts w:ascii="Arial" w:eastAsia="Times New Roman" w:hAnsi="Arial" w:cs="Arial"/>
          <w:sz w:val="20"/>
          <w:szCs w:val="20"/>
          <w:lang w:eastAsia="es-ES"/>
        </w:rPr>
        <w:t>: reportan menos fatiga al moverse y han desarrollado algo más de coordinación motora al tener que adaptarse al paso del perro y sortear pequeñas irregularidades del terreno. Este punto conecta con la investi</w:t>
      </w:r>
      <w:r>
        <w:rPr>
          <w:rFonts w:ascii="Arial" w:eastAsia="Times New Roman" w:hAnsi="Arial" w:cs="Arial"/>
          <w:sz w:val="20"/>
          <w:szCs w:val="20"/>
          <w:lang w:eastAsia="es-ES"/>
        </w:rPr>
        <w:t>gación</w:t>
      </w:r>
      <w:r w:rsidRPr="00DC6415">
        <w:rPr>
          <w:rFonts w:ascii="Arial" w:eastAsia="Times New Roman" w:hAnsi="Arial" w:cs="Arial"/>
          <w:sz w:val="20"/>
          <w:szCs w:val="20"/>
          <w:lang w:eastAsia="es-ES"/>
        </w:rPr>
        <w:t xml:space="preserve"> de la URJC y Autismo Madrid sobre prevención de caídas mediante terapia con animales​ el paseo con perros podría estar ayudando a fortalecer el equilibrio y la marcha de las personas con TEA. Si bien en nuestro caso no se midió clínicamente.</w:t>
      </w:r>
    </w:p>
    <w:p w:rsidR="00761B9C" w:rsidRPr="00DC6415" w:rsidRDefault="00761B9C" w:rsidP="00761B9C">
      <w:pPr>
        <w:numPr>
          <w:ilvl w:val="0"/>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Beneficios para los perros y el centro de protección animal:</w:t>
      </w:r>
      <w:r w:rsidRPr="00DC6415">
        <w:rPr>
          <w:rFonts w:ascii="Arial" w:eastAsia="Times New Roman" w:hAnsi="Arial" w:cs="Arial"/>
          <w:sz w:val="20"/>
          <w:szCs w:val="20"/>
          <w:lang w:eastAsia="es-ES"/>
        </w:rPr>
        <w:t xml:space="preserve"> La otra cara de la moneda son los </w:t>
      </w:r>
      <w:r w:rsidRPr="00DC6415">
        <w:rPr>
          <w:rFonts w:ascii="Arial" w:eastAsia="Times New Roman" w:hAnsi="Arial" w:cs="Arial"/>
          <w:b/>
          <w:bCs/>
          <w:sz w:val="20"/>
          <w:szCs w:val="20"/>
          <w:lang w:eastAsia="es-ES"/>
        </w:rPr>
        <w:t>resultados en los animales y la entidad colaboradora</w:t>
      </w:r>
      <w:r w:rsidRPr="00DC6415">
        <w:rPr>
          <w:rFonts w:ascii="Arial" w:eastAsia="Times New Roman" w:hAnsi="Arial" w:cs="Arial"/>
          <w:sz w:val="20"/>
          <w:szCs w:val="20"/>
          <w:lang w:eastAsia="es-ES"/>
        </w:rPr>
        <w:t xml:space="preserve">. Los perros atendidos reciben un paseo adicional a la semana gracias a esta colaboración, lo que mejora claramente su bienestar. Un perro que sale de su jaula para caminar y jugar reduce sus niveles de estrés, se mantiene en mejor forma física y socializa más, incrementando sus posibilidades de adopción. El propio personal del refugio ha cuantificado que </w:t>
      </w:r>
      <w:r w:rsidRPr="00DC6415">
        <w:rPr>
          <w:rFonts w:ascii="Arial" w:eastAsia="Times New Roman" w:hAnsi="Arial" w:cs="Arial"/>
          <w:i/>
          <w:iCs/>
          <w:sz w:val="20"/>
          <w:szCs w:val="20"/>
          <w:lang w:eastAsia="es-ES"/>
        </w:rPr>
        <w:t>cada perro participante aumentó en un ~20% su tiempo semanal de esparcimiento</w:t>
      </w:r>
      <w:r w:rsidRPr="00DC6415">
        <w:rPr>
          <w:rFonts w:ascii="Arial" w:eastAsia="Times New Roman" w:hAnsi="Arial" w:cs="Arial"/>
          <w:sz w:val="20"/>
          <w:szCs w:val="20"/>
          <w:lang w:eastAsia="es-ES"/>
        </w:rPr>
        <w:t xml:space="preserve"> gracias a los </w:t>
      </w:r>
      <w:r>
        <w:rPr>
          <w:rFonts w:ascii="Arial" w:eastAsia="Times New Roman" w:hAnsi="Arial" w:cs="Arial"/>
          <w:sz w:val="20"/>
          <w:szCs w:val="20"/>
          <w:lang w:eastAsia="es-ES"/>
        </w:rPr>
        <w:t>voluntarios/as</w:t>
      </w:r>
      <w:r w:rsidRPr="00DC6415">
        <w:rPr>
          <w:rFonts w:ascii="Arial" w:eastAsia="Times New Roman" w:hAnsi="Arial" w:cs="Arial"/>
          <w:sz w:val="20"/>
          <w:szCs w:val="20"/>
          <w:lang w:eastAsia="es-ES"/>
        </w:rPr>
        <w:t xml:space="preserve"> de PAUTA.</w:t>
      </w:r>
      <w:r w:rsidR="005D50D9">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En términos operativos, la protectora ha recibido aproximadamente </w:t>
      </w:r>
      <w:r w:rsidRPr="00DC6415">
        <w:rPr>
          <w:rFonts w:ascii="Arial" w:eastAsia="Times New Roman" w:hAnsi="Arial" w:cs="Arial"/>
          <w:b/>
          <w:bCs/>
          <w:sz w:val="20"/>
          <w:szCs w:val="20"/>
          <w:lang w:eastAsia="es-ES"/>
        </w:rPr>
        <w:t>100 horas de voluntariado</w:t>
      </w:r>
      <w:r w:rsidRPr="00DC6415">
        <w:rPr>
          <w:rFonts w:ascii="Arial" w:eastAsia="Times New Roman" w:hAnsi="Arial" w:cs="Arial"/>
          <w:sz w:val="20"/>
          <w:szCs w:val="20"/>
          <w:lang w:eastAsia="es-ES"/>
        </w:rPr>
        <w:t xml:space="preserve"> adicionales </w:t>
      </w:r>
      <w:r>
        <w:rPr>
          <w:rFonts w:ascii="Arial" w:eastAsia="Times New Roman" w:hAnsi="Arial" w:cs="Arial"/>
          <w:sz w:val="20"/>
          <w:szCs w:val="20"/>
          <w:lang w:eastAsia="es-ES"/>
        </w:rPr>
        <w:t>cada</w:t>
      </w:r>
      <w:r w:rsidRPr="00DC6415">
        <w:rPr>
          <w:rFonts w:ascii="Arial" w:eastAsia="Times New Roman" w:hAnsi="Arial" w:cs="Arial"/>
          <w:sz w:val="20"/>
          <w:szCs w:val="20"/>
          <w:lang w:eastAsia="es-ES"/>
        </w:rPr>
        <w:t xml:space="preserve"> seis meses, sumando las horas de todos los participantes de PAUTA. </w:t>
      </w:r>
    </w:p>
    <w:p w:rsidR="00761B9C" w:rsidRDefault="00761B9C" w:rsidP="00761B9C">
      <w:pPr>
        <w:numPr>
          <w:ilvl w:val="0"/>
          <w:numId w:val="23"/>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Satisfacción de familias y entorno:</w:t>
      </w:r>
      <w:r w:rsidRPr="00DC6415">
        <w:rPr>
          <w:rFonts w:ascii="Arial" w:eastAsia="Times New Roman" w:hAnsi="Arial" w:cs="Arial"/>
          <w:sz w:val="20"/>
          <w:szCs w:val="20"/>
          <w:lang w:eastAsia="es-ES"/>
        </w:rPr>
        <w:t xml:space="preserve"> Las familias de las personas con TEA involucradas reportan </w:t>
      </w:r>
      <w:r w:rsidRPr="00DC6415">
        <w:rPr>
          <w:rFonts w:ascii="Arial" w:eastAsia="Times New Roman" w:hAnsi="Arial" w:cs="Arial"/>
          <w:i/>
          <w:iCs/>
          <w:sz w:val="20"/>
          <w:szCs w:val="20"/>
          <w:lang w:eastAsia="es-ES"/>
        </w:rPr>
        <w:t>alta satisfacción</w:t>
      </w:r>
      <w:r w:rsidRPr="00DC6415">
        <w:rPr>
          <w:rFonts w:ascii="Arial" w:eastAsia="Times New Roman" w:hAnsi="Arial" w:cs="Arial"/>
          <w:sz w:val="20"/>
          <w:szCs w:val="20"/>
          <w:lang w:eastAsia="es-ES"/>
        </w:rPr>
        <w:t xml:space="preserve"> con la actividad. En encuestas realizadas por PAUTA, el 100% de los familiares indicaron que apoyarían que el programa continúe y que perciben mejorías en sus hijo</w:t>
      </w:r>
      <w:r>
        <w:rPr>
          <w:rFonts w:ascii="Arial" w:eastAsia="Times New Roman" w:hAnsi="Arial" w:cs="Arial"/>
          <w:sz w:val="20"/>
          <w:szCs w:val="20"/>
          <w:lang w:eastAsia="es-ES"/>
        </w:rPr>
        <w:t>s/as</w:t>
      </w:r>
      <w:r w:rsidRPr="00DC6415">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lastRenderedPageBreak/>
        <w:t>Mencionan que sus hijos</w:t>
      </w:r>
      <w:r>
        <w:rPr>
          <w:rFonts w:ascii="Arial" w:eastAsia="Times New Roman" w:hAnsi="Arial" w:cs="Arial"/>
          <w:sz w:val="20"/>
          <w:szCs w:val="20"/>
          <w:lang w:eastAsia="es-ES"/>
        </w:rPr>
        <w:t>/as</w:t>
      </w:r>
      <w:r w:rsidRPr="00DC6415">
        <w:rPr>
          <w:rFonts w:ascii="Arial" w:eastAsia="Times New Roman" w:hAnsi="Arial" w:cs="Arial"/>
          <w:sz w:val="20"/>
          <w:szCs w:val="20"/>
          <w:lang w:eastAsia="es-ES"/>
        </w:rPr>
        <w:t xml:space="preserve"> </w:t>
      </w:r>
      <w:r w:rsidRPr="00DC6415">
        <w:rPr>
          <w:rFonts w:ascii="Arial" w:eastAsia="Times New Roman" w:hAnsi="Arial" w:cs="Arial"/>
          <w:i/>
          <w:iCs/>
          <w:sz w:val="20"/>
          <w:szCs w:val="20"/>
          <w:lang w:eastAsia="es-ES"/>
        </w:rPr>
        <w:t>“están más motivados los días que les toca voluntariado”</w:t>
      </w:r>
      <w:r>
        <w:rPr>
          <w:rFonts w:ascii="Arial" w:eastAsia="Times New Roman" w:hAnsi="Arial" w:cs="Arial"/>
          <w:sz w:val="20"/>
          <w:szCs w:val="20"/>
          <w:lang w:eastAsia="es-ES"/>
        </w:rPr>
        <w:t xml:space="preserve">. </w:t>
      </w:r>
    </w:p>
    <w:p w:rsidR="009711B7" w:rsidRDefault="002E7CD5" w:rsidP="009711B7">
      <w:pPr>
        <w:suppressAutoHyphens w:val="0"/>
        <w:spacing w:before="100" w:beforeAutospacing="1" w:after="100" w:afterAutospacing="1" w:line="240" w:lineRule="auto"/>
        <w:jc w:val="both"/>
        <w:rPr>
          <w:rFonts w:ascii="Arial" w:eastAsia="Times New Roman" w:hAnsi="Arial" w:cs="Arial"/>
          <w:sz w:val="20"/>
          <w:szCs w:val="20"/>
          <w:lang w:eastAsia="es-ES"/>
        </w:rPr>
      </w:pPr>
      <w:hyperlink r:id="rId18" w:history="1">
        <w:r w:rsidR="003B2B7C" w:rsidRPr="00564FE6">
          <w:rPr>
            <w:rStyle w:val="Hipervnculo"/>
            <w:rFonts w:ascii="Arial" w:eastAsia="Times New Roman" w:hAnsi="Arial" w:cs="Arial"/>
            <w:sz w:val="20"/>
            <w:szCs w:val="20"/>
            <w:lang w:eastAsia="es-ES"/>
          </w:rPr>
          <w:t>https://youtu.be/W4Q9Mqoy7Ls?feature=shared</w:t>
        </w:r>
      </w:hyperlink>
    </w:p>
    <w:p w:rsidR="0004514A" w:rsidRDefault="0004514A" w:rsidP="00E06939">
      <w:pPr>
        <w:pStyle w:val="Ttulo1"/>
        <w:spacing w:line="276" w:lineRule="auto"/>
        <w:rPr>
          <w:sz w:val="24"/>
          <w:lang/>
        </w:rPr>
      </w:pPr>
      <w:r w:rsidRPr="0004514A">
        <w:rPr>
          <w:sz w:val="24"/>
          <w:lang/>
        </w:rPr>
        <w:t>Aspectos del trabajo que pueden ser relevantes para el tercer sector</w:t>
      </w:r>
    </w:p>
    <w:p w:rsidR="003A64DD" w:rsidRPr="00E928F8" w:rsidRDefault="003A64DD" w:rsidP="003A64DD">
      <w:pPr>
        <w:spacing w:before="100" w:beforeAutospacing="1" w:after="100" w:afterAutospacing="1" w:line="240" w:lineRule="auto"/>
        <w:jc w:val="both"/>
        <w:outlineLvl w:val="1"/>
        <w:rPr>
          <w:rFonts w:ascii="Arial" w:eastAsia="Times New Roman" w:hAnsi="Arial" w:cs="Arial"/>
          <w:b/>
          <w:bCs/>
          <w:color w:val="151C71"/>
          <w:lang w:eastAsia="es-ES"/>
        </w:rPr>
      </w:pPr>
      <w:r w:rsidRPr="00E928F8">
        <w:rPr>
          <w:rFonts w:ascii="Arial" w:eastAsia="Times New Roman" w:hAnsi="Arial" w:cs="Arial"/>
          <w:b/>
          <w:bCs/>
          <w:color w:val="151C71"/>
          <w:lang w:eastAsia="es-ES"/>
        </w:rPr>
        <w:t>Impacto en los ODS</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sz w:val="20"/>
          <w:szCs w:val="20"/>
          <w:lang w:eastAsia="es-ES"/>
        </w:rPr>
        <w:t xml:space="preserve">La experiencia de colaboración entre PAUTA y el centro de protección animal no solo genera resultados locales, sino que conecta con compromisos globales asumidos en la </w:t>
      </w:r>
      <w:r w:rsidRPr="00DC6415">
        <w:rPr>
          <w:rFonts w:ascii="Arial" w:eastAsia="Times New Roman" w:hAnsi="Arial" w:cs="Arial"/>
          <w:i/>
          <w:iCs/>
          <w:sz w:val="20"/>
          <w:szCs w:val="20"/>
          <w:lang w:eastAsia="es-ES"/>
        </w:rPr>
        <w:t>Agenda 2030</w:t>
      </w:r>
      <w:r w:rsidRPr="00DC6415">
        <w:rPr>
          <w:rFonts w:ascii="Arial" w:eastAsia="Times New Roman" w:hAnsi="Arial" w:cs="Arial"/>
          <w:sz w:val="20"/>
          <w:szCs w:val="20"/>
          <w:lang w:eastAsia="es-ES"/>
        </w:rPr>
        <w:t xml:space="preserve"> de las Naciones Unidas. </w:t>
      </w:r>
    </w:p>
    <w:p w:rsidR="003A64DD" w:rsidRPr="00DC6415" w:rsidRDefault="003A64DD" w:rsidP="003A64DD">
      <w:pPr>
        <w:numPr>
          <w:ilvl w:val="0"/>
          <w:numId w:val="24"/>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ODS 3: Salud y Bienestar.</w:t>
      </w:r>
      <w:r w:rsidRPr="00DC6415">
        <w:rPr>
          <w:rFonts w:ascii="Arial" w:eastAsia="Times New Roman" w:hAnsi="Arial" w:cs="Arial"/>
          <w:sz w:val="20"/>
          <w:szCs w:val="20"/>
          <w:lang w:eastAsia="es-ES"/>
        </w:rPr>
        <w:t xml:space="preserve"> Aunque el ODS 3 (garantizar una vida sana y promover el bienestar para todos) no menciona explícitamente la discapacidad, el proyecto contribuye a este objetivo al mejorar el bienestar físico y mental de los participantes con TEA. Como vimos, la actividad ha reducido estrés y mejorado la forma física de l</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 xml:space="preserve">s </w:t>
      </w:r>
      <w:r>
        <w:rPr>
          <w:rFonts w:ascii="Arial" w:eastAsia="Times New Roman" w:hAnsi="Arial" w:cs="Arial"/>
          <w:sz w:val="20"/>
          <w:szCs w:val="20"/>
          <w:lang w:eastAsia="es-ES"/>
        </w:rPr>
        <w:t>personas usuarias</w:t>
      </w:r>
      <w:r w:rsidRPr="00DC6415">
        <w:rPr>
          <w:rFonts w:ascii="Arial" w:eastAsia="Times New Roman" w:hAnsi="Arial" w:cs="Arial"/>
          <w:sz w:val="20"/>
          <w:szCs w:val="20"/>
          <w:lang w:eastAsia="es-ES"/>
        </w:rPr>
        <w:t>, promoviendo hábitos saludables (ejercicio al aire libre, contacto con la naturaleza y los animales).</w:t>
      </w:r>
    </w:p>
    <w:p w:rsidR="003A64DD" w:rsidRPr="00DC6415" w:rsidRDefault="003A64DD" w:rsidP="003A64DD">
      <w:pPr>
        <w:numPr>
          <w:ilvl w:val="0"/>
          <w:numId w:val="24"/>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ODS 4: Educación de Calidad (inclusiva y equitativa).</w:t>
      </w:r>
      <w:r w:rsidRPr="00DC6415">
        <w:rPr>
          <w:rFonts w:ascii="Arial" w:eastAsia="Times New Roman" w:hAnsi="Arial" w:cs="Arial"/>
          <w:sz w:val="20"/>
          <w:szCs w:val="20"/>
          <w:lang w:eastAsia="es-ES"/>
        </w:rPr>
        <w:t xml:space="preserve"> Si bien nuestros protagonistas son adultos, el </w:t>
      </w:r>
      <w:r w:rsidRPr="00DC6415">
        <w:rPr>
          <w:rFonts w:ascii="Arial" w:eastAsia="Times New Roman" w:hAnsi="Arial" w:cs="Arial"/>
          <w:i/>
          <w:iCs/>
          <w:sz w:val="20"/>
          <w:szCs w:val="20"/>
          <w:lang w:eastAsia="es-ES"/>
        </w:rPr>
        <w:t>aprendizaje</w:t>
      </w:r>
      <w:r w:rsidRPr="00DC6415">
        <w:rPr>
          <w:rFonts w:ascii="Arial" w:eastAsia="Times New Roman" w:hAnsi="Arial" w:cs="Arial"/>
          <w:sz w:val="20"/>
          <w:szCs w:val="20"/>
          <w:lang w:eastAsia="es-ES"/>
        </w:rPr>
        <w:t xml:space="preserve"> es continuo a lo largo de la vida. El proyecto brinda una oportunidad educativa no formal a personas con discapacidad intelectual, enseñándoles habilidades prácticas y sociales en un entorno real. La Agenda 2030 enfatiza la educación inclusiva en el ODS 4, y España, a través de su Estrategia de Discapacidad 2022-2030, subraya que la formación y aprendizaje permanente de las personas con discapacidad es crucial para su desarrollo​. Aquí vemos educación en valores (respeto a los animales, trabajo en equipo) y formación para el empleo (adquisición de competencias laborales) aplicada de forma innovadora. </w:t>
      </w:r>
    </w:p>
    <w:p w:rsidR="003B2B7C" w:rsidRPr="005D50D9" w:rsidRDefault="003A64DD" w:rsidP="00951CC7">
      <w:pPr>
        <w:numPr>
          <w:ilvl w:val="0"/>
          <w:numId w:val="24"/>
        </w:numPr>
        <w:suppressAutoHyphens w:val="0"/>
        <w:spacing w:before="100" w:beforeAutospacing="1" w:after="100" w:afterAutospacing="1" w:line="240" w:lineRule="auto"/>
        <w:jc w:val="both"/>
        <w:rPr>
          <w:rFonts w:ascii="Arial" w:eastAsia="Times New Roman" w:hAnsi="Arial" w:cs="Arial"/>
          <w:sz w:val="20"/>
          <w:szCs w:val="20"/>
          <w:lang w:eastAsia="es-ES"/>
        </w:rPr>
      </w:pPr>
      <w:r w:rsidRPr="005D50D9">
        <w:rPr>
          <w:rFonts w:ascii="Arial" w:eastAsia="Times New Roman" w:hAnsi="Arial" w:cs="Arial"/>
          <w:b/>
          <w:bCs/>
          <w:sz w:val="20"/>
          <w:szCs w:val="20"/>
          <w:highlight w:val="yellow"/>
          <w:lang w:eastAsia="es-ES"/>
        </w:rPr>
        <w:t>ODS 8: Trabajo Decente y Crecimiento Económico.</w:t>
      </w:r>
      <w:r w:rsidRPr="005D50D9">
        <w:rPr>
          <w:rFonts w:ascii="Arial" w:eastAsia="Times New Roman" w:hAnsi="Arial" w:cs="Arial"/>
          <w:sz w:val="20"/>
          <w:szCs w:val="20"/>
          <w:lang w:eastAsia="es-ES"/>
        </w:rPr>
        <w:t xml:space="preserve"> Una de las referencias explícitas a discapacidad en los ODS es el </w:t>
      </w:r>
      <w:r w:rsidRPr="005D50D9">
        <w:rPr>
          <w:rFonts w:ascii="Arial" w:eastAsia="Times New Roman" w:hAnsi="Arial" w:cs="Arial"/>
          <w:b/>
          <w:bCs/>
          <w:sz w:val="20"/>
          <w:szCs w:val="20"/>
          <w:lang w:eastAsia="es-ES"/>
        </w:rPr>
        <w:t>objetivo 8</w:t>
      </w:r>
      <w:r w:rsidRPr="005D50D9">
        <w:rPr>
          <w:rFonts w:ascii="Arial" w:eastAsia="Times New Roman" w:hAnsi="Arial" w:cs="Arial"/>
          <w:sz w:val="20"/>
          <w:szCs w:val="20"/>
          <w:lang w:eastAsia="es-ES"/>
        </w:rPr>
        <w:t>, que aboga por el empleo pleno y productivo de las personas con discapacidad​. Nuestro proyecto, si bien es voluntariado no remunerado, es un escalón en la ruta hacia el empleo decente para los participantes. Gracias a esta práctica, han desarrollado habilidades laborales</w:t>
      </w:r>
      <w:r w:rsidR="003B2B7C" w:rsidRPr="005D50D9">
        <w:rPr>
          <w:rFonts w:ascii="Arial" w:eastAsia="Times New Roman" w:hAnsi="Arial" w:cs="Arial"/>
          <w:sz w:val="20"/>
          <w:szCs w:val="20"/>
          <w:lang w:eastAsia="es-ES"/>
        </w:rPr>
        <w:t xml:space="preserve"> </w:t>
      </w:r>
      <w:r w:rsidRPr="005D50D9">
        <w:rPr>
          <w:rFonts w:ascii="Arial" w:eastAsia="Times New Roman" w:hAnsi="Arial" w:cs="Arial"/>
          <w:sz w:val="20"/>
          <w:szCs w:val="20"/>
          <w:lang w:eastAsia="es-ES"/>
        </w:rPr>
        <w:t xml:space="preserve">(puntualidad, responsabilidad, trabajo en equipo) que aumentan su </w:t>
      </w:r>
      <w:r w:rsidRPr="005D50D9">
        <w:rPr>
          <w:rFonts w:ascii="Arial" w:eastAsia="Times New Roman" w:hAnsi="Arial" w:cs="Arial"/>
          <w:i/>
          <w:iCs/>
          <w:sz w:val="20"/>
          <w:szCs w:val="20"/>
          <w:lang w:eastAsia="es-ES"/>
        </w:rPr>
        <w:t>empleabilidad</w:t>
      </w:r>
      <w:r w:rsidRPr="005D50D9">
        <w:rPr>
          <w:rFonts w:ascii="Arial" w:eastAsia="Times New Roman" w:hAnsi="Arial" w:cs="Arial"/>
          <w:sz w:val="20"/>
          <w:szCs w:val="20"/>
          <w:lang w:eastAsia="es-ES"/>
        </w:rPr>
        <w:t>.</w:t>
      </w:r>
      <w:r w:rsidR="005D50D9" w:rsidRPr="005D50D9">
        <w:rPr>
          <w:rFonts w:ascii="Arial" w:eastAsia="Times New Roman" w:hAnsi="Arial" w:cs="Arial"/>
          <w:sz w:val="20"/>
          <w:szCs w:val="20"/>
          <w:lang w:eastAsia="es-ES"/>
        </w:rPr>
        <w:t xml:space="preserve"> </w:t>
      </w:r>
    </w:p>
    <w:p w:rsidR="003A64DD" w:rsidRDefault="003A64DD" w:rsidP="003A64DD">
      <w:pPr>
        <w:numPr>
          <w:ilvl w:val="0"/>
          <w:numId w:val="24"/>
        </w:numPr>
        <w:suppressAutoHyphens w:val="0"/>
        <w:spacing w:before="100" w:beforeAutospacing="1" w:after="100" w:afterAutospacing="1" w:line="240" w:lineRule="auto"/>
        <w:jc w:val="both"/>
        <w:rPr>
          <w:rFonts w:ascii="Arial" w:eastAsia="Times New Roman" w:hAnsi="Arial" w:cs="Arial"/>
          <w:sz w:val="20"/>
          <w:szCs w:val="20"/>
          <w:lang w:eastAsia="es-ES"/>
        </w:rPr>
      </w:pPr>
      <w:r w:rsidRPr="00E928F8">
        <w:rPr>
          <w:rFonts w:ascii="Arial" w:eastAsia="Times New Roman" w:hAnsi="Arial" w:cs="Arial"/>
          <w:b/>
          <w:bCs/>
          <w:sz w:val="20"/>
          <w:szCs w:val="20"/>
          <w:highlight w:val="yellow"/>
          <w:lang w:eastAsia="es-ES"/>
        </w:rPr>
        <w:t>ODS 10: Reducción de las Desigualdades</w:t>
      </w:r>
      <w:r w:rsidRPr="00DC6415">
        <w:rPr>
          <w:rFonts w:ascii="Arial" w:eastAsia="Times New Roman" w:hAnsi="Arial" w:cs="Arial"/>
          <w:b/>
          <w:bCs/>
          <w:sz w:val="20"/>
          <w:szCs w:val="20"/>
          <w:lang w:eastAsia="es-ES"/>
        </w:rPr>
        <w:t>.</w:t>
      </w:r>
      <w:r w:rsidRPr="00DC6415">
        <w:rPr>
          <w:rFonts w:ascii="Arial" w:eastAsia="Times New Roman" w:hAnsi="Arial" w:cs="Arial"/>
          <w:sz w:val="20"/>
          <w:szCs w:val="20"/>
          <w:lang w:eastAsia="es-ES"/>
        </w:rPr>
        <w:t xml:space="preserve"> El ODS 10 pretende reducir las desigualdades, incluyendo la </w:t>
      </w:r>
      <w:r w:rsidRPr="00DC6415">
        <w:rPr>
          <w:rFonts w:ascii="Arial" w:eastAsia="Times New Roman" w:hAnsi="Arial" w:cs="Arial"/>
          <w:i/>
          <w:iCs/>
          <w:sz w:val="20"/>
          <w:szCs w:val="20"/>
          <w:lang w:eastAsia="es-ES"/>
        </w:rPr>
        <w:t>inclusión social, económica y política de todas las personas</w:t>
      </w:r>
      <w:r w:rsidRPr="00DC6415">
        <w:rPr>
          <w:rFonts w:ascii="Arial" w:eastAsia="Times New Roman" w:hAnsi="Arial" w:cs="Arial"/>
          <w:sz w:val="20"/>
          <w:szCs w:val="20"/>
          <w:lang w:eastAsia="es-ES"/>
        </w:rPr>
        <w:t xml:space="preserve">, independientemente de su condición. La </w:t>
      </w:r>
      <w:r w:rsidRPr="00DC6415">
        <w:rPr>
          <w:rFonts w:ascii="Arial" w:eastAsia="Times New Roman" w:hAnsi="Arial" w:cs="Arial"/>
          <w:b/>
          <w:bCs/>
          <w:sz w:val="20"/>
          <w:szCs w:val="20"/>
          <w:lang w:eastAsia="es-ES"/>
        </w:rPr>
        <w:t>discapacidad intelectual y el autismo suelen situar a las personas en desventaja social</w:t>
      </w:r>
      <w:r w:rsidRPr="00DC6415">
        <w:rPr>
          <w:rFonts w:ascii="Arial" w:eastAsia="Times New Roman" w:hAnsi="Arial" w:cs="Arial"/>
          <w:sz w:val="20"/>
          <w:szCs w:val="20"/>
          <w:lang w:eastAsia="es-ES"/>
        </w:rPr>
        <w:t xml:space="preserve">, con riesgo de </w:t>
      </w:r>
      <w:proofErr w:type="spellStart"/>
      <w:r w:rsidRPr="00DC6415">
        <w:rPr>
          <w:rFonts w:ascii="Arial" w:eastAsia="Times New Roman" w:hAnsi="Arial" w:cs="Arial"/>
          <w:sz w:val="20"/>
          <w:szCs w:val="20"/>
          <w:lang w:eastAsia="es-ES"/>
        </w:rPr>
        <w:t>exclusión.Este</w:t>
      </w:r>
      <w:proofErr w:type="spellEnd"/>
      <w:r w:rsidRPr="00DC6415">
        <w:rPr>
          <w:rFonts w:ascii="Arial" w:eastAsia="Times New Roman" w:hAnsi="Arial" w:cs="Arial"/>
          <w:sz w:val="20"/>
          <w:szCs w:val="20"/>
          <w:lang w:eastAsia="es-ES"/>
        </w:rPr>
        <w:t xml:space="preserve"> proyecto aporta su granito de arena a disminuir esas desigualdades al proporcionar a los participantes con TEA una plataforma para ser visibles, útiles y valorados en la comunidad.</w:t>
      </w:r>
      <w:r w:rsidR="003B2B7C">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Nuestro proyecto encarna ese principio, demostrando que incluir a personas con discapacidad en programas comunitarios es viable y enriquecedor. </w:t>
      </w:r>
    </w:p>
    <w:p w:rsidR="005D50D9" w:rsidRPr="00DC6415" w:rsidRDefault="005D50D9" w:rsidP="005D50D9">
      <w:pPr>
        <w:suppressAutoHyphens w:val="0"/>
        <w:spacing w:before="100" w:beforeAutospacing="1" w:after="100" w:afterAutospacing="1" w:line="240" w:lineRule="auto"/>
        <w:jc w:val="both"/>
        <w:rPr>
          <w:rFonts w:ascii="Arial" w:eastAsia="Times New Roman" w:hAnsi="Arial" w:cs="Arial"/>
          <w:sz w:val="20"/>
          <w:szCs w:val="20"/>
          <w:lang w:eastAsia="es-ES"/>
        </w:rPr>
      </w:pPr>
    </w:p>
    <w:p w:rsidR="003A64DD" w:rsidRPr="00DC6415" w:rsidRDefault="003A64DD" w:rsidP="003A64DD">
      <w:pPr>
        <w:numPr>
          <w:ilvl w:val="0"/>
          <w:numId w:val="24"/>
        </w:numPr>
        <w:suppressAutoHyphens w:val="0"/>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sz w:val="20"/>
          <w:szCs w:val="20"/>
          <w:highlight w:val="yellow"/>
          <w:lang w:eastAsia="es-ES"/>
        </w:rPr>
        <w:t>ODS 11: Ciudades y Comunidades Sostenibles (inclusivas, seguras y resilientes).</w:t>
      </w:r>
      <w:r w:rsidRPr="00DC6415">
        <w:rPr>
          <w:rFonts w:ascii="Arial" w:eastAsia="Times New Roman" w:hAnsi="Arial" w:cs="Arial"/>
          <w:sz w:val="20"/>
          <w:szCs w:val="20"/>
          <w:lang w:eastAsia="es-ES"/>
        </w:rPr>
        <w:t xml:space="preserve"> La Agenda 2030 subraya en el ODS 11 la creación de entornos urbanos inclusivos, con espacios y servicios accesibles para personas con discapacidad​</w:t>
      </w:r>
      <w:r>
        <w:rPr>
          <w:rFonts w:ascii="Arial" w:eastAsia="Times New Roman" w:hAnsi="Arial" w:cs="Arial"/>
          <w:sz w:val="20"/>
          <w:szCs w:val="20"/>
          <w:lang w:eastAsia="es-ES"/>
        </w:rPr>
        <w:t>.</w:t>
      </w:r>
      <w:r w:rsidRPr="00DC6415">
        <w:rPr>
          <w:rFonts w:ascii="Arial" w:eastAsia="Times New Roman" w:hAnsi="Arial" w:cs="Arial"/>
          <w:sz w:val="20"/>
          <w:szCs w:val="20"/>
          <w:lang w:eastAsia="es-ES"/>
        </w:rPr>
        <w:t xml:space="preserve"> Aunque esta meta suele referirse a accesibilidad física o transporte, hay un componente intangible: la </w:t>
      </w:r>
      <w:r w:rsidRPr="00DC6415">
        <w:rPr>
          <w:rFonts w:ascii="Arial" w:eastAsia="Times New Roman" w:hAnsi="Arial" w:cs="Arial"/>
          <w:i/>
          <w:iCs/>
          <w:sz w:val="20"/>
          <w:szCs w:val="20"/>
          <w:lang w:eastAsia="es-ES"/>
        </w:rPr>
        <w:t>inclusión en la vida comunitaria</w:t>
      </w:r>
      <w:r w:rsidRPr="00DC6415">
        <w:rPr>
          <w:rFonts w:ascii="Arial" w:eastAsia="Times New Roman" w:hAnsi="Arial" w:cs="Arial"/>
          <w:sz w:val="20"/>
          <w:szCs w:val="20"/>
          <w:lang w:eastAsia="es-ES"/>
        </w:rPr>
        <w:t>.</w:t>
      </w:r>
      <w:r w:rsidR="005D50D9">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 xml:space="preserve">Así es como se construye una comunidad verdaderamente inclusiva: no solo eliminando barreras arquitectónicas, sino haciendo que todos los miembros (incluyendo quienes tienen mayores apoyos) participen en actividades locales. </w:t>
      </w:r>
    </w:p>
    <w:p w:rsidR="00BB3ABC" w:rsidRPr="005D50D9" w:rsidRDefault="003A64DD" w:rsidP="00A5640C">
      <w:pPr>
        <w:numPr>
          <w:ilvl w:val="0"/>
          <w:numId w:val="24"/>
        </w:numPr>
        <w:suppressAutoHyphens w:val="0"/>
        <w:spacing w:before="100" w:beforeAutospacing="1" w:after="100" w:afterAutospacing="1" w:line="276" w:lineRule="auto"/>
        <w:jc w:val="both"/>
        <w:rPr>
          <w:sz w:val="24"/>
          <w:szCs w:val="22"/>
          <w:lang/>
        </w:rPr>
      </w:pPr>
      <w:r w:rsidRPr="005D50D9">
        <w:rPr>
          <w:rFonts w:ascii="Arial" w:eastAsia="Times New Roman" w:hAnsi="Arial" w:cs="Arial"/>
          <w:b/>
          <w:bCs/>
          <w:sz w:val="20"/>
          <w:szCs w:val="20"/>
          <w:highlight w:val="yellow"/>
          <w:lang w:eastAsia="es-ES"/>
        </w:rPr>
        <w:t>ODS 17: Alianzas para lograr los Objetivos.</w:t>
      </w:r>
      <w:r w:rsidRPr="005D50D9">
        <w:rPr>
          <w:rFonts w:ascii="Arial" w:eastAsia="Times New Roman" w:hAnsi="Arial" w:cs="Arial"/>
          <w:sz w:val="20"/>
          <w:szCs w:val="20"/>
          <w:lang w:eastAsia="es-ES"/>
        </w:rPr>
        <w:t xml:space="preserve"> Este objetivo subraya que la colaboración entre distintos actores es clave para alcanzar los ODS. Aquí tenemos una </w:t>
      </w:r>
      <w:r w:rsidRPr="005D50D9">
        <w:rPr>
          <w:rFonts w:ascii="Arial" w:eastAsia="Times New Roman" w:hAnsi="Arial" w:cs="Arial"/>
          <w:b/>
          <w:bCs/>
          <w:sz w:val="20"/>
          <w:szCs w:val="20"/>
          <w:lang w:eastAsia="es-ES"/>
        </w:rPr>
        <w:t>alianza innovadora</w:t>
      </w:r>
      <w:r w:rsidRPr="005D50D9">
        <w:rPr>
          <w:rFonts w:ascii="Arial" w:eastAsia="Times New Roman" w:hAnsi="Arial" w:cs="Arial"/>
          <w:sz w:val="20"/>
          <w:szCs w:val="20"/>
          <w:lang w:eastAsia="es-ES"/>
        </w:rPr>
        <w:t xml:space="preserve"> entre una entidad del </w:t>
      </w:r>
      <w:r w:rsidRPr="005D50D9">
        <w:rPr>
          <w:rFonts w:ascii="Arial" w:eastAsia="Times New Roman" w:hAnsi="Arial" w:cs="Arial"/>
          <w:i/>
          <w:iCs/>
          <w:sz w:val="20"/>
          <w:szCs w:val="20"/>
          <w:lang w:eastAsia="es-ES"/>
        </w:rPr>
        <w:t>tercer sector</w:t>
      </w:r>
      <w:r w:rsidRPr="005D50D9">
        <w:rPr>
          <w:rFonts w:ascii="Arial" w:eastAsia="Times New Roman" w:hAnsi="Arial" w:cs="Arial"/>
          <w:sz w:val="20"/>
          <w:szCs w:val="20"/>
          <w:lang w:eastAsia="es-ES"/>
        </w:rPr>
        <w:t xml:space="preserve"> (PAUTA, ámbito discapacidad) y una entidad de </w:t>
      </w:r>
      <w:r w:rsidRPr="005D50D9">
        <w:rPr>
          <w:rFonts w:ascii="Arial" w:eastAsia="Times New Roman" w:hAnsi="Arial" w:cs="Arial"/>
          <w:i/>
          <w:iCs/>
          <w:sz w:val="20"/>
          <w:szCs w:val="20"/>
          <w:lang w:eastAsia="es-ES"/>
        </w:rPr>
        <w:t>protección animal/administración local</w:t>
      </w:r>
      <w:r w:rsidRPr="005D50D9">
        <w:rPr>
          <w:rFonts w:ascii="Arial" w:eastAsia="Times New Roman" w:hAnsi="Arial" w:cs="Arial"/>
          <w:sz w:val="20"/>
          <w:szCs w:val="20"/>
          <w:lang w:eastAsia="es-ES"/>
        </w:rPr>
        <w:t xml:space="preserve"> (Mancomunidad Henares-Jarama). A primera vista, sus misiones son diferentes, pero encontraron un objetivo común alineado con el desarrollo sostenible: la inclusión y el bienestar compartido. /as, etc.) y </w:t>
      </w:r>
      <w:r w:rsidRPr="005D50D9">
        <w:rPr>
          <w:rFonts w:ascii="Arial" w:eastAsia="Times New Roman" w:hAnsi="Arial" w:cs="Arial"/>
          <w:i/>
          <w:iCs/>
          <w:sz w:val="20"/>
          <w:szCs w:val="20"/>
          <w:lang w:eastAsia="es-ES"/>
        </w:rPr>
        <w:t>aprendizaje mutuo</w:t>
      </w:r>
      <w:r w:rsidRPr="005D50D9">
        <w:rPr>
          <w:rFonts w:ascii="Arial" w:eastAsia="Times New Roman" w:hAnsi="Arial" w:cs="Arial"/>
          <w:sz w:val="20"/>
          <w:szCs w:val="20"/>
          <w:lang w:eastAsia="es-ES"/>
        </w:rPr>
        <w:t xml:space="preserve"> entre equipos que antes no tenían relación. </w:t>
      </w:r>
    </w:p>
    <w:p w:rsidR="0004514A" w:rsidRDefault="0004514A" w:rsidP="00E06939">
      <w:pPr>
        <w:pStyle w:val="Ttulo1"/>
        <w:spacing w:line="276" w:lineRule="auto"/>
        <w:rPr>
          <w:sz w:val="24"/>
          <w:lang/>
        </w:rPr>
      </w:pPr>
      <w:r w:rsidRPr="0004514A">
        <w:rPr>
          <w:sz w:val="24"/>
          <w:lang/>
        </w:rPr>
        <w:lastRenderedPageBreak/>
        <w:t xml:space="preserve">Conclusiones </w:t>
      </w:r>
    </w:p>
    <w:p w:rsidR="005D50D9" w:rsidRPr="00F33F9F" w:rsidRDefault="005D50D9" w:rsidP="00F33F9F">
      <w:pPr>
        <w:spacing w:line="276" w:lineRule="auto"/>
        <w:rPr>
          <w:sz w:val="20"/>
          <w:szCs w:val="18"/>
          <w:lang/>
        </w:rPr>
      </w:pP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color w:val="007AD6"/>
          <w:sz w:val="20"/>
          <w:szCs w:val="20"/>
          <w:lang w:eastAsia="es-ES"/>
        </w:rPr>
        <w:t>1. Valor de la colaboración interdisciplinar:</w:t>
      </w:r>
      <w:r w:rsidRPr="00DC6415">
        <w:rPr>
          <w:rFonts w:ascii="Arial" w:eastAsia="Times New Roman" w:hAnsi="Arial" w:cs="Arial"/>
          <w:sz w:val="20"/>
          <w:szCs w:val="20"/>
          <w:lang w:eastAsia="es-ES"/>
        </w:rPr>
        <w:t xml:space="preserve"> La unión de dos ámbitos tradicionalmente separados –discapacidad intelectual y protección animal– ha generado sinergias extraordinarias. Lejos de ser un esfuerzo asistencial unidireccional, ha sido un intercambio donde </w:t>
      </w:r>
      <w:r w:rsidRPr="00DC6415">
        <w:rPr>
          <w:rFonts w:ascii="Arial" w:eastAsia="Times New Roman" w:hAnsi="Arial" w:cs="Arial"/>
          <w:i/>
          <w:iCs/>
          <w:sz w:val="20"/>
          <w:szCs w:val="20"/>
          <w:lang w:eastAsia="es-ES"/>
        </w:rPr>
        <w:t>todos ganan</w:t>
      </w:r>
      <w:r w:rsidR="00F33F9F">
        <w:rPr>
          <w:rFonts w:ascii="Arial" w:eastAsia="Times New Roman" w:hAnsi="Arial" w:cs="Arial"/>
          <w:sz w:val="20"/>
          <w:szCs w:val="20"/>
          <w:lang w:eastAsia="es-ES"/>
        </w:rPr>
        <w:t>.</w:t>
      </w:r>
      <w:r w:rsidRPr="00DC6415">
        <w:rPr>
          <w:rFonts w:ascii="Arial" w:eastAsia="Times New Roman" w:hAnsi="Arial" w:cs="Arial"/>
          <w:sz w:val="20"/>
          <w:szCs w:val="20"/>
          <w:lang w:eastAsia="es-ES"/>
        </w:rPr>
        <w:t xml:space="preserve"> Esto refuerza la idea de que la innovación social a menudo surge de </w:t>
      </w:r>
      <w:r w:rsidRPr="00DC6415">
        <w:rPr>
          <w:rFonts w:ascii="Arial" w:eastAsia="Times New Roman" w:hAnsi="Arial" w:cs="Arial"/>
          <w:b/>
          <w:bCs/>
          <w:sz w:val="20"/>
          <w:szCs w:val="20"/>
          <w:lang w:eastAsia="es-ES"/>
        </w:rPr>
        <w:t>alianzas poco convencionales</w:t>
      </w:r>
      <w:r w:rsidRPr="00DC6415">
        <w:rPr>
          <w:rFonts w:ascii="Arial" w:eastAsia="Times New Roman" w:hAnsi="Arial" w:cs="Arial"/>
          <w:sz w:val="20"/>
          <w:szCs w:val="20"/>
          <w:lang w:eastAsia="es-ES"/>
        </w:rPr>
        <w:t xml:space="preserve">, y que salir de los silos sectoriales enriquece las soluciones. </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color w:val="007AD6"/>
          <w:sz w:val="20"/>
          <w:szCs w:val="20"/>
          <w:lang w:eastAsia="es-ES"/>
        </w:rPr>
        <w:t>2. Importancia de la PCP y los apoyos individualizados</w:t>
      </w:r>
      <w:r w:rsidRPr="00DC6415">
        <w:rPr>
          <w:rFonts w:ascii="Arial" w:eastAsia="Times New Roman" w:hAnsi="Arial" w:cs="Arial"/>
          <w:b/>
          <w:bCs/>
          <w:sz w:val="20"/>
          <w:szCs w:val="20"/>
          <w:lang w:eastAsia="es-ES"/>
        </w:rPr>
        <w:t>:</w:t>
      </w:r>
      <w:r w:rsidRPr="00DC6415">
        <w:rPr>
          <w:rFonts w:ascii="Arial" w:eastAsia="Times New Roman" w:hAnsi="Arial" w:cs="Arial"/>
          <w:sz w:val="20"/>
          <w:szCs w:val="20"/>
          <w:lang w:eastAsia="es-ES"/>
        </w:rPr>
        <w:t xml:space="preserve"> Este proyecto no hubiera tenido el mismo éxito sin el enfoque personalizado. Cada detalle –desde elegir quién participa, emparejar cada persona con el perro adecuado, hasta ajustar la forma de comunicación– se pensó poniendo a la persona en el centro.</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color w:val="007AD6"/>
          <w:sz w:val="20"/>
          <w:szCs w:val="20"/>
          <w:lang w:eastAsia="es-ES"/>
        </w:rPr>
        <w:t>3. Evidencia de mejoras tangibles</w:t>
      </w:r>
      <w:r w:rsidRPr="00DC6415">
        <w:rPr>
          <w:rFonts w:ascii="Arial" w:eastAsia="Times New Roman" w:hAnsi="Arial" w:cs="Arial"/>
          <w:b/>
          <w:bCs/>
          <w:sz w:val="20"/>
          <w:szCs w:val="20"/>
          <w:lang w:eastAsia="es-ES"/>
        </w:rPr>
        <w:t>:</w:t>
      </w:r>
      <w:r w:rsidRPr="00DC6415">
        <w:rPr>
          <w:rFonts w:ascii="Arial" w:eastAsia="Times New Roman" w:hAnsi="Arial" w:cs="Arial"/>
          <w:sz w:val="20"/>
          <w:szCs w:val="20"/>
          <w:lang w:eastAsia="es-ES"/>
        </w:rPr>
        <w:t xml:space="preserve"> A través de testimonios y datos recopilados, se constata que la actividad produjo mejoras </w:t>
      </w:r>
      <w:r w:rsidRPr="00DC6415">
        <w:rPr>
          <w:rFonts w:ascii="Arial" w:eastAsia="Times New Roman" w:hAnsi="Arial" w:cs="Arial"/>
          <w:b/>
          <w:bCs/>
          <w:sz w:val="20"/>
          <w:szCs w:val="20"/>
          <w:lang w:eastAsia="es-ES"/>
        </w:rPr>
        <w:t>tangibles y significativas</w:t>
      </w:r>
      <w:r w:rsidRPr="00DC6415">
        <w:rPr>
          <w:rFonts w:ascii="Arial" w:eastAsia="Times New Roman" w:hAnsi="Arial" w:cs="Arial"/>
          <w:sz w:val="20"/>
          <w:szCs w:val="20"/>
          <w:lang w:eastAsia="es-ES"/>
        </w:rPr>
        <w:t>. Especialmente destacable es la</w:t>
      </w:r>
      <w:r>
        <w:rPr>
          <w:rFonts w:ascii="Arial" w:eastAsia="Times New Roman" w:hAnsi="Arial" w:cs="Arial"/>
          <w:sz w:val="20"/>
          <w:szCs w:val="20"/>
          <w:lang w:eastAsia="es-ES"/>
        </w:rPr>
        <w:t xml:space="preserve"> temporalidad que este proyecto lleva funcionando. Cada nuevo curso, el proyecto se nutre de nuevas personas participantes, de nuevos perros y de la voluntad de las entidades para mejorar la calidad de las acciones.</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color w:val="007AD6"/>
          <w:sz w:val="20"/>
          <w:szCs w:val="20"/>
          <w:lang w:eastAsia="es-ES"/>
        </w:rPr>
        <w:t>4. Sostenibilidad y futuro del programa:</w:t>
      </w:r>
      <w:r w:rsidRPr="00DC6415">
        <w:rPr>
          <w:rFonts w:ascii="Arial" w:eastAsia="Times New Roman" w:hAnsi="Arial" w:cs="Arial"/>
          <w:sz w:val="20"/>
          <w:szCs w:val="20"/>
          <w:lang w:eastAsia="es-ES"/>
        </w:rPr>
        <w:t xml:space="preserve"> El programa de paseos está concebido con vocación de continuidad. </w:t>
      </w:r>
      <w:r>
        <w:rPr>
          <w:rFonts w:ascii="Arial" w:eastAsia="Times New Roman" w:hAnsi="Arial" w:cs="Arial"/>
          <w:sz w:val="20"/>
          <w:szCs w:val="20"/>
          <w:lang w:eastAsia="es-ES"/>
        </w:rPr>
        <w:t>A</w:t>
      </w:r>
      <w:r w:rsidRPr="00DC6415">
        <w:rPr>
          <w:rFonts w:ascii="Arial" w:eastAsia="Times New Roman" w:hAnsi="Arial" w:cs="Arial"/>
          <w:sz w:val="20"/>
          <w:szCs w:val="20"/>
          <w:lang w:eastAsia="es-ES"/>
        </w:rPr>
        <w:t>mbas entidades han manifestado intención de renovarlo y ampliarlo.</w:t>
      </w:r>
      <w:r w:rsidR="005D50D9">
        <w:rPr>
          <w:rFonts w:ascii="Arial" w:eastAsia="Times New Roman" w:hAnsi="Arial" w:cs="Arial"/>
          <w:sz w:val="20"/>
          <w:szCs w:val="20"/>
          <w:lang w:eastAsia="es-ES"/>
        </w:rPr>
        <w:t xml:space="preserve"> </w:t>
      </w:r>
      <w:r w:rsidRPr="00DC6415">
        <w:rPr>
          <w:rFonts w:ascii="Arial" w:eastAsia="Times New Roman" w:hAnsi="Arial" w:cs="Arial"/>
          <w:sz w:val="20"/>
          <w:szCs w:val="20"/>
          <w:lang w:eastAsia="es-ES"/>
        </w:rPr>
        <w:t>La sostenibilidad está prácticamente asegurada dada la baja inversión económica requerida (esencialmente transporte y acompañamiento, ya cubiertos por PAUTA) y los altos beneficios sociales generados</w:t>
      </w:r>
      <w:r w:rsidR="005D50D9">
        <w:rPr>
          <w:rFonts w:ascii="Arial" w:eastAsia="Times New Roman" w:hAnsi="Arial" w:cs="Arial"/>
          <w:sz w:val="20"/>
          <w:szCs w:val="20"/>
          <w:lang w:eastAsia="es-ES"/>
        </w:rPr>
        <w:t>.</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4B54A2">
        <w:rPr>
          <w:rFonts w:ascii="Arial" w:eastAsia="Times New Roman" w:hAnsi="Arial" w:cs="Arial"/>
          <w:b/>
          <w:bCs/>
          <w:color w:val="007AD6"/>
          <w:sz w:val="20"/>
          <w:szCs w:val="20"/>
          <w:lang w:eastAsia="es-ES"/>
        </w:rPr>
        <w:t>5. Impacto en la comunidad y cambio de miradas:</w:t>
      </w:r>
      <w:r w:rsidRPr="00DC6415">
        <w:rPr>
          <w:rFonts w:ascii="Arial" w:eastAsia="Times New Roman" w:hAnsi="Arial" w:cs="Arial"/>
          <w:sz w:val="20"/>
          <w:szCs w:val="20"/>
          <w:lang w:eastAsia="es-ES"/>
        </w:rPr>
        <w:t xml:space="preserve"> Un resultado intangible pero fundamental es el </w:t>
      </w:r>
      <w:r w:rsidRPr="00DC6415">
        <w:rPr>
          <w:rFonts w:ascii="Arial" w:eastAsia="Times New Roman" w:hAnsi="Arial" w:cs="Arial"/>
          <w:i/>
          <w:iCs/>
          <w:sz w:val="20"/>
          <w:szCs w:val="20"/>
          <w:lang w:eastAsia="es-ES"/>
        </w:rPr>
        <w:t>cambio de actitudes</w:t>
      </w:r>
      <w:r w:rsidRPr="00DC6415">
        <w:rPr>
          <w:rFonts w:ascii="Arial" w:eastAsia="Times New Roman" w:hAnsi="Arial" w:cs="Arial"/>
          <w:sz w:val="20"/>
          <w:szCs w:val="20"/>
          <w:lang w:eastAsia="es-ES"/>
        </w:rPr>
        <w:t xml:space="preserve"> en la comunidad. Historias como esta contribuyen a romper barreras mentales: demuestran que las personas con discapacidad intelectual </w:t>
      </w:r>
      <w:r w:rsidRPr="00DC6415">
        <w:rPr>
          <w:rFonts w:ascii="Arial" w:eastAsia="Times New Roman" w:hAnsi="Arial" w:cs="Arial"/>
          <w:b/>
          <w:bCs/>
          <w:sz w:val="20"/>
          <w:szCs w:val="20"/>
          <w:lang w:eastAsia="es-ES"/>
        </w:rPr>
        <w:t xml:space="preserve">no solo pueden </w:t>
      </w:r>
      <w:r w:rsidRPr="00DC6415">
        <w:rPr>
          <w:rFonts w:ascii="Arial" w:eastAsia="Times New Roman" w:hAnsi="Arial" w:cs="Arial"/>
          <w:b/>
          <w:bCs/>
          <w:i/>
          <w:iCs/>
          <w:sz w:val="20"/>
          <w:szCs w:val="20"/>
          <w:lang w:eastAsia="es-ES"/>
        </w:rPr>
        <w:t>recibir</w:t>
      </w:r>
      <w:r w:rsidRPr="00DC6415">
        <w:rPr>
          <w:rFonts w:ascii="Arial" w:eastAsia="Times New Roman" w:hAnsi="Arial" w:cs="Arial"/>
          <w:b/>
          <w:bCs/>
          <w:sz w:val="20"/>
          <w:szCs w:val="20"/>
          <w:lang w:eastAsia="es-ES"/>
        </w:rPr>
        <w:t xml:space="preserve"> ayuda, sino también brindarla</w:t>
      </w:r>
      <w:r w:rsidR="00F33F9F">
        <w:rPr>
          <w:rFonts w:ascii="Arial" w:eastAsia="Times New Roman" w:hAnsi="Arial" w:cs="Arial"/>
          <w:b/>
          <w:bCs/>
          <w:sz w:val="20"/>
          <w:szCs w:val="20"/>
          <w:lang w:eastAsia="es-ES"/>
        </w:rPr>
        <w:t xml:space="preserve">. </w:t>
      </w:r>
      <w:r w:rsidRPr="00DC6415">
        <w:rPr>
          <w:rFonts w:ascii="Arial" w:eastAsia="Times New Roman" w:hAnsi="Arial" w:cs="Arial"/>
          <w:sz w:val="20"/>
          <w:szCs w:val="20"/>
          <w:lang w:eastAsia="es-ES"/>
        </w:rPr>
        <w:t xml:space="preserve"> </w:t>
      </w:r>
    </w:p>
    <w:p w:rsidR="003A64DD" w:rsidRPr="00DC6415" w:rsidRDefault="003A64DD" w:rsidP="003A64DD">
      <w:pPr>
        <w:spacing w:before="100" w:beforeAutospacing="1" w:after="100" w:afterAutospacing="1" w:line="240" w:lineRule="auto"/>
        <w:jc w:val="both"/>
        <w:rPr>
          <w:rFonts w:ascii="Arial" w:eastAsia="Times New Roman" w:hAnsi="Arial" w:cs="Arial"/>
          <w:sz w:val="20"/>
          <w:szCs w:val="20"/>
          <w:lang w:eastAsia="es-ES"/>
        </w:rPr>
      </w:pPr>
      <w:r w:rsidRPr="00DC6415">
        <w:rPr>
          <w:rFonts w:ascii="Arial" w:eastAsia="Times New Roman" w:hAnsi="Arial" w:cs="Arial"/>
          <w:sz w:val="20"/>
          <w:szCs w:val="20"/>
          <w:lang w:eastAsia="es-ES"/>
        </w:rPr>
        <w:t xml:space="preserve">En conclusión, la colaboración entre Asociación PAUTA y el Centro de Protección Animal Henares-Jarama se erige como una </w:t>
      </w:r>
      <w:r w:rsidRPr="00DC6415">
        <w:rPr>
          <w:rFonts w:ascii="Arial" w:eastAsia="Times New Roman" w:hAnsi="Arial" w:cs="Arial"/>
          <w:b/>
          <w:bCs/>
          <w:sz w:val="20"/>
          <w:szCs w:val="20"/>
          <w:lang w:eastAsia="es-ES"/>
        </w:rPr>
        <w:t>buena práctica modélica</w:t>
      </w:r>
      <w:r w:rsidRPr="00DC6415">
        <w:rPr>
          <w:rFonts w:ascii="Arial" w:eastAsia="Times New Roman" w:hAnsi="Arial" w:cs="Arial"/>
          <w:sz w:val="20"/>
          <w:szCs w:val="20"/>
          <w:lang w:eastAsia="es-ES"/>
        </w:rPr>
        <w:t xml:space="preserve"> en varios sentidos: es innovadora, centrada en la persona, mejora la calidad de vida, crea comunidad inclusiva y aporta al cumplimiento de objetivos globales de desarrollo sostenible. Ha logrado convertir una </w:t>
      </w:r>
      <w:r w:rsidRPr="00DC6415">
        <w:rPr>
          <w:rFonts w:ascii="Arial" w:eastAsia="Times New Roman" w:hAnsi="Arial" w:cs="Arial"/>
          <w:i/>
          <w:iCs/>
          <w:sz w:val="20"/>
          <w:szCs w:val="20"/>
          <w:lang w:eastAsia="es-ES"/>
        </w:rPr>
        <w:t>necesidad</w:t>
      </w:r>
      <w:r w:rsidRPr="00DC6415">
        <w:rPr>
          <w:rFonts w:ascii="Arial" w:eastAsia="Times New Roman" w:hAnsi="Arial" w:cs="Arial"/>
          <w:sz w:val="20"/>
          <w:szCs w:val="20"/>
          <w:lang w:eastAsia="es-ES"/>
        </w:rPr>
        <w:t xml:space="preserve"> en una </w:t>
      </w:r>
      <w:r w:rsidRPr="00DC6415">
        <w:rPr>
          <w:rFonts w:ascii="Arial" w:eastAsia="Times New Roman" w:hAnsi="Arial" w:cs="Arial"/>
          <w:i/>
          <w:iCs/>
          <w:sz w:val="20"/>
          <w:szCs w:val="20"/>
          <w:lang w:eastAsia="es-ES"/>
        </w:rPr>
        <w:t>oportunidad</w:t>
      </w:r>
      <w:r w:rsidRPr="00DC6415">
        <w:rPr>
          <w:rFonts w:ascii="Arial" w:eastAsia="Times New Roman" w:hAnsi="Arial" w:cs="Arial"/>
          <w:sz w:val="20"/>
          <w:szCs w:val="20"/>
          <w:lang w:eastAsia="es-ES"/>
        </w:rPr>
        <w:t>: la necesidad de pasear a los perros abandonados y la necesidad de inclusión socio-laboral de personas con TEA se resolvieron simultáneamente mediante un ingenioso proyecto común.</w:t>
      </w:r>
    </w:p>
    <w:p w:rsidR="003A64DD" w:rsidRDefault="00F33F9F" w:rsidP="003A64DD">
      <w:pPr>
        <w:spacing w:before="100" w:beforeAutospacing="1" w:after="100" w:afterAutospacing="1"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L</w:t>
      </w:r>
      <w:r w:rsidR="003A64DD" w:rsidRPr="00DC6415">
        <w:rPr>
          <w:rFonts w:ascii="Arial" w:eastAsia="Times New Roman" w:hAnsi="Arial" w:cs="Arial"/>
          <w:sz w:val="20"/>
          <w:szCs w:val="20"/>
          <w:lang w:eastAsia="es-ES"/>
        </w:rPr>
        <w:t xml:space="preserve">a verdadera inclusión implica pensar </w:t>
      </w:r>
      <w:r w:rsidR="003A64DD" w:rsidRPr="00DC6415">
        <w:rPr>
          <w:rFonts w:ascii="Arial" w:eastAsia="Times New Roman" w:hAnsi="Arial" w:cs="Arial"/>
          <w:i/>
          <w:iCs/>
          <w:sz w:val="20"/>
          <w:szCs w:val="20"/>
          <w:lang w:eastAsia="es-ES"/>
        </w:rPr>
        <w:t>“fuera de la caja”</w:t>
      </w:r>
      <w:r w:rsidR="003A64DD" w:rsidRPr="00DC6415">
        <w:rPr>
          <w:rFonts w:ascii="Arial" w:eastAsia="Times New Roman" w:hAnsi="Arial" w:cs="Arial"/>
          <w:sz w:val="20"/>
          <w:szCs w:val="20"/>
          <w:lang w:eastAsia="es-ES"/>
        </w:rPr>
        <w:t xml:space="preserve"> y confiar en las capacidades de las personas con discapacidad. Cuando la sociedad brinda las estructuras de apoyo necesarias,</w:t>
      </w:r>
      <w:r>
        <w:rPr>
          <w:rFonts w:ascii="Arial" w:eastAsia="Times New Roman" w:hAnsi="Arial" w:cs="Arial"/>
          <w:sz w:val="20"/>
          <w:szCs w:val="20"/>
          <w:lang w:eastAsia="es-ES"/>
        </w:rPr>
        <w:t xml:space="preserve"> todas las personas somos capaces de </w:t>
      </w:r>
      <w:r w:rsidR="003A64DD" w:rsidRPr="00DC6415">
        <w:rPr>
          <w:rFonts w:ascii="Arial" w:eastAsia="Times New Roman" w:hAnsi="Arial" w:cs="Arial"/>
          <w:sz w:val="20"/>
          <w:szCs w:val="20"/>
          <w:lang w:eastAsia="es-ES"/>
        </w:rPr>
        <w:t xml:space="preserve">no solo participar, sino también liderar y contribuir de formas insospechadas. </w:t>
      </w:r>
      <w:r w:rsidR="003A64DD" w:rsidRPr="00DC6415">
        <w:rPr>
          <w:rFonts w:ascii="Arial" w:eastAsia="Times New Roman" w:hAnsi="Arial" w:cs="Arial"/>
          <w:b/>
          <w:bCs/>
          <w:sz w:val="20"/>
          <w:szCs w:val="20"/>
          <w:lang w:eastAsia="es-ES"/>
        </w:rPr>
        <w:t>Integrar perspectivas</w:t>
      </w:r>
      <w:r w:rsidR="003A64DD" w:rsidRPr="00DC6415">
        <w:rPr>
          <w:rFonts w:ascii="Arial" w:eastAsia="Times New Roman" w:hAnsi="Arial" w:cs="Arial"/>
          <w:sz w:val="20"/>
          <w:szCs w:val="20"/>
          <w:lang w:eastAsia="es-ES"/>
        </w:rPr>
        <w:t xml:space="preserve"> (discapacidad, bienestar animal, voluntariado) ha dado frutos hermosos en este caso.</w:t>
      </w:r>
    </w:p>
    <w:sectPr w:rsidR="003A64DD" w:rsidSect="00886F9A">
      <w:headerReference w:type="default" r:id="rId19"/>
      <w:footerReference w:type="default" r:id="rId20"/>
      <w:pgSz w:w="11906" w:h="16838"/>
      <w:pgMar w:top="2431" w:right="1134" w:bottom="816" w:left="1134" w:header="0" w:footer="0" w:gutter="0"/>
      <w:pgNumType w:start="1"/>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855" w:rsidRDefault="00CF2855">
      <w:pPr>
        <w:spacing w:line="240" w:lineRule="auto"/>
      </w:pPr>
      <w:r>
        <w:rPr>
          <w:lang/>
        </w:rPr>
        <w:separator/>
      </w:r>
    </w:p>
  </w:endnote>
  <w:endnote w:type="continuationSeparator" w:id="0">
    <w:p w:rsidR="00CF2855" w:rsidRDefault="00CF2855">
      <w:pPr>
        <w:spacing w:line="240" w:lineRule="auto"/>
      </w:pPr>
      <w:r>
        <w:rPr>
          <w:lang/>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CC" w:rsidRDefault="002E7CD5" w:rsidP="00943DEA">
    <w:pPr>
      <w:pStyle w:val="Piedepgina"/>
    </w:pPr>
    <w:r w:rsidRPr="002E7CD5">
      <w:rPr>
        <w:noProof/>
        <w:lang/>
      </w:rPr>
      <w:pict>
        <v:shapetype id="_x0000_t202" coordsize="21600,21600" o:spt="202" path="m,l,21600r21600,l21600,xe">
          <v:stroke joinstyle="miter"/>
          <v:path gradientshapeok="t" o:connecttype="rect"/>
        </v:shapetype>
        <v:shape id="Text Box 8" o:spid="_x0000_s2052" type="#_x0000_t202" style="position:absolute;left:0;text-align:left;margin-left:45.1pt;margin-top:811.65pt;width:402.9pt;height:24.7pt;z-index:251677696;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" filled="f" stroked="f">
          <v:textbox inset="0,0,0,0">
            <w:txbxContent>
              <w:p w:rsidR="00B27A37" w:rsidRPr="00B27A37" w:rsidRDefault="002E7CD5" w:rsidP="00B27A37">
                <w:pPr>
                  <w:pStyle w:val="Piedepgina2"/>
                </w:pPr>
                <w:hyperlink r:id="rId1" w:history="1">
                  <w:r w:rsidR="002C2B6A" w:rsidRPr="00E07EB7">
                    <w:rPr>
                      <w:rStyle w:val="Hipervnculo"/>
                      <w:lang/>
                    </w:rPr>
                    <w:t>www.plenainclusion.org</w:t>
                  </w:r>
                </w:hyperlink>
                <w:r w:rsidR="002C2B6A">
                  <w:rPr>
                    <w:lang/>
                  </w:rPr>
                  <w:t xml:space="preserve"> </w:t>
                </w:r>
              </w:p>
              <w:p w:rsidR="00B27A37" w:rsidRPr="00B27A37" w:rsidRDefault="00B27A37">
                <w:pPr>
                  <w:rPr>
                    <w:sz w:val="20"/>
                    <w:szCs w:val="20"/>
                  </w:rPr>
                </w:pPr>
              </w:p>
            </w:txbxContent>
          </v:textbox>
          <w10:wrap type="tight" anchorx="page" anchory="page"/>
        </v:shape>
      </w:pict>
    </w:r>
    <w:r w:rsidRPr="002E7CD5">
      <w:rPr>
        <w:noProof/>
        <w:lang/>
      </w:rPr>
      <w:pict>
        <v:shape id="_x0000_s2051" type="#_x0000_t202" style="position:absolute;left:0;text-align:left;margin-left:442.9pt;margin-top:810.9pt;width:130.9pt;height:25.45pt;z-index:251674624;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" filled="f" stroked="f">
          <v:textbox inset="0,0,0,0">
            <w:txbxContent>
              <w:p w:rsidR="00A7615E" w:rsidRPr="00B27A37" w:rsidRDefault="00A7615E" w:rsidP="00B27A37">
                <w:pPr>
                  <w:pStyle w:val="Piedepgina"/>
                </w:pPr>
                <w:r w:rsidRPr="00B27A37">
                  <w:rPr>
                    <w:lang/>
                  </w:rPr>
                  <w:t xml:space="preserve">Página </w:t>
                </w:r>
                <w:r w:rsidR="002E7CD5" w:rsidRPr="00B27A37">
                  <w:rPr>
                    <w:lang/>
                  </w:rPr>
                  <w:fldChar w:fldCharType="begin"/>
                </w:r>
                <w:r w:rsidRPr="00B27A37">
                  <w:rPr>
                    <w:lang/>
                  </w:rPr>
                  <w:instrText xml:space="preserve"> PAGE </w:instrText>
                </w:r>
                <w:r w:rsidR="002E7CD5" w:rsidRPr="00B27A37">
                  <w:rPr>
                    <w:lang/>
                  </w:rPr>
                  <w:fldChar w:fldCharType="separate"/>
                </w:r>
                <w:r w:rsidR="00C54F7C">
                  <w:rPr>
                    <w:noProof/>
                    <w:lang/>
                  </w:rPr>
                  <w:t>1</w:t>
                </w:r>
                <w:r w:rsidR="002E7CD5" w:rsidRPr="00B27A37">
                  <w:rPr>
                    <w:lang/>
                  </w:rPr>
                  <w:fldChar w:fldCharType="end"/>
                </w:r>
                <w:r w:rsidRPr="00B27A37">
                  <w:rPr>
                    <w:lang/>
                  </w:rPr>
                  <w:t xml:space="preserve"> de </w:t>
                </w:r>
                <w:r w:rsidR="002E7CD5">
                  <w:rPr>
                    <w:lang/>
                  </w:rPr>
                  <w:fldChar w:fldCharType="begin"/>
                </w:r>
                <w:r w:rsidR="003119AE">
                  <w:rPr>
                    <w:lang/>
                  </w:rPr>
                  <w:instrText xml:space="preserve"> NUMPAGES </w:instrText>
                </w:r>
                <w:r w:rsidR="002E7CD5">
                  <w:rPr>
                    <w:lang/>
                  </w:rPr>
                  <w:fldChar w:fldCharType="separate"/>
                </w:r>
                <w:r w:rsidR="00C54F7C">
                  <w:rPr>
                    <w:noProof/>
                    <w:lang/>
                  </w:rPr>
                  <w:t>6</w:t>
                </w:r>
                <w:r w:rsidR="002E7CD5">
                  <w:rPr>
                    <w:noProof/>
                    <w:lang/>
                  </w:rPr>
                  <w:fldChar w:fldCharType="end"/>
                </w:r>
              </w:p>
            </w:txbxContent>
          </v:textbox>
          <w10:wrap type="tight" anchorx="page" anchory="page"/>
        </v:shape>
      </w:pict>
    </w:r>
    <w:r w:rsidRPr="002E7CD5">
      <w:rPr>
        <w:noProof/>
        <w:lang/>
      </w:rPr>
      <w:pict>
        <v:shape id="Cuadro de texto 17" o:spid="_x0000_s2050" type="#_x0000_t202" style="position:absolute;left:0;text-align:left;margin-left:-63.95pt;margin-top:-16.4pt;width:65.45pt;height:63.2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rsidR="00C759BB" w:rsidRPr="00C759BB" w:rsidRDefault="00C759BB">
                <w:pPr>
                  <w:rPr>
                    <w:color w:val="FFFFFF" w:themeColor="background1"/>
                  </w:rPr>
                </w:pPr>
                <w:r w:rsidRPr="00C759BB">
                  <w:rPr>
                    <w:noProof/>
                    <w:color w:val="FFFFFF" w:themeColor="background1"/>
                    <w:lang w:eastAsia="es-ES"/>
                  </w:rPr>
                  <w:drawing>
                    <wp:inline distT="0" distB="0" distL="0" distR="0">
                      <wp:extent cx="431800" cy="520700"/>
                      <wp:effectExtent l="0" t="0" r="0" b="0"/>
                      <wp:docPr id="11" name="Imagen 11" descr="Trébol verde cuatro tonalidades inspirado en el logo de plena inclusión ">
                        <a:extLst xmlns:a="http://schemas.openxmlformats.org/drawingml/2006/main">
                          <a:ext uri="{C183D7F6-B498-43B3-948B-1728B52AA6E4}">
                            <adec:decorative xmlns:adec="http://schemas.microsoft.com/office/drawing/2017/decorative"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431800" cy="520700"/>
                              </a:xfrm>
                              <a:prstGeom prst="rect">
                                <a:avLst/>
                              </a:prstGeom>
                            </pic:spPr>
                          </pic:pic>
                        </a:graphicData>
                      </a:graphic>
                    </wp:inline>
                  </w:drawing>
                </w:r>
              </w:p>
            </w:txbxContent>
          </v:textbox>
        </v:shape>
      </w:pict>
    </w:r>
    <w:r w:rsidRPr="002E7CD5">
      <w:rPr>
        <w:noProof/>
        <w:lang/>
      </w:rPr>
      <w:pict>
        <v:rect id="Rectangle 2" o:spid="_x0000_s2049" alt="&quot;&quot;" style="position:absolute;left:0;text-align:left;margin-left:0;margin-top:800.75pt;width:599.35pt;height:42.2pt;z-index:251658240;visibility:visible;mso-position-horizontal-relative:page;mso-position-vertical-relative:page" wrapcoords="-27 0 -27 21214 21600 21214 21600 0 -2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855" w:rsidRDefault="00CF2855">
      <w:pPr>
        <w:spacing w:line="240" w:lineRule="auto"/>
      </w:pPr>
      <w:r>
        <w:rPr>
          <w:lang/>
        </w:rPr>
        <w:separator/>
      </w:r>
    </w:p>
  </w:footnote>
  <w:footnote w:type="continuationSeparator" w:id="0">
    <w:p w:rsidR="00CF2855" w:rsidRDefault="00CF2855">
      <w:pPr>
        <w:spacing w:line="240" w:lineRule="auto"/>
      </w:pPr>
      <w:r>
        <w:rPr>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34B" w:rsidRDefault="002E7CD5" w:rsidP="0003025A">
    <w:pPr>
      <w:tabs>
        <w:tab w:val="left" w:pos="742"/>
      </w:tabs>
    </w:pPr>
    <w:r w:rsidRPr="002E7CD5">
      <w:rPr>
        <w:noProof/>
        <w:lang/>
      </w:rPr>
      <w:pict>
        <v:shapetype id="_x0000_t202" coordsize="21600,21600" o:spt="202" path="m,l,21600r21600,l21600,xe">
          <v:stroke joinstyle="miter"/>
          <v:path gradientshapeok="t" o:connecttype="rect"/>
        </v:shapetype>
        <v:shape id="Text Box 4" o:spid="_x0000_s2057" type="#_x0000_t202" style="position:absolute;margin-left:202.5pt;margin-top:43.5pt;width:204pt;height:38.1pt;z-index:-251660288;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" filled="f" stroked="f">
          <v:textbox inset="0,0,0,0">
            <w:txbxContent>
              <w:p w:rsidR="00AF2B4C" w:rsidRPr="00551CC4" w:rsidRDefault="00567D04" w:rsidP="00AF2B4C">
                <w:pPr>
                  <w:rPr>
                    <w:rFonts w:cs="Arial"/>
                    <w:color w:val="0D0D0D"/>
                    <w:sz w:val="20"/>
                    <w:szCs w:val="20"/>
                  </w:rPr>
                </w:pPr>
                <w:r w:rsidRPr="00FB102C">
                  <w:rPr>
                    <w:noProof/>
                    <w:lang w:eastAsia="es-ES"/>
                  </w:rPr>
                  <w:drawing>
                    <wp:inline distT="0" distB="0" distL="0" distR="0">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w:r>
    <w:r w:rsidRPr="002E7CD5">
      <w:rPr>
        <w:noProof/>
        <w:lang/>
      </w:rPr>
      <w:pict>
        <v:shape id="_x0000_s2056" type="#_x0000_t202" style="position:absolute;margin-left:4pt;margin-top:20.5pt;width:430.75pt;height:42.15pt;z-index:251661312;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" filled="f" stroked="f">
          <v:textbox inset="0,0,0,0">
            <w:txbxContent>
              <w:p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w:r>
    <w:r w:rsidRPr="002E7CD5">
      <w:rPr>
        <w:noProof/>
        <w:lang/>
      </w:rPr>
      <w:pict>
        <v:rect id="Rectángulo 15" o:spid="_x0000_s2055" alt="Título: Logotipo Plena inclusión blanco - Descripción: Logotipo Plena inclusión blanco" style="position:absolute;margin-left:-56.7pt;margin-top:.75pt;width:599.35pt;height:92.35pt;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w:r>
    <w:r w:rsidRPr="002E7CD5">
      <w:rPr>
        <w:noProof/>
        <w:lang/>
      </w:rPr>
      <w:pict>
        <v:shape id="_x0000_s2054" type="#_x0000_t202" style="position:absolute;margin-left:447.95pt;margin-top:31.95pt;width:133.8pt;height:42.15pt;z-index:251663360;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" filled="f" stroked="f">
          <v:textbox inset="0,0,0,0">
            <w:txbxContent>
              <w:p w:rsidR="003413A6" w:rsidRDefault="003413A6">
                <w:r w:rsidRPr="00551CC4">
                  <w:rPr>
                    <w:noProof/>
                    <w:color w:val="FFFFFF"/>
                    <w:lang w:eastAsia="es-ES"/>
                  </w:rPr>
                  <w:drawing>
                    <wp:inline distT="0" distB="0" distL="0" distR="0">
                      <wp:extent cx="1123333" cy="387927"/>
                      <wp:effectExtent l="0" t="0" r="0" b="0"/>
                      <wp:docPr id="10" name="Imagen 28" descr="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333" cy="387927"/>
                              </a:xfrm>
                              <a:prstGeom prst="rect">
                                <a:avLst/>
                              </a:prstGeom>
                              <a:noFill/>
                              <a:ln>
                                <a:noFill/>
                              </a:ln>
                            </pic:spPr>
                          </pic:pic>
                        </a:graphicData>
                      </a:graphic>
                    </wp:inline>
                  </w:drawing>
                </w:r>
              </w:p>
              <w:p w:rsidR="003413A6" w:rsidRDefault="003413A6"/>
            </w:txbxContent>
          </v:textbox>
          <w10:wrap type="tight" anchorx="page" anchory="page"/>
        </v:shape>
      </w:pict>
    </w:r>
    <w:r w:rsidRPr="002E7CD5">
      <w:rPr>
        <w:noProof/>
        <w:lang/>
      </w:rPr>
      <w:pict>
        <v:shape id="_x0000_s2053" type="#_x0000_t202" style="position:absolute;margin-left:481.65pt;margin-top:23.45pt;width:75.65pt;height:21.65pt;z-index:251660288;visibility:visible;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" filled="f" stroked="f">
          <v:textbox inset="0,0,0,0">
            <w:txbxContent>
              <w:p w:rsidR="007B79DD" w:rsidRPr="00551CC4" w:rsidRDefault="007B79DD" w:rsidP="007B79DD">
                <w:pPr>
                  <w:jc w:val="right"/>
                  <w:rPr>
                    <w:b/>
                    <w:bCs/>
                    <w:color w:val="FFFFFF"/>
                    <w:szCs w:val="28"/>
                  </w:rPr>
                </w:pPr>
              </w:p>
            </w:txbxContent>
          </v:textbox>
          <w10:wrap type="tight"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3.8pt;visibility:visible;mso-wrap-style:square" o:bullet="t">
        <v:imagedata r:id="rId1" o:title=""/>
      </v:shape>
    </w:pict>
  </w:numPicBullet>
  <w:abstractNum w:abstractNumId="0">
    <w:nsid w:val="FFFFFF7C"/>
    <w:multiLevelType w:val="singleLevel"/>
    <w:tmpl w:val="29CCD0CE"/>
    <w:lvl w:ilvl="0">
      <w:start w:val="1"/>
      <w:numFmt w:val="decimal"/>
      <w:lvlText w:val="%1."/>
      <w:lvlJc w:val="left"/>
      <w:pPr>
        <w:tabs>
          <w:tab w:val="num" w:pos="1492"/>
        </w:tabs>
        <w:ind w:left="1492" w:hanging="360"/>
      </w:pPr>
    </w:lvl>
  </w:abstractNum>
  <w:abstractNum w:abstractNumId="1">
    <w:nsid w:val="FFFFFF7D"/>
    <w:multiLevelType w:val="singleLevel"/>
    <w:tmpl w:val="1518A338"/>
    <w:lvl w:ilvl="0">
      <w:start w:val="1"/>
      <w:numFmt w:val="decimal"/>
      <w:lvlText w:val="%1."/>
      <w:lvlJc w:val="left"/>
      <w:pPr>
        <w:tabs>
          <w:tab w:val="num" w:pos="1209"/>
        </w:tabs>
        <w:ind w:left="1209" w:hanging="360"/>
      </w:pPr>
    </w:lvl>
  </w:abstractNum>
  <w:abstractNum w:abstractNumId="2">
    <w:nsid w:val="FFFFFF7E"/>
    <w:multiLevelType w:val="singleLevel"/>
    <w:tmpl w:val="19C629DC"/>
    <w:lvl w:ilvl="0">
      <w:start w:val="1"/>
      <w:numFmt w:val="decimal"/>
      <w:lvlText w:val="%1."/>
      <w:lvlJc w:val="left"/>
      <w:pPr>
        <w:tabs>
          <w:tab w:val="num" w:pos="926"/>
        </w:tabs>
        <w:ind w:left="926" w:hanging="360"/>
      </w:pPr>
    </w:lvl>
  </w:abstractNum>
  <w:abstractNum w:abstractNumId="3">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AE41C0"/>
    <w:lvl w:ilvl="0">
      <w:start w:val="1"/>
      <w:numFmt w:val="decimal"/>
      <w:lvlText w:val="%1."/>
      <w:lvlJc w:val="left"/>
      <w:pPr>
        <w:tabs>
          <w:tab w:val="num" w:pos="360"/>
        </w:tabs>
        <w:ind w:left="360" w:hanging="360"/>
      </w:pPr>
    </w:lvl>
  </w:abstractNum>
  <w:abstractNum w:abstractNumId="9">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1DBF5465"/>
    <w:multiLevelType w:val="multilevel"/>
    <w:tmpl w:val="DDE05A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FFFF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nsid w:val="2A705667"/>
    <w:multiLevelType w:val="multilevel"/>
    <w:tmpl w:val="F222A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nsid w:val="3A440CB5"/>
    <w:multiLevelType w:val="multilevel"/>
    <w:tmpl w:val="147AE6A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633B2742"/>
    <w:multiLevelType w:val="multilevel"/>
    <w:tmpl w:val="88D03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B322C9"/>
    <w:multiLevelType w:val="multilevel"/>
    <w:tmpl w:val="477E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23"/>
  </w:num>
  <w:num w:numId="14">
    <w:abstractNumId w:val="14"/>
  </w:num>
  <w:num w:numId="15">
    <w:abstractNumId w:val="11"/>
  </w:num>
  <w:num w:numId="16">
    <w:abstractNumId w:val="19"/>
  </w:num>
  <w:num w:numId="17">
    <w:abstractNumId w:val="17"/>
  </w:num>
  <w:num w:numId="18">
    <w:abstractNumId w:val="20"/>
  </w:num>
  <w:num w:numId="19">
    <w:abstractNumId w:val="15"/>
  </w:num>
  <w:num w:numId="20">
    <w:abstractNumId w:val="21"/>
  </w:num>
  <w:num w:numId="21">
    <w:abstractNumId w:val="18"/>
  </w:num>
  <w:num w:numId="22">
    <w:abstractNumId w:val="16"/>
  </w:num>
  <w:num w:numId="23">
    <w:abstractNumId w:val="13"/>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3F21"/>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D3264"/>
    <w:rsid w:val="0003025A"/>
    <w:rsid w:val="00034D1B"/>
    <w:rsid w:val="00043493"/>
    <w:rsid w:val="0004514A"/>
    <w:rsid w:val="00056EF1"/>
    <w:rsid w:val="00062604"/>
    <w:rsid w:val="00077023"/>
    <w:rsid w:val="000B691F"/>
    <w:rsid w:val="000F52F3"/>
    <w:rsid w:val="00140160"/>
    <w:rsid w:val="001411D4"/>
    <w:rsid w:val="00143257"/>
    <w:rsid w:val="001473FB"/>
    <w:rsid w:val="0015138B"/>
    <w:rsid w:val="00157361"/>
    <w:rsid w:val="001666AF"/>
    <w:rsid w:val="0018401A"/>
    <w:rsid w:val="001A0BB5"/>
    <w:rsid w:val="001C048B"/>
    <w:rsid w:val="001E4CE7"/>
    <w:rsid w:val="00213DB6"/>
    <w:rsid w:val="00257DC5"/>
    <w:rsid w:val="00265169"/>
    <w:rsid w:val="002C2B6A"/>
    <w:rsid w:val="002C6FE2"/>
    <w:rsid w:val="002D3264"/>
    <w:rsid w:val="002E10F7"/>
    <w:rsid w:val="002E39FA"/>
    <w:rsid w:val="002E7CD5"/>
    <w:rsid w:val="003119AE"/>
    <w:rsid w:val="00315FA0"/>
    <w:rsid w:val="003413A6"/>
    <w:rsid w:val="0036444E"/>
    <w:rsid w:val="00380659"/>
    <w:rsid w:val="003A64DD"/>
    <w:rsid w:val="003B2B7C"/>
    <w:rsid w:val="003B442E"/>
    <w:rsid w:val="003D6D51"/>
    <w:rsid w:val="00400EE3"/>
    <w:rsid w:val="004114B8"/>
    <w:rsid w:val="004157BA"/>
    <w:rsid w:val="00427769"/>
    <w:rsid w:val="00444543"/>
    <w:rsid w:val="00450FB2"/>
    <w:rsid w:val="0046016C"/>
    <w:rsid w:val="0046132F"/>
    <w:rsid w:val="004758EA"/>
    <w:rsid w:val="00491076"/>
    <w:rsid w:val="004C26BC"/>
    <w:rsid w:val="004D5A89"/>
    <w:rsid w:val="004E24CC"/>
    <w:rsid w:val="00514889"/>
    <w:rsid w:val="00520E27"/>
    <w:rsid w:val="00521CF6"/>
    <w:rsid w:val="00547FBE"/>
    <w:rsid w:val="00551CC4"/>
    <w:rsid w:val="00555945"/>
    <w:rsid w:val="00567D04"/>
    <w:rsid w:val="005B0D13"/>
    <w:rsid w:val="005B5C9E"/>
    <w:rsid w:val="005D34D8"/>
    <w:rsid w:val="005D50D9"/>
    <w:rsid w:val="005D6F5E"/>
    <w:rsid w:val="00600574"/>
    <w:rsid w:val="00601FBB"/>
    <w:rsid w:val="0060720B"/>
    <w:rsid w:val="00607A92"/>
    <w:rsid w:val="0066155F"/>
    <w:rsid w:val="00673B27"/>
    <w:rsid w:val="006818B9"/>
    <w:rsid w:val="00685980"/>
    <w:rsid w:val="006E1AE9"/>
    <w:rsid w:val="006F4585"/>
    <w:rsid w:val="00732F47"/>
    <w:rsid w:val="0074341E"/>
    <w:rsid w:val="00761B9C"/>
    <w:rsid w:val="007655BA"/>
    <w:rsid w:val="00774049"/>
    <w:rsid w:val="00783E66"/>
    <w:rsid w:val="00795398"/>
    <w:rsid w:val="007A2605"/>
    <w:rsid w:val="007B4B54"/>
    <w:rsid w:val="007B79DD"/>
    <w:rsid w:val="007E7FAB"/>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11B7"/>
    <w:rsid w:val="00974F3F"/>
    <w:rsid w:val="00977EB0"/>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0A3C"/>
    <w:rsid w:val="00B351FE"/>
    <w:rsid w:val="00B5284F"/>
    <w:rsid w:val="00BA5267"/>
    <w:rsid w:val="00BB3ABC"/>
    <w:rsid w:val="00BF38CD"/>
    <w:rsid w:val="00BF42FE"/>
    <w:rsid w:val="00C15CF1"/>
    <w:rsid w:val="00C17E22"/>
    <w:rsid w:val="00C269EC"/>
    <w:rsid w:val="00C444C6"/>
    <w:rsid w:val="00C54F7C"/>
    <w:rsid w:val="00C700C3"/>
    <w:rsid w:val="00C759BB"/>
    <w:rsid w:val="00C91805"/>
    <w:rsid w:val="00CA0827"/>
    <w:rsid w:val="00CD125A"/>
    <w:rsid w:val="00CD3ACA"/>
    <w:rsid w:val="00CF2855"/>
    <w:rsid w:val="00D27485"/>
    <w:rsid w:val="00D344DD"/>
    <w:rsid w:val="00D53721"/>
    <w:rsid w:val="00D80ACB"/>
    <w:rsid w:val="00DA768B"/>
    <w:rsid w:val="00DB2558"/>
    <w:rsid w:val="00DE333A"/>
    <w:rsid w:val="00DF537B"/>
    <w:rsid w:val="00E06939"/>
    <w:rsid w:val="00E102CD"/>
    <w:rsid w:val="00E146FF"/>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32EDA"/>
    <w:rsid w:val="00F33F9F"/>
    <w:rsid w:val="00F47879"/>
    <w:rsid w:val="00F550E1"/>
    <w:rsid w:val="00F55887"/>
    <w:rsid w:val="00F74887"/>
    <w:rsid w:val="00FA1168"/>
    <w:rsid w:val="00FA3B7F"/>
    <w:rsid w:val="00FB102C"/>
    <w:rsid w:val="00FB58FD"/>
    <w:rsid w:val="00FC3E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81344714">
      <w:bodyDiv w:val="1"/>
      <w:marLeft w:val="0"/>
      <w:marRight w:val="0"/>
      <w:marTop w:val="0"/>
      <w:marBottom w:val="0"/>
      <w:divBdr>
        <w:top w:val="none" w:sz="0" w:space="0" w:color="auto"/>
        <w:left w:val="none" w:sz="0" w:space="0" w:color="auto"/>
        <w:bottom w:val="none" w:sz="0" w:space="0" w:color="auto"/>
        <w:right w:val="none" w:sz="0" w:space="0" w:color="auto"/>
      </w:divBdr>
      <w:divsChild>
        <w:div w:id="1329675567">
          <w:marLeft w:val="0"/>
          <w:marRight w:val="0"/>
          <w:marTop w:val="0"/>
          <w:marBottom w:val="0"/>
          <w:divBdr>
            <w:top w:val="none" w:sz="0" w:space="0" w:color="auto"/>
            <w:left w:val="none" w:sz="0" w:space="0" w:color="auto"/>
            <w:bottom w:val="none" w:sz="0" w:space="0" w:color="auto"/>
            <w:right w:val="none" w:sz="0" w:space="0" w:color="auto"/>
          </w:divBdr>
          <w:divsChild>
            <w:div w:id="695934410">
              <w:marLeft w:val="0"/>
              <w:marRight w:val="0"/>
              <w:marTop w:val="0"/>
              <w:marBottom w:val="0"/>
              <w:divBdr>
                <w:top w:val="none" w:sz="0" w:space="0" w:color="auto"/>
                <w:left w:val="none" w:sz="0" w:space="0" w:color="auto"/>
                <w:bottom w:val="none" w:sz="0" w:space="0" w:color="auto"/>
                <w:right w:val="none" w:sz="0" w:space="0" w:color="auto"/>
              </w:divBdr>
              <w:divsChild>
                <w:div w:id="17030191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195726">
          <w:marLeft w:val="0"/>
          <w:marRight w:val="0"/>
          <w:marTop w:val="0"/>
          <w:marBottom w:val="0"/>
          <w:divBdr>
            <w:top w:val="none" w:sz="0" w:space="0" w:color="auto"/>
            <w:left w:val="none" w:sz="0" w:space="0" w:color="auto"/>
            <w:bottom w:val="none" w:sz="0" w:space="0" w:color="auto"/>
            <w:right w:val="none" w:sz="0" w:space="0" w:color="auto"/>
          </w:divBdr>
          <w:divsChild>
            <w:div w:id="1758556251">
              <w:marLeft w:val="0"/>
              <w:marRight w:val="0"/>
              <w:marTop w:val="0"/>
              <w:marBottom w:val="0"/>
              <w:divBdr>
                <w:top w:val="none" w:sz="0" w:space="0" w:color="auto"/>
                <w:left w:val="none" w:sz="0" w:space="0" w:color="auto"/>
                <w:bottom w:val="none" w:sz="0" w:space="0" w:color="auto"/>
                <w:right w:val="none" w:sz="0" w:space="0" w:color="auto"/>
              </w:divBdr>
              <w:divsChild>
                <w:div w:id="13310564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6622814">
          <w:marLeft w:val="0"/>
          <w:marRight w:val="0"/>
          <w:marTop w:val="0"/>
          <w:marBottom w:val="0"/>
          <w:divBdr>
            <w:top w:val="none" w:sz="0" w:space="0" w:color="auto"/>
            <w:left w:val="none" w:sz="0" w:space="0" w:color="auto"/>
            <w:bottom w:val="none" w:sz="0" w:space="0" w:color="auto"/>
            <w:right w:val="none" w:sz="0" w:space="0" w:color="auto"/>
          </w:divBdr>
          <w:divsChild>
            <w:div w:id="6248793">
              <w:marLeft w:val="0"/>
              <w:marRight w:val="0"/>
              <w:marTop w:val="0"/>
              <w:marBottom w:val="0"/>
              <w:divBdr>
                <w:top w:val="none" w:sz="0" w:space="0" w:color="auto"/>
                <w:left w:val="none" w:sz="0" w:space="0" w:color="auto"/>
                <w:bottom w:val="none" w:sz="0" w:space="0" w:color="auto"/>
                <w:right w:val="none" w:sz="0" w:space="0" w:color="auto"/>
              </w:divBdr>
              <w:divsChild>
                <w:div w:id="226650544">
                  <w:marLeft w:val="-420"/>
                  <w:marRight w:val="0"/>
                  <w:marTop w:val="0"/>
                  <w:marBottom w:val="0"/>
                  <w:divBdr>
                    <w:top w:val="none" w:sz="0" w:space="0" w:color="auto"/>
                    <w:left w:val="none" w:sz="0" w:space="0" w:color="auto"/>
                    <w:bottom w:val="none" w:sz="0" w:space="0" w:color="auto"/>
                    <w:right w:val="none" w:sz="0" w:space="0" w:color="auto"/>
                  </w:divBdr>
                  <w:divsChild>
                    <w:div w:id="355009503">
                      <w:marLeft w:val="0"/>
                      <w:marRight w:val="0"/>
                      <w:marTop w:val="0"/>
                      <w:marBottom w:val="0"/>
                      <w:divBdr>
                        <w:top w:val="none" w:sz="0" w:space="0" w:color="auto"/>
                        <w:left w:val="none" w:sz="0" w:space="0" w:color="auto"/>
                        <w:bottom w:val="none" w:sz="0" w:space="0" w:color="auto"/>
                        <w:right w:val="none" w:sz="0" w:space="0" w:color="auto"/>
                      </w:divBdr>
                      <w:divsChild>
                        <w:div w:id="1691561421">
                          <w:marLeft w:val="0"/>
                          <w:marRight w:val="0"/>
                          <w:marTop w:val="0"/>
                          <w:marBottom w:val="0"/>
                          <w:divBdr>
                            <w:top w:val="none" w:sz="0" w:space="0" w:color="auto"/>
                            <w:left w:val="none" w:sz="0" w:space="0" w:color="auto"/>
                            <w:bottom w:val="none" w:sz="0" w:space="0" w:color="auto"/>
                            <w:right w:val="none" w:sz="0" w:space="0" w:color="auto"/>
                          </w:divBdr>
                          <w:divsChild>
                            <w:div w:id="1483692299">
                              <w:marLeft w:val="0"/>
                              <w:marRight w:val="0"/>
                              <w:marTop w:val="0"/>
                              <w:marBottom w:val="0"/>
                              <w:divBdr>
                                <w:top w:val="none" w:sz="0" w:space="0" w:color="auto"/>
                                <w:left w:val="none" w:sz="0" w:space="0" w:color="auto"/>
                                <w:bottom w:val="none" w:sz="0" w:space="0" w:color="auto"/>
                                <w:right w:val="none" w:sz="0" w:space="0" w:color="auto"/>
                              </w:divBdr>
                            </w:div>
                            <w:div w:id="5247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89397">
                  <w:marLeft w:val="-420"/>
                  <w:marRight w:val="0"/>
                  <w:marTop w:val="0"/>
                  <w:marBottom w:val="0"/>
                  <w:divBdr>
                    <w:top w:val="none" w:sz="0" w:space="0" w:color="auto"/>
                    <w:left w:val="none" w:sz="0" w:space="0" w:color="auto"/>
                    <w:bottom w:val="none" w:sz="0" w:space="0" w:color="auto"/>
                    <w:right w:val="none" w:sz="0" w:space="0" w:color="auto"/>
                  </w:divBdr>
                  <w:divsChild>
                    <w:div w:id="2007399671">
                      <w:marLeft w:val="0"/>
                      <w:marRight w:val="0"/>
                      <w:marTop w:val="0"/>
                      <w:marBottom w:val="0"/>
                      <w:divBdr>
                        <w:top w:val="none" w:sz="0" w:space="0" w:color="auto"/>
                        <w:left w:val="none" w:sz="0" w:space="0" w:color="auto"/>
                        <w:bottom w:val="none" w:sz="0" w:space="0" w:color="auto"/>
                        <w:right w:val="none" w:sz="0" w:space="0" w:color="auto"/>
                      </w:divBdr>
                      <w:divsChild>
                        <w:div w:id="1943147284">
                          <w:marLeft w:val="0"/>
                          <w:marRight w:val="0"/>
                          <w:marTop w:val="0"/>
                          <w:marBottom w:val="0"/>
                          <w:divBdr>
                            <w:top w:val="none" w:sz="0" w:space="0" w:color="auto"/>
                            <w:left w:val="none" w:sz="0" w:space="0" w:color="auto"/>
                            <w:bottom w:val="none" w:sz="0" w:space="0" w:color="auto"/>
                            <w:right w:val="none" w:sz="0" w:space="0" w:color="auto"/>
                          </w:divBdr>
                          <w:divsChild>
                            <w:div w:id="834608850">
                              <w:marLeft w:val="0"/>
                              <w:marRight w:val="0"/>
                              <w:marTop w:val="0"/>
                              <w:marBottom w:val="0"/>
                              <w:divBdr>
                                <w:top w:val="none" w:sz="0" w:space="0" w:color="auto"/>
                                <w:left w:val="none" w:sz="0" w:space="0" w:color="auto"/>
                                <w:bottom w:val="none" w:sz="0" w:space="0" w:color="auto"/>
                                <w:right w:val="none" w:sz="0" w:space="0" w:color="auto"/>
                              </w:divBdr>
                            </w:div>
                            <w:div w:id="20750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962189">
                  <w:marLeft w:val="-420"/>
                  <w:marRight w:val="0"/>
                  <w:marTop w:val="0"/>
                  <w:marBottom w:val="0"/>
                  <w:divBdr>
                    <w:top w:val="none" w:sz="0" w:space="0" w:color="auto"/>
                    <w:left w:val="none" w:sz="0" w:space="0" w:color="auto"/>
                    <w:bottom w:val="none" w:sz="0" w:space="0" w:color="auto"/>
                    <w:right w:val="none" w:sz="0" w:space="0" w:color="auto"/>
                  </w:divBdr>
                  <w:divsChild>
                    <w:div w:id="1417705605">
                      <w:marLeft w:val="0"/>
                      <w:marRight w:val="0"/>
                      <w:marTop w:val="0"/>
                      <w:marBottom w:val="0"/>
                      <w:divBdr>
                        <w:top w:val="none" w:sz="0" w:space="0" w:color="auto"/>
                        <w:left w:val="none" w:sz="0" w:space="0" w:color="auto"/>
                        <w:bottom w:val="none" w:sz="0" w:space="0" w:color="auto"/>
                        <w:right w:val="none" w:sz="0" w:space="0" w:color="auto"/>
                      </w:divBdr>
                      <w:divsChild>
                        <w:div w:id="1396320671">
                          <w:marLeft w:val="0"/>
                          <w:marRight w:val="0"/>
                          <w:marTop w:val="0"/>
                          <w:marBottom w:val="0"/>
                          <w:divBdr>
                            <w:top w:val="none" w:sz="0" w:space="0" w:color="auto"/>
                            <w:left w:val="none" w:sz="0" w:space="0" w:color="auto"/>
                            <w:bottom w:val="none" w:sz="0" w:space="0" w:color="auto"/>
                            <w:right w:val="none" w:sz="0" w:space="0" w:color="auto"/>
                          </w:divBdr>
                          <w:divsChild>
                            <w:div w:id="440806920">
                              <w:marLeft w:val="0"/>
                              <w:marRight w:val="0"/>
                              <w:marTop w:val="0"/>
                              <w:marBottom w:val="0"/>
                              <w:divBdr>
                                <w:top w:val="none" w:sz="0" w:space="0" w:color="auto"/>
                                <w:left w:val="none" w:sz="0" w:space="0" w:color="auto"/>
                                <w:bottom w:val="none" w:sz="0" w:space="0" w:color="auto"/>
                                <w:right w:val="none" w:sz="0" w:space="0" w:color="auto"/>
                              </w:divBdr>
                            </w:div>
                            <w:div w:id="18228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2482">
                  <w:marLeft w:val="-420"/>
                  <w:marRight w:val="0"/>
                  <w:marTop w:val="0"/>
                  <w:marBottom w:val="0"/>
                  <w:divBdr>
                    <w:top w:val="none" w:sz="0" w:space="0" w:color="auto"/>
                    <w:left w:val="none" w:sz="0" w:space="0" w:color="auto"/>
                    <w:bottom w:val="none" w:sz="0" w:space="0" w:color="auto"/>
                    <w:right w:val="none" w:sz="0" w:space="0" w:color="auto"/>
                  </w:divBdr>
                  <w:divsChild>
                    <w:div w:id="459611812">
                      <w:marLeft w:val="0"/>
                      <w:marRight w:val="0"/>
                      <w:marTop w:val="0"/>
                      <w:marBottom w:val="0"/>
                      <w:divBdr>
                        <w:top w:val="none" w:sz="0" w:space="0" w:color="auto"/>
                        <w:left w:val="none" w:sz="0" w:space="0" w:color="auto"/>
                        <w:bottom w:val="none" w:sz="0" w:space="0" w:color="auto"/>
                        <w:right w:val="none" w:sz="0" w:space="0" w:color="auto"/>
                      </w:divBdr>
                      <w:divsChild>
                        <w:div w:id="113259698">
                          <w:marLeft w:val="0"/>
                          <w:marRight w:val="0"/>
                          <w:marTop w:val="0"/>
                          <w:marBottom w:val="0"/>
                          <w:divBdr>
                            <w:top w:val="none" w:sz="0" w:space="0" w:color="auto"/>
                            <w:left w:val="none" w:sz="0" w:space="0" w:color="auto"/>
                            <w:bottom w:val="none" w:sz="0" w:space="0" w:color="auto"/>
                            <w:right w:val="none" w:sz="0" w:space="0" w:color="auto"/>
                          </w:divBdr>
                          <w:divsChild>
                            <w:div w:id="111676762">
                              <w:marLeft w:val="0"/>
                              <w:marRight w:val="0"/>
                              <w:marTop w:val="0"/>
                              <w:marBottom w:val="0"/>
                              <w:divBdr>
                                <w:top w:val="none" w:sz="0" w:space="0" w:color="auto"/>
                                <w:left w:val="none" w:sz="0" w:space="0" w:color="auto"/>
                                <w:bottom w:val="none" w:sz="0" w:space="0" w:color="auto"/>
                                <w:right w:val="none" w:sz="0" w:space="0" w:color="auto"/>
                              </w:divBdr>
                            </w:div>
                            <w:div w:id="11233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p/CPA-Mancomunidad-Henares-Jarama" TargetMode="External"/><Relationship Id="rId18" Type="http://schemas.openxmlformats.org/officeDocument/2006/relationships/hyperlink" Target="https://youtu.be/W4Q9Mqoy7Ls?feature=share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acebook.com/asociacionpauta" TargetMode="External"/><Relationship Id="rId17" Type="http://schemas.openxmlformats.org/officeDocument/2006/relationships/hyperlink" Target="https://youtu.be/x0PxYGJAnkE?feature=shared" TargetMode="External"/><Relationship Id="rId2" Type="http://schemas.openxmlformats.org/officeDocument/2006/relationships/customXml" Target="../customXml/item2.xml"/><Relationship Id="rId16" Type="http://schemas.openxmlformats.org/officeDocument/2006/relationships/hyperlink" Target="https://youtube.com/shorts/1Vqt2sdKo04?feature=shar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yperlink" Target="https://www.ayto-velilla.es/wp-content/uploads/memoria-2023-cpa.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asociacionpaut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711F69-16B0-460E-9A2E-8686019BD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3322</Words>
  <Characters>18277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21556</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 DE LA TORRE</dc:creator>
  <cp:lastModifiedBy>Casa</cp:lastModifiedBy>
  <cp:revision>2</cp:revision>
  <cp:lastPrinted>2020-03-11T12:10:00Z</cp:lastPrinted>
  <dcterms:created xsi:type="dcterms:W3CDTF">2025-05-15T16:39:00Z</dcterms:created>
  <dcterms:modified xsi:type="dcterms:W3CDTF">2025-05-15T16:39:00Z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