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AF2B3" w14:textId="025133DF" w:rsidR="00974F3F" w:rsidRPr="00D233FF" w:rsidRDefault="00601FBB" w:rsidP="00D615A6">
      <w:pPr>
        <w:pStyle w:val="Ttulo1"/>
        <w:spacing w:line="276" w:lineRule="auto"/>
        <w:jc w:val="both"/>
        <w:rPr>
          <w:rFonts w:ascii="Arial" w:hAnsi="Arial" w:cs="Arial"/>
          <w:sz w:val="24"/>
          <w:szCs w:val="24"/>
        </w:rPr>
      </w:pPr>
      <w:r w:rsidRPr="00D233FF">
        <w:rPr>
          <w:rFonts w:ascii="Arial" w:hAnsi="Arial" w:cs="Arial"/>
          <w:sz w:val="24"/>
          <w:szCs w:val="24"/>
        </w:rPr>
        <w:t>Objetivos de la práctica</w:t>
      </w:r>
    </w:p>
    <w:p w14:paraId="53AFA7B7" w14:textId="4E37AEAE" w:rsidR="00204D2C" w:rsidRPr="00D233FF" w:rsidRDefault="00204D2C" w:rsidP="00D615A6">
      <w:pPr>
        <w:pStyle w:val="NormalWeb"/>
        <w:numPr>
          <w:ilvl w:val="0"/>
          <w:numId w:val="20"/>
        </w:numPr>
        <w:spacing w:line="276" w:lineRule="auto"/>
        <w:jc w:val="both"/>
        <w:rPr>
          <w:rFonts w:ascii="Arial" w:hAnsi="Arial" w:cs="Arial"/>
        </w:rPr>
      </w:pPr>
      <w:r w:rsidRPr="00D233FF">
        <w:rPr>
          <w:rFonts w:ascii="Arial" w:hAnsi="Arial" w:cs="Arial"/>
        </w:rPr>
        <w:t xml:space="preserve">Dar continuidad al modelo centrado en la familia y el entorno natural, desarrollado por Robin </w:t>
      </w:r>
      <w:proofErr w:type="spellStart"/>
      <w:r w:rsidRPr="00D233FF">
        <w:rPr>
          <w:rFonts w:ascii="Arial" w:hAnsi="Arial" w:cs="Arial"/>
        </w:rPr>
        <w:t>McWilliam</w:t>
      </w:r>
      <w:proofErr w:type="spellEnd"/>
      <w:r w:rsidRPr="00D233FF">
        <w:rPr>
          <w:rFonts w:ascii="Arial" w:hAnsi="Arial" w:cs="Arial"/>
        </w:rPr>
        <w:t>, una vez finalizada la etapa de Atención Temprana</w:t>
      </w:r>
      <w:r w:rsidR="00FD6EDF">
        <w:rPr>
          <w:rFonts w:ascii="Arial" w:hAnsi="Arial" w:cs="Arial"/>
        </w:rPr>
        <w:t xml:space="preserve"> (AT)</w:t>
      </w:r>
      <w:r w:rsidR="005A00CE" w:rsidRPr="00D233FF">
        <w:rPr>
          <w:rFonts w:ascii="Arial" w:hAnsi="Arial" w:cs="Arial"/>
        </w:rPr>
        <w:t xml:space="preserve"> a través del servicio de Habilitación Funcional</w:t>
      </w:r>
      <w:r w:rsidR="00FD6EDF">
        <w:rPr>
          <w:rFonts w:ascii="Arial" w:hAnsi="Arial" w:cs="Arial"/>
        </w:rPr>
        <w:t xml:space="preserve"> (HF)</w:t>
      </w:r>
      <w:r w:rsidRPr="00D233FF">
        <w:rPr>
          <w:rFonts w:ascii="Arial" w:hAnsi="Arial" w:cs="Arial"/>
        </w:rPr>
        <w:t>.</w:t>
      </w:r>
    </w:p>
    <w:p w14:paraId="14C1F61E" w14:textId="77777777" w:rsidR="00204D2C" w:rsidRPr="00D233FF" w:rsidRDefault="00204D2C" w:rsidP="00D615A6">
      <w:pPr>
        <w:pStyle w:val="NormalWeb"/>
        <w:numPr>
          <w:ilvl w:val="0"/>
          <w:numId w:val="20"/>
        </w:numPr>
        <w:spacing w:line="276" w:lineRule="auto"/>
        <w:jc w:val="both"/>
        <w:rPr>
          <w:rFonts w:ascii="Arial" w:hAnsi="Arial" w:cs="Arial"/>
        </w:rPr>
      </w:pPr>
      <w:r w:rsidRPr="00D233FF">
        <w:rPr>
          <w:rFonts w:ascii="Arial" w:hAnsi="Arial" w:cs="Arial"/>
        </w:rPr>
        <w:t xml:space="preserve">Promover la </w:t>
      </w:r>
      <w:proofErr w:type="gramStart"/>
      <w:r w:rsidRPr="00D233FF">
        <w:rPr>
          <w:rFonts w:ascii="Arial" w:hAnsi="Arial" w:cs="Arial"/>
        </w:rPr>
        <w:t>participación activa</w:t>
      </w:r>
      <w:proofErr w:type="gramEnd"/>
      <w:r w:rsidRPr="00D233FF">
        <w:rPr>
          <w:rFonts w:ascii="Arial" w:hAnsi="Arial" w:cs="Arial"/>
        </w:rPr>
        <w:t xml:space="preserve"> y significativa de </w:t>
      </w:r>
      <w:proofErr w:type="gramStart"/>
      <w:r w:rsidRPr="00D233FF">
        <w:rPr>
          <w:rFonts w:ascii="Arial" w:hAnsi="Arial" w:cs="Arial"/>
        </w:rPr>
        <w:t>los niños y niñas</w:t>
      </w:r>
      <w:proofErr w:type="gramEnd"/>
      <w:r w:rsidRPr="00D233FF">
        <w:rPr>
          <w:rFonts w:ascii="Arial" w:hAnsi="Arial" w:cs="Arial"/>
        </w:rPr>
        <w:t xml:space="preserve"> en sus contextos habituales: hogar, escuela y comunidad.</w:t>
      </w:r>
    </w:p>
    <w:p w14:paraId="700BA02E" w14:textId="77777777" w:rsidR="00204D2C" w:rsidRPr="00D233FF" w:rsidRDefault="00204D2C" w:rsidP="00D615A6">
      <w:pPr>
        <w:pStyle w:val="NormalWeb"/>
        <w:numPr>
          <w:ilvl w:val="0"/>
          <w:numId w:val="20"/>
        </w:numPr>
        <w:spacing w:line="276" w:lineRule="auto"/>
        <w:jc w:val="both"/>
        <w:rPr>
          <w:rFonts w:ascii="Arial" w:hAnsi="Arial" w:cs="Arial"/>
        </w:rPr>
      </w:pPr>
      <w:r w:rsidRPr="00D233FF">
        <w:rPr>
          <w:rFonts w:ascii="Arial" w:hAnsi="Arial" w:cs="Arial"/>
        </w:rPr>
        <w:t>Acompañar y empoderar a las familias como agentes principales del desarrollo de sus hijos/as.</w:t>
      </w:r>
    </w:p>
    <w:p w14:paraId="090D0943" w14:textId="77777777" w:rsidR="00204D2C" w:rsidRPr="00D233FF" w:rsidRDefault="00204D2C" w:rsidP="00D615A6">
      <w:pPr>
        <w:pStyle w:val="NormalWeb"/>
        <w:numPr>
          <w:ilvl w:val="0"/>
          <w:numId w:val="20"/>
        </w:numPr>
        <w:spacing w:line="276" w:lineRule="auto"/>
        <w:jc w:val="both"/>
        <w:rPr>
          <w:rFonts w:ascii="Arial" w:hAnsi="Arial" w:cs="Arial"/>
        </w:rPr>
      </w:pPr>
      <w:r w:rsidRPr="00D233FF">
        <w:rPr>
          <w:rFonts w:ascii="Arial" w:hAnsi="Arial" w:cs="Arial"/>
        </w:rPr>
        <w:t>Fomentar un enfoque funcional, inclusivo y personalizado en las intervenciones terapéuticas a partir de los 6 años.</w:t>
      </w:r>
    </w:p>
    <w:p w14:paraId="54290F41" w14:textId="77777777" w:rsidR="00204D2C" w:rsidRPr="00D233FF" w:rsidRDefault="00204D2C" w:rsidP="00D615A6">
      <w:pPr>
        <w:pStyle w:val="NormalWeb"/>
        <w:numPr>
          <w:ilvl w:val="0"/>
          <w:numId w:val="20"/>
        </w:numPr>
        <w:spacing w:line="276" w:lineRule="auto"/>
        <w:jc w:val="both"/>
        <w:rPr>
          <w:rFonts w:ascii="Arial" w:hAnsi="Arial" w:cs="Arial"/>
        </w:rPr>
      </w:pPr>
      <w:r w:rsidRPr="00D233FF">
        <w:rPr>
          <w:rFonts w:ascii="Arial" w:hAnsi="Arial" w:cs="Arial"/>
        </w:rPr>
        <w:t>Revalorizar el Servicio de Habilitación Funcional como recurso específico y pionero del territorio extremeño.</w:t>
      </w:r>
    </w:p>
    <w:p w14:paraId="053D10C5" w14:textId="77777777" w:rsidR="00607A92" w:rsidRPr="00D233FF" w:rsidRDefault="00607A92" w:rsidP="00D615A6">
      <w:pPr>
        <w:pStyle w:val="Ttulo1"/>
        <w:spacing w:line="276" w:lineRule="auto"/>
        <w:jc w:val="both"/>
        <w:rPr>
          <w:rFonts w:ascii="Arial" w:hAnsi="Arial" w:cs="Arial"/>
          <w:sz w:val="24"/>
          <w:szCs w:val="24"/>
        </w:rPr>
      </w:pPr>
      <w:r w:rsidRPr="00D233FF">
        <w:rPr>
          <w:rFonts w:ascii="Arial" w:hAnsi="Arial" w:cs="Arial"/>
          <w:sz w:val="24"/>
          <w:szCs w:val="24"/>
        </w:rPr>
        <w:t xml:space="preserve">Desarrollo de la práctica </w:t>
      </w:r>
    </w:p>
    <w:p w14:paraId="22C0CBF2" w14:textId="297AF2F7" w:rsidR="002C3123" w:rsidRPr="00D233FF" w:rsidRDefault="002C3123" w:rsidP="00D615A6">
      <w:pPr>
        <w:spacing w:line="276" w:lineRule="auto"/>
        <w:jc w:val="both"/>
        <w:rPr>
          <w:rFonts w:ascii="Arial" w:hAnsi="Arial" w:cs="Arial"/>
        </w:rPr>
      </w:pPr>
      <w:r w:rsidRPr="00D233FF">
        <w:rPr>
          <w:rStyle w:val="Textoennegrita"/>
          <w:rFonts w:ascii="Arial" w:hAnsi="Arial" w:cs="Arial"/>
          <w:b w:val="0"/>
          <w:bCs w:val="0"/>
          <w:sz w:val="24"/>
        </w:rPr>
        <w:t xml:space="preserve">El Servicio de </w:t>
      </w:r>
      <w:r w:rsidR="00FD6EDF">
        <w:rPr>
          <w:rStyle w:val="Textoennegrita"/>
          <w:rFonts w:ascii="Arial" w:hAnsi="Arial" w:cs="Arial"/>
          <w:b w:val="0"/>
          <w:bCs w:val="0"/>
          <w:sz w:val="24"/>
        </w:rPr>
        <w:t>HF</w:t>
      </w:r>
      <w:r w:rsidRPr="00D233FF">
        <w:rPr>
          <w:rStyle w:val="Textoennegrita"/>
          <w:rFonts w:ascii="Arial" w:hAnsi="Arial" w:cs="Arial"/>
          <w:b w:val="0"/>
          <w:bCs w:val="0"/>
          <w:sz w:val="24"/>
        </w:rPr>
        <w:t xml:space="preserve"> dentro del marco del Decreto MADEX</w:t>
      </w:r>
      <w:r w:rsidR="00D233FF" w:rsidRPr="00D233FF">
        <w:rPr>
          <w:rStyle w:val="Textoennegrita"/>
          <w:rFonts w:ascii="Arial" w:hAnsi="Arial" w:cs="Arial"/>
          <w:b w:val="0"/>
          <w:bCs w:val="0"/>
          <w:sz w:val="24"/>
        </w:rPr>
        <w:t>,</w:t>
      </w:r>
      <w:r w:rsidR="00FD6EDF">
        <w:rPr>
          <w:rStyle w:val="Textoennegrita"/>
          <w:rFonts w:ascii="Arial" w:hAnsi="Arial" w:cs="Arial"/>
          <w:b w:val="0"/>
          <w:bCs w:val="0"/>
          <w:sz w:val="24"/>
        </w:rPr>
        <w:t xml:space="preserve"> </w:t>
      </w:r>
      <w:r w:rsidR="00FD6EDF" w:rsidRPr="00D233FF">
        <w:rPr>
          <w:rFonts w:ascii="Arial" w:hAnsi="Arial" w:cs="Arial"/>
          <w:sz w:val="24"/>
        </w:rPr>
        <w:t>gestionado en el ámbito autonómico por el SEPAD</w:t>
      </w:r>
      <w:r w:rsidR="00FD6EDF">
        <w:rPr>
          <w:rFonts w:ascii="Arial" w:hAnsi="Arial" w:cs="Arial"/>
          <w:sz w:val="24"/>
        </w:rPr>
        <w:t xml:space="preserve"> </w:t>
      </w:r>
      <w:r w:rsidRPr="00D233FF">
        <w:rPr>
          <w:rStyle w:val="Textoennegrita"/>
          <w:rFonts w:ascii="Arial" w:hAnsi="Arial" w:cs="Arial"/>
          <w:b w:val="0"/>
          <w:bCs w:val="0"/>
          <w:sz w:val="24"/>
        </w:rPr>
        <w:t>en Extremadura</w:t>
      </w:r>
      <w:r w:rsidR="00FD6EDF">
        <w:rPr>
          <w:rStyle w:val="Textoennegrita"/>
          <w:rFonts w:ascii="Arial" w:hAnsi="Arial" w:cs="Arial"/>
          <w:b w:val="0"/>
          <w:bCs w:val="0"/>
          <w:sz w:val="24"/>
        </w:rPr>
        <w:t>,</w:t>
      </w:r>
      <w:r w:rsidRPr="00D233FF">
        <w:rPr>
          <w:rFonts w:ascii="Arial" w:hAnsi="Arial" w:cs="Arial"/>
          <w:sz w:val="24"/>
        </w:rPr>
        <w:t xml:space="preserve"> </w:t>
      </w:r>
      <w:r w:rsidR="00EE6CAD" w:rsidRPr="00D233FF">
        <w:rPr>
          <w:rFonts w:ascii="Arial" w:hAnsi="Arial" w:cs="Arial"/>
          <w:sz w:val="24"/>
        </w:rPr>
        <w:t>e</w:t>
      </w:r>
      <w:r w:rsidRPr="00D233FF">
        <w:rPr>
          <w:rFonts w:ascii="Arial" w:hAnsi="Arial" w:cs="Arial"/>
          <w:sz w:val="24"/>
        </w:rPr>
        <w:t>stá orientado a favorecer la autonomía personal, la inclusión y la participación en el entorno familiar, educativo y comunitario. Este servicio forma parte del catálogo de prestaciones y apoyos del Sistema para la Autonomía y Atención a la Dependencia (SAAD)</w:t>
      </w:r>
      <w:r w:rsidR="00FD6EDF">
        <w:rPr>
          <w:rFonts w:ascii="Arial" w:hAnsi="Arial" w:cs="Arial"/>
          <w:sz w:val="24"/>
        </w:rPr>
        <w:t xml:space="preserve">. </w:t>
      </w:r>
      <w:r w:rsidR="00E7546F">
        <w:rPr>
          <w:rFonts w:ascii="Arial" w:hAnsi="Arial" w:cs="Arial"/>
          <w:sz w:val="24"/>
        </w:rPr>
        <w:t>E</w:t>
      </w:r>
      <w:r w:rsidRPr="00FD6EDF">
        <w:rPr>
          <w:rFonts w:ascii="Arial" w:hAnsi="Arial" w:cs="Arial"/>
          <w:sz w:val="24"/>
        </w:rPr>
        <w:t xml:space="preserve">stá dirigido a personas con discapacidad a partir de los 6 </w:t>
      </w:r>
      <w:proofErr w:type="gramStart"/>
      <w:r w:rsidRPr="00FD6EDF">
        <w:rPr>
          <w:rFonts w:ascii="Arial" w:hAnsi="Arial" w:cs="Arial"/>
          <w:sz w:val="24"/>
        </w:rPr>
        <w:t>años de edad</w:t>
      </w:r>
      <w:proofErr w:type="gramEnd"/>
      <w:r w:rsidRPr="00FD6EDF">
        <w:rPr>
          <w:rFonts w:ascii="Arial" w:hAnsi="Arial" w:cs="Arial"/>
          <w:sz w:val="24"/>
        </w:rPr>
        <w:t>.</w:t>
      </w:r>
      <w:r w:rsidR="00D233FF" w:rsidRPr="00FD6EDF">
        <w:rPr>
          <w:rFonts w:ascii="Arial" w:hAnsi="Arial" w:cs="Arial"/>
          <w:sz w:val="24"/>
        </w:rPr>
        <w:t xml:space="preserve"> </w:t>
      </w:r>
      <w:r w:rsidR="00B363DA" w:rsidRPr="00FD6EDF">
        <w:rPr>
          <w:rFonts w:ascii="Arial" w:hAnsi="Arial" w:cs="Arial"/>
          <w:sz w:val="24"/>
        </w:rPr>
        <w:t xml:space="preserve">Actualmente </w:t>
      </w:r>
      <w:r w:rsidR="00E7546F" w:rsidRPr="00FD6EDF">
        <w:rPr>
          <w:rFonts w:ascii="Arial" w:hAnsi="Arial" w:cs="Arial"/>
          <w:sz w:val="24"/>
        </w:rPr>
        <w:t>en Includes Almendralejo</w:t>
      </w:r>
      <w:r w:rsidR="00E7546F">
        <w:rPr>
          <w:rFonts w:ascii="Arial" w:hAnsi="Arial" w:cs="Arial"/>
          <w:sz w:val="24"/>
        </w:rPr>
        <w:t xml:space="preserve"> se atienden</w:t>
      </w:r>
      <w:r w:rsidR="00B363DA" w:rsidRPr="00FD6EDF">
        <w:rPr>
          <w:rFonts w:ascii="Arial" w:hAnsi="Arial" w:cs="Arial"/>
          <w:sz w:val="24"/>
        </w:rPr>
        <w:t xml:space="preserve"> </w:t>
      </w:r>
      <w:r w:rsidR="00AC50EB" w:rsidRPr="00FD6EDF">
        <w:rPr>
          <w:rFonts w:ascii="Arial" w:hAnsi="Arial" w:cs="Arial"/>
          <w:sz w:val="24"/>
        </w:rPr>
        <w:t>170</w:t>
      </w:r>
      <w:r w:rsidR="00B363DA" w:rsidRPr="00FD6EDF">
        <w:rPr>
          <w:rFonts w:ascii="Arial" w:hAnsi="Arial" w:cs="Arial"/>
          <w:sz w:val="24"/>
        </w:rPr>
        <w:t xml:space="preserve"> tratamientos de HF</w:t>
      </w:r>
      <w:r w:rsidR="00E7546F">
        <w:rPr>
          <w:rFonts w:ascii="Arial" w:hAnsi="Arial" w:cs="Arial"/>
          <w:sz w:val="24"/>
        </w:rPr>
        <w:t>.</w:t>
      </w:r>
    </w:p>
    <w:p w14:paraId="262F6022" w14:textId="7FD19D1A" w:rsidR="002C3123" w:rsidRPr="00D233FF" w:rsidRDefault="002C3123" w:rsidP="00D615A6">
      <w:pPr>
        <w:pStyle w:val="NormalWeb"/>
        <w:spacing w:line="276" w:lineRule="auto"/>
        <w:jc w:val="both"/>
        <w:rPr>
          <w:rFonts w:ascii="Arial" w:hAnsi="Arial" w:cs="Arial"/>
        </w:rPr>
      </w:pPr>
      <w:r w:rsidRPr="00D233FF">
        <w:rPr>
          <w:rFonts w:ascii="Arial" w:hAnsi="Arial" w:cs="Arial"/>
        </w:rPr>
        <w:t xml:space="preserve">A partir del compromiso de transformación asumido por nuestra entidad en colaboración con Plena Inclusión en el año 2014, se inicia un proceso de cambio profundo tanto en </w:t>
      </w:r>
      <w:r w:rsidR="00FD6EDF">
        <w:rPr>
          <w:rFonts w:ascii="Arial" w:hAnsi="Arial" w:cs="Arial"/>
        </w:rPr>
        <w:t>AT</w:t>
      </w:r>
      <w:r w:rsidRPr="00D233FF">
        <w:rPr>
          <w:rFonts w:ascii="Arial" w:hAnsi="Arial" w:cs="Arial"/>
        </w:rPr>
        <w:t xml:space="preserve"> como en </w:t>
      </w:r>
      <w:r w:rsidR="00FD6EDF">
        <w:rPr>
          <w:rFonts w:ascii="Arial" w:hAnsi="Arial" w:cs="Arial"/>
        </w:rPr>
        <w:t>HF</w:t>
      </w:r>
      <w:r w:rsidRPr="00D233FF">
        <w:rPr>
          <w:rFonts w:ascii="Arial" w:hAnsi="Arial" w:cs="Arial"/>
        </w:rPr>
        <w:t>, ya que ambos servicios son gestionados por el mismo equipo profesional.</w:t>
      </w:r>
    </w:p>
    <w:p w14:paraId="0287B63F" w14:textId="2A1836A8" w:rsidR="002C3123" w:rsidRPr="00D233FF" w:rsidRDefault="002C3123" w:rsidP="00D615A6">
      <w:pPr>
        <w:pStyle w:val="NormalWeb"/>
        <w:spacing w:line="276" w:lineRule="auto"/>
        <w:jc w:val="both"/>
        <w:rPr>
          <w:rFonts w:ascii="Arial" w:hAnsi="Arial" w:cs="Arial"/>
        </w:rPr>
      </w:pPr>
      <w:r w:rsidRPr="00D233FF">
        <w:rPr>
          <w:rFonts w:ascii="Arial" w:hAnsi="Arial" w:cs="Arial"/>
        </w:rPr>
        <w:t xml:space="preserve">Ante la inexistencia de un modelo específico de referencia para la transformación del Servicio de </w:t>
      </w:r>
      <w:r w:rsidR="00FD6EDF">
        <w:rPr>
          <w:rFonts w:ascii="Arial" w:hAnsi="Arial" w:cs="Arial"/>
        </w:rPr>
        <w:t>HF</w:t>
      </w:r>
      <w:r w:rsidRPr="00D233FF">
        <w:rPr>
          <w:rFonts w:ascii="Arial" w:hAnsi="Arial" w:cs="Arial"/>
        </w:rPr>
        <w:t xml:space="preserve">, la entidad decide adoptar el modelo centrado en la familia y el entorno natural de Robin </w:t>
      </w:r>
      <w:proofErr w:type="spellStart"/>
      <w:r w:rsidRPr="00D233FF">
        <w:rPr>
          <w:rFonts w:ascii="Arial" w:hAnsi="Arial" w:cs="Arial"/>
        </w:rPr>
        <w:t>McWilliam</w:t>
      </w:r>
      <w:proofErr w:type="spellEnd"/>
      <w:r w:rsidR="00FD6EDF">
        <w:rPr>
          <w:rFonts w:ascii="Arial" w:hAnsi="Arial" w:cs="Arial"/>
        </w:rPr>
        <w:t>.</w:t>
      </w:r>
      <w:r w:rsidRPr="00D233FF">
        <w:rPr>
          <w:rFonts w:ascii="Arial" w:hAnsi="Arial" w:cs="Arial"/>
        </w:rPr>
        <w:t xml:space="preserve"> Esta decisión supuso un cambio de paradigma, al pasar de un modelo tradicional clínico a un modelo centrado en la familia</w:t>
      </w:r>
      <w:r w:rsidR="00FD6EDF">
        <w:rPr>
          <w:rFonts w:ascii="Arial" w:hAnsi="Arial" w:cs="Arial"/>
        </w:rPr>
        <w:t xml:space="preserve"> </w:t>
      </w:r>
      <w:r w:rsidRPr="00D233FF">
        <w:rPr>
          <w:rFonts w:ascii="Arial" w:hAnsi="Arial" w:cs="Arial"/>
        </w:rPr>
        <w:t>en entornos naturales.</w:t>
      </w:r>
    </w:p>
    <w:p w14:paraId="0DB72ABA" w14:textId="589B376C" w:rsidR="00F53B71" w:rsidRPr="00D233FF" w:rsidRDefault="00F53B71" w:rsidP="00D615A6">
      <w:pPr>
        <w:suppressAutoHyphens w:val="0"/>
        <w:spacing w:before="100" w:beforeAutospacing="1" w:after="100" w:afterAutospacing="1" w:line="276" w:lineRule="auto"/>
        <w:jc w:val="both"/>
        <w:rPr>
          <w:rFonts w:ascii="Arial" w:eastAsia="Times New Roman" w:hAnsi="Arial" w:cs="Arial"/>
          <w:kern w:val="0"/>
          <w:sz w:val="24"/>
          <w:lang w:eastAsia="es-ES"/>
        </w:rPr>
      </w:pPr>
      <w:r w:rsidRPr="00D233FF">
        <w:rPr>
          <w:rFonts w:ascii="Arial" w:eastAsia="Times New Roman" w:hAnsi="Arial" w:cs="Arial"/>
          <w:kern w:val="0"/>
          <w:sz w:val="24"/>
          <w:lang w:eastAsia="es-ES"/>
        </w:rPr>
        <w:t>Desarrollamos a continuación las fases, recursos utilizados</w:t>
      </w:r>
      <w:r w:rsidR="00F22052" w:rsidRPr="00D233FF">
        <w:rPr>
          <w:rFonts w:ascii="Arial" w:eastAsia="Times New Roman" w:hAnsi="Arial" w:cs="Arial"/>
          <w:kern w:val="0"/>
          <w:sz w:val="24"/>
          <w:lang w:eastAsia="es-ES"/>
        </w:rPr>
        <w:t xml:space="preserve"> y</w:t>
      </w:r>
      <w:r w:rsidRPr="00D233FF">
        <w:rPr>
          <w:rFonts w:ascii="Arial" w:eastAsia="Times New Roman" w:hAnsi="Arial" w:cs="Arial"/>
          <w:kern w:val="0"/>
          <w:sz w:val="24"/>
          <w:lang w:eastAsia="es-ES"/>
        </w:rPr>
        <w:t xml:space="preserve"> acciones puestas en marcha.</w:t>
      </w:r>
    </w:p>
    <w:p w14:paraId="659C0220" w14:textId="2E20F161" w:rsidR="00857A75" w:rsidRPr="00D233FF" w:rsidRDefault="00040C7F" w:rsidP="00D615A6">
      <w:pPr>
        <w:spacing w:line="276" w:lineRule="auto"/>
        <w:jc w:val="both"/>
        <w:rPr>
          <w:rFonts w:ascii="Arial" w:hAnsi="Arial" w:cs="Arial"/>
          <w:b/>
          <w:bCs/>
          <w:sz w:val="24"/>
        </w:rPr>
      </w:pPr>
      <w:r w:rsidRPr="00D233FF">
        <w:rPr>
          <w:rFonts w:ascii="Arial" w:hAnsi="Arial" w:cs="Arial"/>
          <w:b/>
          <w:bCs/>
          <w:sz w:val="24"/>
        </w:rPr>
        <w:t>Autoevaluación</w:t>
      </w:r>
      <w:r w:rsidR="00857A75" w:rsidRPr="00D233FF">
        <w:rPr>
          <w:rFonts w:ascii="Arial" w:hAnsi="Arial" w:cs="Arial"/>
          <w:b/>
          <w:bCs/>
          <w:sz w:val="24"/>
        </w:rPr>
        <w:t xml:space="preserve"> 2014-2024</w:t>
      </w:r>
    </w:p>
    <w:p w14:paraId="65C3A570" w14:textId="49654278" w:rsidR="00EB04AB" w:rsidRPr="00D233FF" w:rsidRDefault="00E7546F" w:rsidP="00D615A6">
      <w:pPr>
        <w:pStyle w:val="NormalWeb"/>
        <w:numPr>
          <w:ilvl w:val="0"/>
          <w:numId w:val="20"/>
        </w:numPr>
        <w:spacing w:line="276" w:lineRule="auto"/>
        <w:jc w:val="both"/>
        <w:rPr>
          <w:rFonts w:ascii="Arial" w:hAnsi="Arial" w:cs="Arial"/>
        </w:rPr>
      </w:pPr>
      <w:r w:rsidRPr="00D233FF">
        <w:rPr>
          <w:rFonts w:ascii="Arial" w:hAnsi="Arial" w:cs="Arial"/>
        </w:rPr>
        <w:t xml:space="preserve">Creación </w:t>
      </w:r>
      <w:r>
        <w:rPr>
          <w:rFonts w:ascii="Arial" w:hAnsi="Arial" w:cs="Arial"/>
        </w:rPr>
        <w:t xml:space="preserve">del </w:t>
      </w:r>
      <w:r w:rsidR="00857A75" w:rsidRPr="00D233FF">
        <w:rPr>
          <w:rFonts w:ascii="Arial" w:hAnsi="Arial" w:cs="Arial"/>
        </w:rPr>
        <w:t>Equipo de autoevaluación (profesionales y familias)​</w:t>
      </w:r>
      <w:r w:rsidR="00EB04AB">
        <w:rPr>
          <w:rFonts w:ascii="Arial" w:hAnsi="Arial" w:cs="Arial"/>
        </w:rPr>
        <w:t xml:space="preserve"> y </w:t>
      </w:r>
      <w:r>
        <w:rPr>
          <w:rFonts w:ascii="Arial" w:hAnsi="Arial" w:cs="Arial"/>
        </w:rPr>
        <w:t>E</w:t>
      </w:r>
      <w:r w:rsidR="00EB04AB" w:rsidRPr="00D233FF">
        <w:rPr>
          <w:rFonts w:ascii="Arial" w:hAnsi="Arial" w:cs="Arial"/>
        </w:rPr>
        <w:t>quipo guía</w:t>
      </w:r>
      <w:r w:rsidR="00EB04AB">
        <w:rPr>
          <w:rFonts w:ascii="Arial" w:hAnsi="Arial" w:cs="Arial"/>
        </w:rPr>
        <w:t>.</w:t>
      </w:r>
    </w:p>
    <w:p w14:paraId="067319D2" w14:textId="19F3CBF7" w:rsidR="00EB04AB" w:rsidRPr="006E0F10" w:rsidRDefault="00EB04AB" w:rsidP="006E0F10">
      <w:pPr>
        <w:pStyle w:val="NormalWeb"/>
        <w:numPr>
          <w:ilvl w:val="0"/>
          <w:numId w:val="20"/>
        </w:numPr>
        <w:spacing w:line="276" w:lineRule="auto"/>
        <w:jc w:val="both"/>
        <w:rPr>
          <w:rFonts w:ascii="Arial" w:hAnsi="Arial" w:cs="Arial"/>
        </w:rPr>
      </w:pPr>
      <w:r w:rsidRPr="00D233FF">
        <w:rPr>
          <w:rFonts w:ascii="Arial" w:hAnsi="Arial" w:cs="Arial"/>
        </w:rPr>
        <w:t>Autoevaluaci</w:t>
      </w:r>
      <w:r>
        <w:rPr>
          <w:rFonts w:ascii="Arial" w:hAnsi="Arial" w:cs="Arial"/>
        </w:rPr>
        <w:t>o</w:t>
      </w:r>
      <w:r w:rsidRPr="00D233FF">
        <w:rPr>
          <w:rFonts w:ascii="Arial" w:hAnsi="Arial" w:cs="Arial"/>
        </w:rPr>
        <w:t>n</w:t>
      </w:r>
      <w:r>
        <w:rPr>
          <w:rFonts w:ascii="Arial" w:hAnsi="Arial" w:cs="Arial"/>
        </w:rPr>
        <w:t>es</w:t>
      </w:r>
      <w:r w:rsidRPr="00D233FF">
        <w:rPr>
          <w:rFonts w:ascii="Arial" w:hAnsi="Arial" w:cs="Arial"/>
        </w:rPr>
        <w:t xml:space="preserve"> profesionales (FINESSE II y Vinculación positiva)​</w:t>
      </w:r>
      <w:r w:rsidR="006E0F10" w:rsidRPr="006E0F10">
        <w:t xml:space="preserve"> </w:t>
      </w:r>
      <w:hyperlink r:id="rId11" w:history="1">
        <w:r w:rsidR="006E0F10" w:rsidRPr="006E0F10">
          <w:rPr>
            <w:rStyle w:val="Hipervnculo"/>
            <w:rFonts w:ascii="Arial" w:hAnsi="Arial" w:cs="Arial"/>
          </w:rPr>
          <w:t>finesse_ii_20_spanish.pdf</w:t>
        </w:r>
      </w:hyperlink>
      <w:r w:rsidR="00BC1964" w:rsidRPr="006E0F10">
        <w:rPr>
          <w:rFonts w:ascii="Arial" w:hAnsi="Arial" w:cs="Arial"/>
        </w:rPr>
        <w:t>.</w:t>
      </w:r>
    </w:p>
    <w:p w14:paraId="74D278D0" w14:textId="1D402363" w:rsidR="00857A75" w:rsidRPr="0005369D" w:rsidRDefault="00857A75" w:rsidP="006E4D00">
      <w:pPr>
        <w:pStyle w:val="Prrafodelista"/>
        <w:numPr>
          <w:ilvl w:val="0"/>
          <w:numId w:val="20"/>
        </w:numPr>
        <w:suppressAutoHyphens w:val="0"/>
        <w:spacing w:line="240" w:lineRule="auto"/>
        <w:rPr>
          <w:rFonts w:ascii="Times New Roman" w:eastAsia="Times New Roman" w:hAnsi="Times New Roman" w:cs="Times New Roman"/>
          <w:color w:val="70AD47" w:themeColor="accent6"/>
          <w:kern w:val="0"/>
          <w:sz w:val="24"/>
          <w:lang w:eastAsia="es-ES"/>
        </w:rPr>
      </w:pPr>
      <w:r w:rsidRPr="006E4D00">
        <w:rPr>
          <w:rFonts w:ascii="Arial" w:hAnsi="Arial" w:cs="Arial"/>
          <w:sz w:val="24"/>
        </w:rPr>
        <w:lastRenderedPageBreak/>
        <w:t xml:space="preserve">Formación específica del equipo técnico en el modelo centrado en la familia </w:t>
      </w:r>
      <w:r w:rsidR="00040C7F" w:rsidRPr="006E4D00">
        <w:rPr>
          <w:rFonts w:ascii="Arial" w:hAnsi="Arial" w:cs="Arial"/>
          <w:sz w:val="24"/>
        </w:rPr>
        <w:t>y el</w:t>
      </w:r>
      <w:r w:rsidRPr="006E4D00">
        <w:rPr>
          <w:rFonts w:ascii="Arial" w:hAnsi="Arial" w:cs="Arial"/>
          <w:sz w:val="24"/>
        </w:rPr>
        <w:t xml:space="preserve"> entorno natural (modelo </w:t>
      </w:r>
      <w:proofErr w:type="spellStart"/>
      <w:r w:rsidRPr="006E4D00">
        <w:rPr>
          <w:rFonts w:ascii="Arial" w:hAnsi="Arial" w:cs="Arial"/>
          <w:sz w:val="24"/>
        </w:rPr>
        <w:t>McWilliam</w:t>
      </w:r>
      <w:proofErr w:type="spellEnd"/>
      <w:r w:rsidRPr="006E4D00">
        <w:rPr>
          <w:rFonts w:ascii="Arial" w:hAnsi="Arial" w:cs="Arial"/>
          <w:sz w:val="24"/>
        </w:rPr>
        <w:t>)</w:t>
      </w:r>
      <w:r w:rsidR="00EB04AB" w:rsidRPr="006E4D00">
        <w:rPr>
          <w:rFonts w:ascii="Arial" w:hAnsi="Arial" w:cs="Arial"/>
          <w:sz w:val="24"/>
        </w:rPr>
        <w:t xml:space="preserve"> y supervisión de intervenciones</w:t>
      </w:r>
      <w:r w:rsidR="00BC1964" w:rsidRPr="006E4D00">
        <w:rPr>
          <w:rFonts w:ascii="Arial" w:hAnsi="Arial" w:cs="Arial"/>
          <w:sz w:val="24"/>
        </w:rPr>
        <w:t>.</w:t>
      </w:r>
      <w:r w:rsidR="006E4D00" w:rsidRPr="0005369D">
        <w:rPr>
          <w:rFonts w:ascii="Arial" w:eastAsia="Times New Roman" w:hAnsi="Arial" w:cs="Arial"/>
          <w:color w:val="00B050"/>
          <w:kern w:val="0"/>
          <w:sz w:val="24"/>
          <w:lang w:eastAsia="es-ES"/>
        </w:rPr>
        <w:t xml:space="preserve"> </w:t>
      </w:r>
      <w:hyperlink r:id="rId12" w:history="1">
        <w:r w:rsidR="006E4D00" w:rsidRPr="0005369D">
          <w:rPr>
            <w:rFonts w:ascii="Arial" w:eastAsia="Times New Roman" w:hAnsi="Arial" w:cs="Arial"/>
            <w:color w:val="70AD47" w:themeColor="accent6"/>
            <w:kern w:val="0"/>
            <w:sz w:val="24"/>
            <w:u w:val="single"/>
            <w:lang w:eastAsia="es-ES"/>
          </w:rPr>
          <w:t>FOTOS SUPERVISIONES</w:t>
        </w:r>
      </w:hyperlink>
      <w:r w:rsidR="006E4D00" w:rsidRPr="0005369D">
        <w:rPr>
          <w:rFonts w:ascii="Arial" w:eastAsia="Times New Roman" w:hAnsi="Arial" w:cs="Arial"/>
          <w:color w:val="70AD47" w:themeColor="accent6"/>
          <w:kern w:val="0"/>
          <w:sz w:val="24"/>
          <w:lang w:eastAsia="es-ES"/>
        </w:rPr>
        <w:t xml:space="preserve"> y </w:t>
      </w:r>
      <w:hyperlink r:id="rId13" w:history="1">
        <w:r w:rsidR="006E4D00" w:rsidRPr="0005369D">
          <w:rPr>
            <w:rFonts w:ascii="Times New Roman" w:eastAsia="Times New Roman" w:hAnsi="Times New Roman" w:cs="Times New Roman"/>
            <w:color w:val="70AD47" w:themeColor="accent6"/>
            <w:kern w:val="0"/>
            <w:sz w:val="24"/>
            <w:u w:val="single"/>
            <w:lang w:eastAsia="es-ES"/>
          </w:rPr>
          <w:t>FOTOS FOR</w:t>
        </w:r>
        <w:r w:rsidR="006E4D00" w:rsidRPr="0005369D">
          <w:rPr>
            <w:rFonts w:ascii="Times New Roman" w:eastAsia="Times New Roman" w:hAnsi="Times New Roman" w:cs="Times New Roman"/>
            <w:color w:val="70AD47" w:themeColor="accent6"/>
            <w:kern w:val="0"/>
            <w:sz w:val="24"/>
            <w:u w:val="single"/>
            <w:lang w:eastAsia="es-ES"/>
          </w:rPr>
          <w:t>MACIÓN</w:t>
        </w:r>
      </w:hyperlink>
    </w:p>
    <w:p w14:paraId="5E03FBCF" w14:textId="77777777" w:rsidR="006E4D00" w:rsidRPr="006E4D00" w:rsidRDefault="006E4D00" w:rsidP="006E4D00">
      <w:pPr>
        <w:pStyle w:val="Prrafodelista"/>
        <w:suppressAutoHyphens w:val="0"/>
        <w:spacing w:line="240" w:lineRule="auto"/>
        <w:rPr>
          <w:rFonts w:ascii="Times New Roman" w:eastAsia="Times New Roman" w:hAnsi="Times New Roman" w:cs="Times New Roman"/>
          <w:kern w:val="0"/>
          <w:sz w:val="24"/>
          <w:lang w:eastAsia="es-ES"/>
        </w:rPr>
      </w:pPr>
    </w:p>
    <w:p w14:paraId="1E5CC884" w14:textId="4488EE63" w:rsidR="00857A75" w:rsidRPr="00D233FF" w:rsidRDefault="00857A75" w:rsidP="00D615A6">
      <w:pPr>
        <w:pStyle w:val="paragraph"/>
        <w:spacing w:before="0" w:beforeAutospacing="0" w:after="0" w:afterAutospacing="0" w:line="276" w:lineRule="auto"/>
        <w:jc w:val="both"/>
        <w:textAlignment w:val="baseline"/>
        <w:rPr>
          <w:rStyle w:val="eop"/>
          <w:rFonts w:ascii="Arial" w:hAnsi="Arial" w:cs="Arial"/>
          <w:b/>
          <w:bCs/>
        </w:rPr>
      </w:pPr>
      <w:r w:rsidRPr="00D233FF">
        <w:rPr>
          <w:rStyle w:val="eop"/>
          <w:rFonts w:ascii="Arial" w:hAnsi="Arial" w:cs="Arial"/>
          <w:b/>
          <w:bCs/>
        </w:rPr>
        <w:t>Compromiso</w:t>
      </w:r>
      <w:r w:rsidR="00040C7F" w:rsidRPr="00D233FF">
        <w:rPr>
          <w:rStyle w:val="eop"/>
          <w:rFonts w:ascii="Arial" w:hAnsi="Arial" w:cs="Arial"/>
          <w:b/>
          <w:bCs/>
        </w:rPr>
        <w:t xml:space="preserve"> (201</w:t>
      </w:r>
      <w:r w:rsidR="001631C7" w:rsidRPr="00D233FF">
        <w:rPr>
          <w:rStyle w:val="eop"/>
          <w:rFonts w:ascii="Arial" w:hAnsi="Arial" w:cs="Arial"/>
          <w:b/>
          <w:bCs/>
        </w:rPr>
        <w:t>4</w:t>
      </w:r>
      <w:r w:rsidR="00040C7F" w:rsidRPr="00D233FF">
        <w:rPr>
          <w:rStyle w:val="eop"/>
          <w:rFonts w:ascii="Arial" w:hAnsi="Arial" w:cs="Arial"/>
          <w:b/>
          <w:bCs/>
        </w:rPr>
        <w:t>-2020)</w:t>
      </w:r>
    </w:p>
    <w:p w14:paraId="64DC1721" w14:textId="1AD5C9DA" w:rsidR="00040C7F" w:rsidRPr="00BC1964" w:rsidRDefault="00040C7F" w:rsidP="00D615A6">
      <w:pPr>
        <w:pStyle w:val="NormalWeb"/>
        <w:numPr>
          <w:ilvl w:val="0"/>
          <w:numId w:val="20"/>
        </w:numPr>
        <w:spacing w:line="276" w:lineRule="auto"/>
        <w:jc w:val="both"/>
        <w:rPr>
          <w:rFonts w:ascii="Arial" w:hAnsi="Arial" w:cs="Arial"/>
        </w:rPr>
      </w:pPr>
      <w:r w:rsidRPr="00BC1964">
        <w:rPr>
          <w:rFonts w:ascii="Arial" w:hAnsi="Arial" w:cs="Arial"/>
        </w:rPr>
        <w:t>Firma de compromiso​</w:t>
      </w:r>
      <w:r w:rsidR="00BC1964" w:rsidRPr="00BC1964">
        <w:rPr>
          <w:rFonts w:ascii="Arial" w:hAnsi="Arial" w:cs="Arial"/>
        </w:rPr>
        <w:t xml:space="preserve"> y</w:t>
      </w:r>
      <w:r w:rsidR="00BC1964">
        <w:rPr>
          <w:rFonts w:ascii="Arial" w:hAnsi="Arial" w:cs="Arial"/>
        </w:rPr>
        <w:t xml:space="preserve"> </w:t>
      </w:r>
      <w:r w:rsidR="001631C7" w:rsidRPr="00BC1964">
        <w:rPr>
          <w:rFonts w:ascii="Arial" w:hAnsi="Arial" w:cs="Arial"/>
        </w:rPr>
        <w:t>Creación de un e</w:t>
      </w:r>
      <w:r w:rsidRPr="00BC1964">
        <w:rPr>
          <w:rFonts w:ascii="Arial" w:hAnsi="Arial" w:cs="Arial"/>
        </w:rPr>
        <w:t>quipo de trabajo (profesionales y familias)​</w:t>
      </w:r>
      <w:r w:rsidR="00BC1964">
        <w:rPr>
          <w:rFonts w:ascii="Arial" w:hAnsi="Arial" w:cs="Arial"/>
        </w:rPr>
        <w:t>.</w:t>
      </w:r>
    </w:p>
    <w:p w14:paraId="6A702D58" w14:textId="480544FF" w:rsidR="00040C7F" w:rsidRPr="006E0F10" w:rsidRDefault="00040C7F" w:rsidP="006E0F10">
      <w:pPr>
        <w:pStyle w:val="NormalWeb"/>
        <w:numPr>
          <w:ilvl w:val="0"/>
          <w:numId w:val="20"/>
        </w:numPr>
        <w:spacing w:line="276" w:lineRule="auto"/>
        <w:jc w:val="both"/>
        <w:rPr>
          <w:rFonts w:ascii="Arial" w:hAnsi="Arial" w:cs="Arial"/>
        </w:rPr>
      </w:pPr>
      <w:r w:rsidRPr="00D233FF">
        <w:rPr>
          <w:rFonts w:ascii="Arial" w:hAnsi="Arial" w:cs="Arial"/>
        </w:rPr>
        <w:t xml:space="preserve">Planificación anual: cronograma y </w:t>
      </w:r>
      <w:proofErr w:type="spellStart"/>
      <w:r w:rsidRPr="00D233FF">
        <w:rPr>
          <w:rFonts w:ascii="Arial" w:hAnsi="Arial" w:cs="Arial"/>
        </w:rPr>
        <w:t>microproyectos</w:t>
      </w:r>
      <w:proofErr w:type="spellEnd"/>
      <w:r w:rsidR="006E0F10">
        <w:rPr>
          <w:rFonts w:ascii="Arial" w:hAnsi="Arial" w:cs="Arial"/>
        </w:rPr>
        <w:t xml:space="preserve"> </w:t>
      </w:r>
      <w:hyperlink r:id="rId14" w:history="1">
        <w:r w:rsidR="006E0F10" w:rsidRPr="006E0F10">
          <w:rPr>
            <w:rStyle w:val="Hipervnculo"/>
            <w:rFonts w:ascii="Arial" w:hAnsi="Arial" w:cs="Arial"/>
          </w:rPr>
          <w:t>CRONOGRAMA MCF.pdf</w:t>
        </w:r>
      </w:hyperlink>
      <w:r w:rsidRPr="006E0F10">
        <w:rPr>
          <w:rFonts w:ascii="Arial" w:hAnsi="Arial" w:cs="Arial"/>
        </w:rPr>
        <w:t>.​</w:t>
      </w:r>
    </w:p>
    <w:p w14:paraId="583D1544" w14:textId="57FB4EB4" w:rsidR="00BC1964" w:rsidRPr="006E72B2" w:rsidRDefault="00040C7F" w:rsidP="00D615A6">
      <w:pPr>
        <w:pStyle w:val="NormalWeb"/>
        <w:numPr>
          <w:ilvl w:val="0"/>
          <w:numId w:val="20"/>
        </w:numPr>
        <w:spacing w:before="0" w:beforeAutospacing="0" w:after="0" w:afterAutospacing="0" w:line="276" w:lineRule="auto"/>
        <w:jc w:val="both"/>
        <w:textAlignment w:val="baseline"/>
        <w:rPr>
          <w:rFonts w:ascii="Arial" w:hAnsi="Arial" w:cs="Arial"/>
          <w:b/>
          <w:bCs/>
        </w:rPr>
      </w:pPr>
      <w:r w:rsidRPr="00D233FF">
        <w:rPr>
          <w:rFonts w:ascii="Arial" w:hAnsi="Arial" w:cs="Arial"/>
        </w:rPr>
        <w:t>Información</w:t>
      </w:r>
      <w:r w:rsidR="001631C7" w:rsidRPr="00D233FF">
        <w:rPr>
          <w:rFonts w:ascii="Arial" w:hAnsi="Arial" w:cs="Arial"/>
        </w:rPr>
        <w:t xml:space="preserve"> y sensibilización</w:t>
      </w:r>
      <w:r w:rsidRPr="00D233FF">
        <w:rPr>
          <w:rFonts w:ascii="Arial" w:hAnsi="Arial" w:cs="Arial"/>
        </w:rPr>
        <w:t xml:space="preserve"> </w:t>
      </w:r>
      <w:r w:rsidR="001631C7" w:rsidRPr="00D233FF">
        <w:rPr>
          <w:rFonts w:ascii="Arial" w:hAnsi="Arial" w:cs="Arial"/>
        </w:rPr>
        <w:t>de</w:t>
      </w:r>
      <w:r w:rsidRPr="00D233FF">
        <w:rPr>
          <w:rFonts w:ascii="Arial" w:hAnsi="Arial" w:cs="Arial"/>
        </w:rPr>
        <w:t xml:space="preserve"> familias.​</w:t>
      </w:r>
      <w:r w:rsidR="00BC1964" w:rsidRPr="00BC1964">
        <w:rPr>
          <w:rFonts w:ascii="Arial" w:hAnsi="Arial" w:cs="Arial"/>
        </w:rPr>
        <w:t xml:space="preserve"> </w:t>
      </w:r>
      <w:r w:rsidR="00BC1964" w:rsidRPr="00D233FF">
        <w:rPr>
          <w:rFonts w:ascii="Arial" w:hAnsi="Arial" w:cs="Arial"/>
        </w:rPr>
        <w:t>Coordinación con recursos de la comunidad​</w:t>
      </w:r>
      <w:r w:rsidR="00BC1964">
        <w:rPr>
          <w:rFonts w:ascii="Arial" w:hAnsi="Arial" w:cs="Arial"/>
        </w:rPr>
        <w:t xml:space="preserve"> y p</w:t>
      </w:r>
      <w:r w:rsidR="00BC1964" w:rsidRPr="006E72B2">
        <w:rPr>
          <w:rFonts w:ascii="Arial" w:hAnsi="Arial" w:cs="Arial"/>
        </w:rPr>
        <w:t xml:space="preserve">articipación en la Red de </w:t>
      </w:r>
      <w:r w:rsidR="00BC1964">
        <w:rPr>
          <w:rFonts w:ascii="Arial" w:hAnsi="Arial" w:cs="Arial"/>
        </w:rPr>
        <w:t>ATHF</w:t>
      </w:r>
      <w:r w:rsidR="00BC1964" w:rsidRPr="006E72B2">
        <w:rPr>
          <w:rFonts w:ascii="Arial" w:hAnsi="Arial" w:cs="Arial"/>
        </w:rPr>
        <w:t xml:space="preserve"> de Plena Inclusión Extremadura.</w:t>
      </w:r>
    </w:p>
    <w:p w14:paraId="1D6B6FC5" w14:textId="1A3C5A2E" w:rsidR="0057673B" w:rsidRPr="00185E4C" w:rsidRDefault="00185E4C" w:rsidP="00185E4C">
      <w:pPr>
        <w:pStyle w:val="NormalWeb"/>
        <w:numPr>
          <w:ilvl w:val="0"/>
          <w:numId w:val="20"/>
        </w:numPr>
        <w:spacing w:line="276" w:lineRule="auto"/>
        <w:jc w:val="both"/>
        <w:textAlignment w:val="baseline"/>
        <w:rPr>
          <w:rFonts w:ascii="Arial" w:hAnsi="Arial" w:cs="Arial"/>
        </w:rPr>
      </w:pPr>
      <w:r>
        <w:rPr>
          <w:rFonts w:ascii="Arial" w:hAnsi="Arial" w:cs="Arial"/>
        </w:rPr>
        <w:t xml:space="preserve">Adaptación </w:t>
      </w:r>
      <w:r w:rsidR="00277412" w:rsidRPr="0057673B">
        <w:rPr>
          <w:rFonts w:ascii="Arial" w:hAnsi="Arial" w:cs="Arial"/>
        </w:rPr>
        <w:t xml:space="preserve">de herramientas como la </w:t>
      </w:r>
      <w:r w:rsidR="00277412" w:rsidRPr="0057673B">
        <w:rPr>
          <w:rStyle w:val="nfasis"/>
          <w:rFonts w:ascii="Arial" w:hAnsi="Arial" w:cs="Arial"/>
        </w:rPr>
        <w:t>Entrevista Basada en Rutinas</w:t>
      </w:r>
      <w:r w:rsidR="00224B2B">
        <w:rPr>
          <w:rStyle w:val="nfasis"/>
          <w:rFonts w:ascii="Arial" w:hAnsi="Arial" w:cs="Arial"/>
        </w:rPr>
        <w:t xml:space="preserve"> (EBR)</w:t>
      </w:r>
      <w:r w:rsidR="00277412" w:rsidRPr="0057673B">
        <w:rPr>
          <w:rFonts w:ascii="Arial" w:hAnsi="Arial" w:cs="Arial"/>
        </w:rPr>
        <w:t xml:space="preserve"> (</w:t>
      </w:r>
      <w:proofErr w:type="spellStart"/>
      <w:r w:rsidR="00277412" w:rsidRPr="0057673B">
        <w:rPr>
          <w:rFonts w:ascii="Arial" w:hAnsi="Arial" w:cs="Arial"/>
        </w:rPr>
        <w:t>Routines-Based</w:t>
      </w:r>
      <w:proofErr w:type="spellEnd"/>
      <w:r w:rsidR="00277412" w:rsidRPr="0057673B">
        <w:rPr>
          <w:rFonts w:ascii="Arial" w:hAnsi="Arial" w:cs="Arial"/>
        </w:rPr>
        <w:t xml:space="preserve"> Interview, RBI)</w:t>
      </w:r>
      <w:r w:rsidRPr="00185E4C">
        <w:t xml:space="preserve"> </w:t>
      </w:r>
      <w:hyperlink r:id="rId15" w:history="1">
        <w:r w:rsidRPr="00185E4C">
          <w:rPr>
            <w:rStyle w:val="Hipervnculo"/>
            <w:rFonts w:ascii="Arial" w:hAnsi="Arial" w:cs="Arial"/>
          </w:rPr>
          <w:t>EBR GUION HF.pdf</w:t>
        </w:r>
      </w:hyperlink>
      <w:r w:rsidR="00277412" w:rsidRPr="00185E4C">
        <w:rPr>
          <w:rFonts w:ascii="Arial" w:hAnsi="Arial" w:cs="Arial"/>
        </w:rPr>
        <w:t xml:space="preserve">, Planificación </w:t>
      </w:r>
      <w:r w:rsidR="004D6A89" w:rsidRPr="00185E4C">
        <w:rPr>
          <w:rFonts w:ascii="Arial" w:hAnsi="Arial" w:cs="Arial"/>
        </w:rPr>
        <w:t>I</w:t>
      </w:r>
      <w:r w:rsidR="00277412" w:rsidRPr="00185E4C">
        <w:rPr>
          <w:rFonts w:ascii="Arial" w:hAnsi="Arial" w:cs="Arial"/>
        </w:rPr>
        <w:t xml:space="preserve">ndividualizada </w:t>
      </w:r>
      <w:r w:rsidR="004D6A89" w:rsidRPr="00185E4C">
        <w:rPr>
          <w:rFonts w:ascii="Arial" w:hAnsi="Arial" w:cs="Arial"/>
        </w:rPr>
        <w:t xml:space="preserve">de Atención </w:t>
      </w:r>
      <w:r w:rsidR="00BF1CA2" w:rsidRPr="00185E4C">
        <w:rPr>
          <w:rFonts w:ascii="Arial" w:hAnsi="Arial" w:cs="Arial"/>
        </w:rPr>
        <w:t>F</w:t>
      </w:r>
      <w:r w:rsidR="00277412" w:rsidRPr="00185E4C">
        <w:rPr>
          <w:rFonts w:ascii="Arial" w:hAnsi="Arial" w:cs="Arial"/>
        </w:rPr>
        <w:t>amiliar (PIAF</w:t>
      </w:r>
      <w:r w:rsidR="00CB1AB8" w:rsidRPr="00185E4C">
        <w:rPr>
          <w:rFonts w:ascii="Arial" w:hAnsi="Arial" w:cs="Arial"/>
        </w:rPr>
        <w:t>)</w:t>
      </w:r>
      <w:r w:rsidRPr="00185E4C">
        <w:t xml:space="preserve"> </w:t>
      </w:r>
      <w:hyperlink r:id="rId16" w:history="1">
        <w:r w:rsidRPr="00185E4C">
          <w:rPr>
            <w:rStyle w:val="Hipervnculo"/>
            <w:rFonts w:ascii="Arial" w:hAnsi="Arial" w:cs="Arial"/>
          </w:rPr>
          <w:t>PIAF ATHF.pdf</w:t>
        </w:r>
      </w:hyperlink>
      <w:r w:rsidR="004D6A89" w:rsidRPr="00185E4C">
        <w:rPr>
          <w:rFonts w:ascii="Arial" w:hAnsi="Arial" w:cs="Arial"/>
        </w:rPr>
        <w:t xml:space="preserve"> y</w:t>
      </w:r>
      <w:r w:rsidR="00277412" w:rsidRPr="00185E4C">
        <w:rPr>
          <w:rFonts w:ascii="Arial" w:hAnsi="Arial" w:cs="Arial"/>
        </w:rPr>
        <w:t xml:space="preserve"> </w:t>
      </w:r>
      <w:r w:rsidR="00A042E1" w:rsidRPr="00185E4C">
        <w:rPr>
          <w:rFonts w:ascii="Arial" w:hAnsi="Arial" w:cs="Arial"/>
        </w:rPr>
        <w:t>E</w:t>
      </w:r>
      <w:r w:rsidR="00277412" w:rsidRPr="00185E4C">
        <w:rPr>
          <w:rFonts w:ascii="Arial" w:hAnsi="Arial" w:cs="Arial"/>
        </w:rPr>
        <w:t>comapa</w:t>
      </w:r>
      <w:r w:rsidRPr="00185E4C">
        <w:t xml:space="preserve"> </w:t>
      </w:r>
      <w:hyperlink r:id="rId17" w:history="1">
        <w:proofErr w:type="spellStart"/>
        <w:r w:rsidRPr="00185E4C">
          <w:rPr>
            <w:rStyle w:val="Hipervnculo"/>
            <w:rFonts w:ascii="Arial" w:hAnsi="Arial" w:cs="Arial"/>
          </w:rPr>
          <w:t>ECOMAPA</w:t>
        </w:r>
        <w:proofErr w:type="spellEnd"/>
        <w:r w:rsidRPr="00185E4C">
          <w:rPr>
            <w:rStyle w:val="Hipervnculo"/>
            <w:rFonts w:ascii="Arial" w:hAnsi="Arial" w:cs="Arial"/>
          </w:rPr>
          <w:t xml:space="preserve"> ATHF.pdf</w:t>
        </w:r>
      </w:hyperlink>
      <w:r w:rsidR="004D6A89" w:rsidRPr="00185E4C">
        <w:rPr>
          <w:rFonts w:ascii="Arial" w:hAnsi="Arial" w:cs="Arial"/>
        </w:rPr>
        <w:t>.</w:t>
      </w:r>
      <w:r w:rsidR="0057673B" w:rsidRPr="00185E4C">
        <w:rPr>
          <w:rFonts w:ascii="Arial" w:hAnsi="Arial" w:cs="Arial"/>
        </w:rPr>
        <w:t xml:space="preserve"> </w:t>
      </w:r>
    </w:p>
    <w:p w14:paraId="7AE0916F" w14:textId="3DAB9C87" w:rsidR="00857A75" w:rsidRPr="0057673B" w:rsidRDefault="00857A75" w:rsidP="00D615A6">
      <w:pPr>
        <w:pStyle w:val="NormalWeb"/>
        <w:spacing w:before="0" w:beforeAutospacing="0" w:after="0" w:afterAutospacing="0" w:line="276" w:lineRule="auto"/>
        <w:jc w:val="both"/>
        <w:textAlignment w:val="baseline"/>
        <w:rPr>
          <w:rStyle w:val="eop"/>
          <w:rFonts w:ascii="Arial" w:hAnsi="Arial" w:cs="Arial"/>
          <w:b/>
          <w:bCs/>
        </w:rPr>
      </w:pPr>
      <w:r w:rsidRPr="0057673B">
        <w:rPr>
          <w:rStyle w:val="eop"/>
          <w:rFonts w:ascii="Arial" w:hAnsi="Arial" w:cs="Arial"/>
          <w:b/>
          <w:bCs/>
        </w:rPr>
        <w:t>Despliegue</w:t>
      </w:r>
      <w:r w:rsidR="001631C7" w:rsidRPr="0057673B">
        <w:rPr>
          <w:rStyle w:val="eop"/>
          <w:rFonts w:ascii="Arial" w:hAnsi="Arial" w:cs="Arial"/>
          <w:b/>
          <w:bCs/>
        </w:rPr>
        <w:t xml:space="preserve"> - Implementación</w:t>
      </w:r>
      <w:r w:rsidRPr="0057673B">
        <w:rPr>
          <w:rStyle w:val="eop"/>
          <w:rFonts w:ascii="Arial" w:hAnsi="Arial" w:cs="Arial"/>
          <w:b/>
          <w:bCs/>
        </w:rPr>
        <w:t xml:space="preserve"> </w:t>
      </w:r>
      <w:r w:rsidR="00040C7F" w:rsidRPr="0057673B">
        <w:rPr>
          <w:rStyle w:val="eop"/>
          <w:rFonts w:ascii="Arial" w:hAnsi="Arial" w:cs="Arial"/>
          <w:b/>
          <w:bCs/>
        </w:rPr>
        <w:t>(2020 – actualidad)</w:t>
      </w:r>
    </w:p>
    <w:p w14:paraId="3FB0AEC9" w14:textId="706D0531" w:rsidR="00040C7F" w:rsidRPr="00DF6794" w:rsidRDefault="00040C7F" w:rsidP="00D615A6">
      <w:pPr>
        <w:pStyle w:val="NormalWeb"/>
        <w:numPr>
          <w:ilvl w:val="0"/>
          <w:numId w:val="20"/>
        </w:numPr>
        <w:spacing w:line="276" w:lineRule="auto"/>
        <w:jc w:val="both"/>
        <w:rPr>
          <w:rFonts w:ascii="Arial" w:hAnsi="Arial" w:cs="Arial"/>
        </w:rPr>
      </w:pPr>
      <w:r w:rsidRPr="00DF6794">
        <w:rPr>
          <w:rFonts w:ascii="Arial" w:hAnsi="Arial" w:cs="Arial"/>
        </w:rPr>
        <w:t xml:space="preserve">Formación </w:t>
      </w:r>
      <w:r w:rsidR="00FB5578" w:rsidRPr="00DF6794">
        <w:rPr>
          <w:rFonts w:ascii="Arial" w:hAnsi="Arial" w:cs="Arial"/>
        </w:rPr>
        <w:t>e información</w:t>
      </w:r>
      <w:r w:rsidRPr="00DF6794">
        <w:rPr>
          <w:rFonts w:ascii="Arial" w:hAnsi="Arial" w:cs="Arial"/>
        </w:rPr>
        <w:t xml:space="preserve"> familias (Marga Cañadas)​ (carta compromiso Gerencia)​</w:t>
      </w:r>
    </w:p>
    <w:p w14:paraId="782E39A5" w14:textId="77777777" w:rsidR="00040C7F" w:rsidRPr="00D233FF" w:rsidRDefault="00040C7F" w:rsidP="00D615A6">
      <w:pPr>
        <w:pStyle w:val="NormalWeb"/>
        <w:numPr>
          <w:ilvl w:val="0"/>
          <w:numId w:val="20"/>
        </w:numPr>
        <w:spacing w:line="276" w:lineRule="auto"/>
        <w:jc w:val="both"/>
        <w:rPr>
          <w:rFonts w:ascii="Arial" w:hAnsi="Arial" w:cs="Arial"/>
        </w:rPr>
      </w:pPr>
      <w:r w:rsidRPr="00D233FF">
        <w:rPr>
          <w:rFonts w:ascii="Arial" w:hAnsi="Arial" w:cs="Arial"/>
        </w:rPr>
        <w:t>Intervención en entornos naturales (Acreditación por el SEPAD)​</w:t>
      </w:r>
    </w:p>
    <w:p w14:paraId="21163518" w14:textId="0D7AA956" w:rsidR="0057673B" w:rsidRPr="008A5625" w:rsidRDefault="001631C7" w:rsidP="008A5625">
      <w:pPr>
        <w:pStyle w:val="NormalWeb"/>
        <w:numPr>
          <w:ilvl w:val="0"/>
          <w:numId w:val="20"/>
        </w:numPr>
        <w:spacing w:line="276" w:lineRule="auto"/>
        <w:jc w:val="both"/>
        <w:rPr>
          <w:rFonts w:ascii="Arial" w:hAnsi="Arial" w:cs="Arial"/>
        </w:rPr>
      </w:pPr>
      <w:r w:rsidRPr="00D233FF">
        <w:rPr>
          <w:rFonts w:ascii="Arial" w:hAnsi="Arial" w:cs="Arial"/>
        </w:rPr>
        <w:t>Uso</w:t>
      </w:r>
      <w:r w:rsidR="00185E4C">
        <w:rPr>
          <w:rFonts w:ascii="Arial" w:hAnsi="Arial" w:cs="Arial"/>
        </w:rPr>
        <w:t xml:space="preserve"> y adaptación</w:t>
      </w:r>
      <w:r w:rsidRPr="00D233FF">
        <w:rPr>
          <w:rFonts w:ascii="Arial" w:hAnsi="Arial" w:cs="Arial"/>
        </w:rPr>
        <w:t xml:space="preserve"> de nuevas herramientas: </w:t>
      </w:r>
      <w:r w:rsidR="0057673B" w:rsidRPr="00D233FF">
        <w:rPr>
          <w:rFonts w:ascii="Arial" w:hAnsi="Arial" w:cs="Arial"/>
        </w:rPr>
        <w:t>siguientes pasos</w:t>
      </w:r>
      <w:r w:rsidR="008A5625" w:rsidRPr="008A5625">
        <w:t xml:space="preserve"> </w:t>
      </w:r>
      <w:hyperlink r:id="rId18" w:history="1">
        <w:r w:rsidR="008A5625" w:rsidRPr="008A5625">
          <w:rPr>
            <w:rStyle w:val="Hipervnculo"/>
            <w:rFonts w:ascii="Arial" w:hAnsi="Arial" w:cs="Arial"/>
          </w:rPr>
          <w:t>FORMULARIO SIGUIENTES PASOS.pdf</w:t>
        </w:r>
      </w:hyperlink>
      <w:r w:rsidR="0057673B" w:rsidRPr="008A5625">
        <w:rPr>
          <w:rFonts w:ascii="Arial" w:hAnsi="Arial" w:cs="Arial"/>
        </w:rPr>
        <w:t xml:space="preserve"> y matriz</w:t>
      </w:r>
      <w:r w:rsidR="008A5625" w:rsidRPr="008A5625">
        <w:t xml:space="preserve"> </w:t>
      </w:r>
      <w:hyperlink r:id="rId19" w:history="1">
        <w:r w:rsidR="008A5625" w:rsidRPr="008A5625">
          <w:rPr>
            <w:rStyle w:val="Hipervnculo"/>
            <w:rFonts w:ascii="Arial" w:hAnsi="Arial" w:cs="Arial"/>
          </w:rPr>
          <w:t>MATRIZ.pdf</w:t>
        </w:r>
      </w:hyperlink>
      <w:r w:rsidR="0057673B" w:rsidRPr="008A5625">
        <w:rPr>
          <w:rFonts w:ascii="Arial" w:hAnsi="Arial" w:cs="Arial"/>
        </w:rPr>
        <w:t>.</w:t>
      </w:r>
    </w:p>
    <w:p w14:paraId="7FF2EDAF" w14:textId="4519500A" w:rsidR="00662660" w:rsidRPr="00D233FF" w:rsidRDefault="00040C7F" w:rsidP="00D615A6">
      <w:pPr>
        <w:pStyle w:val="NormalWeb"/>
        <w:numPr>
          <w:ilvl w:val="0"/>
          <w:numId w:val="20"/>
        </w:numPr>
        <w:spacing w:line="276" w:lineRule="auto"/>
        <w:jc w:val="both"/>
        <w:rPr>
          <w:rFonts w:ascii="Arial" w:hAnsi="Arial" w:cs="Arial"/>
        </w:rPr>
      </w:pPr>
      <w:r w:rsidRPr="00D233FF">
        <w:rPr>
          <w:rFonts w:ascii="Arial" w:hAnsi="Arial" w:cs="Arial"/>
        </w:rPr>
        <w:t xml:space="preserve">Metodologías personalizadas de apoyo </w:t>
      </w:r>
      <w:r w:rsidR="0057673B">
        <w:rPr>
          <w:rFonts w:ascii="Arial" w:hAnsi="Arial" w:cs="Arial"/>
        </w:rPr>
        <w:t xml:space="preserve">y </w:t>
      </w:r>
      <w:r w:rsidR="00BF1CA2">
        <w:rPr>
          <w:rFonts w:ascii="Arial" w:hAnsi="Arial" w:cs="Arial"/>
        </w:rPr>
        <w:t>p</w:t>
      </w:r>
      <w:r w:rsidR="0057673B" w:rsidRPr="00D233FF">
        <w:rPr>
          <w:rFonts w:ascii="Arial" w:hAnsi="Arial" w:cs="Arial"/>
        </w:rPr>
        <w:t>articipación en grupos de trabajo y programas transversales</w:t>
      </w:r>
      <w:r w:rsidR="0057673B">
        <w:rPr>
          <w:rFonts w:ascii="Arial" w:hAnsi="Arial" w:cs="Arial"/>
        </w:rPr>
        <w:t>.</w:t>
      </w:r>
    </w:p>
    <w:p w14:paraId="5DD11AD9" w14:textId="5B0BE1DA" w:rsidR="00CB1AB8" w:rsidRPr="00932FAE" w:rsidRDefault="00CB1AB8" w:rsidP="00932FAE">
      <w:pPr>
        <w:pStyle w:val="NormalWeb"/>
        <w:numPr>
          <w:ilvl w:val="0"/>
          <w:numId w:val="20"/>
        </w:numPr>
        <w:spacing w:line="276" w:lineRule="auto"/>
        <w:jc w:val="both"/>
        <w:rPr>
          <w:rFonts w:ascii="Arial" w:hAnsi="Arial" w:cs="Arial"/>
          <w:color w:val="000000" w:themeColor="text1"/>
        </w:rPr>
      </w:pPr>
      <w:r w:rsidRPr="00D233FF">
        <w:rPr>
          <w:rStyle w:val="scxp56161447"/>
          <w:rFonts w:ascii="Arial" w:hAnsi="Arial" w:cs="Arial"/>
          <w:color w:val="000000" w:themeColor="text1"/>
        </w:rPr>
        <w:t>Elaboración de materiales</w:t>
      </w:r>
      <w:r w:rsidR="0070444E" w:rsidRPr="00D233FF">
        <w:rPr>
          <w:rStyle w:val="scxp56161447"/>
          <w:rFonts w:ascii="Arial" w:hAnsi="Arial" w:cs="Arial"/>
          <w:color w:val="000000" w:themeColor="text1"/>
        </w:rPr>
        <w:t xml:space="preserve"> </w:t>
      </w:r>
      <w:r w:rsidR="006D40CB">
        <w:rPr>
          <w:rStyle w:val="scxp56161447"/>
          <w:rFonts w:ascii="Arial" w:hAnsi="Arial" w:cs="Arial"/>
          <w:color w:val="000000" w:themeColor="text1"/>
        </w:rPr>
        <w:t>informativos</w:t>
      </w:r>
      <w:r w:rsidRPr="00D233FF">
        <w:rPr>
          <w:rStyle w:val="scxp56161447"/>
          <w:rFonts w:ascii="Arial" w:hAnsi="Arial" w:cs="Arial"/>
          <w:color w:val="000000" w:themeColor="text1"/>
        </w:rPr>
        <w:t>: Infografía</w:t>
      </w:r>
      <w:r w:rsidR="0070444E" w:rsidRPr="00D233FF">
        <w:rPr>
          <w:rStyle w:val="scxp56161447"/>
          <w:rFonts w:ascii="Arial" w:hAnsi="Arial" w:cs="Arial"/>
          <w:color w:val="000000" w:themeColor="text1"/>
        </w:rPr>
        <w:t>s</w:t>
      </w:r>
      <w:r w:rsidR="006D40CB" w:rsidRPr="006D40CB">
        <w:t xml:space="preserve"> </w:t>
      </w:r>
      <w:hyperlink r:id="rId20" w:history="1">
        <w:r w:rsidR="006D40CB" w:rsidRPr="006D40CB">
          <w:rPr>
            <w:rStyle w:val="Hipervnculo"/>
            <w:rFonts w:ascii="Arial" w:hAnsi="Arial" w:cs="Arial"/>
          </w:rPr>
          <w:t>Bienvenida a habilitación funcional (adultos).pdf</w:t>
        </w:r>
      </w:hyperlink>
      <w:r w:rsidR="006D40CB">
        <w:rPr>
          <w:rFonts w:ascii="Arial" w:hAnsi="Arial" w:cs="Arial"/>
          <w:color w:val="000000" w:themeColor="text1"/>
        </w:rPr>
        <w:t xml:space="preserve"> </w:t>
      </w:r>
      <w:hyperlink r:id="rId21" w:history="1">
        <w:r w:rsidR="00932FAE" w:rsidRPr="00932FAE">
          <w:rPr>
            <w:rStyle w:val="Hipervnculo"/>
            <w:rFonts w:ascii="Arial" w:hAnsi="Arial" w:cs="Arial"/>
          </w:rPr>
          <w:t>Bienvenida a habilitación funcional(niños).pdf</w:t>
        </w:r>
      </w:hyperlink>
    </w:p>
    <w:p w14:paraId="51DC9A88" w14:textId="5B93352C" w:rsidR="00857A75" w:rsidRPr="00D233FF" w:rsidRDefault="00857A75" w:rsidP="00D615A6">
      <w:pPr>
        <w:pStyle w:val="paragraph"/>
        <w:spacing w:before="0" w:beforeAutospacing="0" w:after="0" w:afterAutospacing="0" w:line="276" w:lineRule="auto"/>
        <w:jc w:val="both"/>
        <w:textAlignment w:val="baseline"/>
        <w:rPr>
          <w:rStyle w:val="eop"/>
          <w:rFonts w:ascii="Arial" w:hAnsi="Arial" w:cs="Arial"/>
          <w:b/>
          <w:bCs/>
        </w:rPr>
      </w:pPr>
      <w:r w:rsidRPr="00D233FF">
        <w:rPr>
          <w:rStyle w:val="eop"/>
          <w:rFonts w:ascii="Arial" w:hAnsi="Arial" w:cs="Arial"/>
          <w:b/>
          <w:bCs/>
        </w:rPr>
        <w:t xml:space="preserve">Compartir y transferir </w:t>
      </w:r>
      <w:r w:rsidR="00040C7F" w:rsidRPr="00D233FF">
        <w:rPr>
          <w:rStyle w:val="eop"/>
          <w:rFonts w:ascii="Arial" w:hAnsi="Arial" w:cs="Arial"/>
          <w:b/>
          <w:bCs/>
        </w:rPr>
        <w:t>(actualidad)</w:t>
      </w:r>
    </w:p>
    <w:p w14:paraId="702281DC" w14:textId="56EBDC75" w:rsidR="001631C7" w:rsidRPr="00DF6794" w:rsidRDefault="001631C7" w:rsidP="00D615A6">
      <w:pPr>
        <w:pStyle w:val="NormalWeb"/>
        <w:numPr>
          <w:ilvl w:val="0"/>
          <w:numId w:val="20"/>
        </w:numPr>
        <w:spacing w:line="276" w:lineRule="auto"/>
        <w:jc w:val="both"/>
        <w:rPr>
          <w:rFonts w:ascii="Arial" w:hAnsi="Arial" w:cs="Arial"/>
        </w:rPr>
      </w:pPr>
      <w:r w:rsidRPr="00DF6794">
        <w:rPr>
          <w:rStyle w:val="normaltextrun"/>
          <w:rFonts w:ascii="Arial" w:hAnsi="Arial" w:cs="Arial"/>
          <w:color w:val="000000" w:themeColor="text1"/>
        </w:rPr>
        <w:t xml:space="preserve">Formación e </w:t>
      </w:r>
      <w:r w:rsidRPr="00DF6794">
        <w:rPr>
          <w:rFonts w:ascii="Arial" w:hAnsi="Arial" w:cs="Arial"/>
        </w:rPr>
        <w:t>información servicios</w:t>
      </w:r>
      <w:r w:rsidR="00EB758F" w:rsidRPr="00DF6794">
        <w:rPr>
          <w:rFonts w:ascii="Arial" w:hAnsi="Arial" w:cs="Arial"/>
        </w:rPr>
        <w:t xml:space="preserve"> de orientación,</w:t>
      </w:r>
      <w:r w:rsidRPr="00DF6794">
        <w:rPr>
          <w:rFonts w:ascii="Arial" w:hAnsi="Arial" w:cs="Arial"/>
        </w:rPr>
        <w:t xml:space="preserve"> entidades, colegios…</w:t>
      </w:r>
    </w:p>
    <w:p w14:paraId="76DCBC8B" w14:textId="0EF725B3" w:rsidR="001631C7" w:rsidRPr="006E0F10" w:rsidRDefault="001631C7" w:rsidP="006E0F10">
      <w:pPr>
        <w:pStyle w:val="NormalWeb"/>
        <w:numPr>
          <w:ilvl w:val="0"/>
          <w:numId w:val="20"/>
        </w:numPr>
        <w:spacing w:line="276" w:lineRule="auto"/>
        <w:jc w:val="both"/>
        <w:rPr>
          <w:rFonts w:ascii="Arial" w:hAnsi="Arial" w:cs="Arial"/>
        </w:rPr>
      </w:pPr>
      <w:r w:rsidRPr="00D233FF">
        <w:rPr>
          <w:rFonts w:ascii="Arial" w:hAnsi="Arial" w:cs="Arial"/>
        </w:rPr>
        <w:t>Sensibilización</w:t>
      </w:r>
      <w:r w:rsidR="00F31FA4">
        <w:rPr>
          <w:rFonts w:ascii="Arial" w:hAnsi="Arial" w:cs="Arial"/>
        </w:rPr>
        <w:t xml:space="preserve"> y </w:t>
      </w:r>
      <w:r w:rsidR="00F31FA4" w:rsidRPr="00D233FF">
        <w:rPr>
          <w:rStyle w:val="normaltextrun"/>
          <w:rFonts w:ascii="Arial" w:hAnsi="Arial" w:cs="Arial"/>
          <w:color w:val="000000" w:themeColor="text1"/>
        </w:rPr>
        <w:t xml:space="preserve">Comunicación en Redes </w:t>
      </w:r>
      <w:r w:rsidR="00F31FA4" w:rsidRPr="00D233FF">
        <w:rPr>
          <w:rStyle w:val="scxp56161447"/>
          <w:rFonts w:ascii="Arial" w:hAnsi="Arial" w:cs="Arial"/>
          <w:color w:val="000000" w:themeColor="text1"/>
        </w:rPr>
        <w:t>sociales</w:t>
      </w:r>
      <w:r w:rsidR="006E0F10">
        <w:rPr>
          <w:rStyle w:val="scxp56161447"/>
          <w:rFonts w:ascii="Arial" w:hAnsi="Arial" w:cs="Arial"/>
          <w:color w:val="000000" w:themeColor="text1"/>
        </w:rPr>
        <w:t xml:space="preserve"> </w:t>
      </w:r>
      <w:hyperlink r:id="rId22" w:history="1">
        <w:r w:rsidR="006E0F10" w:rsidRPr="00D92CAC">
          <w:rPr>
            <w:rStyle w:val="Hipervnculo"/>
            <w:rFonts w:ascii="Arial" w:hAnsi="Arial" w:cs="Arial"/>
          </w:rPr>
          <w:t>https://includesalmendralejo.org/</w:t>
        </w:r>
      </w:hyperlink>
      <w:r w:rsidR="006E0F10">
        <w:rPr>
          <w:rStyle w:val="scxp56161447"/>
          <w:rFonts w:ascii="Arial" w:hAnsi="Arial" w:cs="Arial"/>
          <w:color w:val="000000" w:themeColor="text1"/>
        </w:rPr>
        <w:t xml:space="preserve"> </w:t>
      </w:r>
    </w:p>
    <w:p w14:paraId="039B1D50" w14:textId="36BA3339" w:rsidR="001631C7" w:rsidRPr="006D40CB" w:rsidRDefault="005C3EAE" w:rsidP="006D40CB">
      <w:pPr>
        <w:pStyle w:val="NormalWeb"/>
        <w:numPr>
          <w:ilvl w:val="0"/>
          <w:numId w:val="20"/>
        </w:numPr>
        <w:spacing w:line="276" w:lineRule="auto"/>
        <w:jc w:val="both"/>
        <w:rPr>
          <w:rFonts w:ascii="Arial" w:hAnsi="Arial" w:cs="Arial"/>
        </w:rPr>
      </w:pPr>
      <w:r w:rsidRPr="00D233FF">
        <w:rPr>
          <w:rFonts w:ascii="Arial" w:hAnsi="Arial" w:cs="Arial"/>
        </w:rPr>
        <w:t>Proyectos de colaboración</w:t>
      </w:r>
      <w:r w:rsidR="001631C7" w:rsidRPr="00D233FF">
        <w:rPr>
          <w:rFonts w:ascii="Arial" w:hAnsi="Arial" w:cs="Arial"/>
        </w:rPr>
        <w:t xml:space="preserve"> con </w:t>
      </w:r>
      <w:r w:rsidR="00EB758F" w:rsidRPr="00D233FF">
        <w:rPr>
          <w:rFonts w:ascii="Arial" w:hAnsi="Arial" w:cs="Arial"/>
        </w:rPr>
        <w:t>centros educativos</w:t>
      </w:r>
      <w:r w:rsidR="006D40CB">
        <w:rPr>
          <w:rFonts w:ascii="Arial" w:hAnsi="Arial" w:cs="Arial"/>
        </w:rPr>
        <w:t xml:space="preserve"> </w:t>
      </w:r>
      <w:hyperlink r:id="rId23" w:history="1">
        <w:r w:rsidR="006D40CB" w:rsidRPr="006D40CB">
          <w:rPr>
            <w:rStyle w:val="Hipervnculo"/>
            <w:rFonts w:ascii="Arial" w:hAnsi="Arial" w:cs="Arial"/>
          </w:rPr>
          <w:t xml:space="preserve">proyecto </w:t>
        </w:r>
        <w:proofErr w:type="spellStart"/>
        <w:r w:rsidR="006D40CB" w:rsidRPr="006D40CB">
          <w:rPr>
            <w:rStyle w:val="Hipervnculo"/>
            <w:rFonts w:ascii="Arial" w:hAnsi="Arial" w:cs="Arial"/>
          </w:rPr>
          <w:t>includes</w:t>
        </w:r>
        <w:proofErr w:type="spellEnd"/>
        <w:r w:rsidR="006D40CB" w:rsidRPr="006D40CB">
          <w:rPr>
            <w:rStyle w:val="Hipervnculo"/>
            <w:rFonts w:ascii="Arial" w:hAnsi="Arial" w:cs="Arial"/>
          </w:rPr>
          <w:t xml:space="preserve"> centros educativos.pdf</w:t>
        </w:r>
      </w:hyperlink>
      <w:r w:rsidR="00EB758F" w:rsidRPr="006D40CB">
        <w:rPr>
          <w:rFonts w:ascii="Arial" w:hAnsi="Arial" w:cs="Arial"/>
        </w:rPr>
        <w:t>.</w:t>
      </w:r>
    </w:p>
    <w:p w14:paraId="2411EF2F" w14:textId="77777777" w:rsidR="009F7170" w:rsidRDefault="00EE6CAD" w:rsidP="00D615A6">
      <w:pPr>
        <w:spacing w:line="276" w:lineRule="auto"/>
        <w:jc w:val="both"/>
        <w:rPr>
          <w:rFonts w:ascii="Arial" w:hAnsi="Arial" w:cs="Arial"/>
          <w:sz w:val="24"/>
        </w:rPr>
      </w:pPr>
      <w:r w:rsidRPr="00D233FF">
        <w:rPr>
          <w:rFonts w:ascii="Arial" w:hAnsi="Arial" w:cs="Arial"/>
          <w:sz w:val="24"/>
        </w:rPr>
        <w:t xml:space="preserve">Uno de los principales retos en la implementación del modelo centrado en familias y entornos de </w:t>
      </w:r>
      <w:proofErr w:type="spellStart"/>
      <w:r w:rsidRPr="00D233FF">
        <w:rPr>
          <w:rFonts w:ascii="Arial" w:hAnsi="Arial" w:cs="Arial"/>
          <w:sz w:val="24"/>
        </w:rPr>
        <w:t>McWilliam</w:t>
      </w:r>
      <w:proofErr w:type="spellEnd"/>
      <w:r w:rsidRPr="00D233FF">
        <w:rPr>
          <w:rFonts w:ascii="Arial" w:hAnsi="Arial" w:cs="Arial"/>
          <w:sz w:val="24"/>
        </w:rPr>
        <w:t xml:space="preserve"> en el servicio concertado de </w:t>
      </w:r>
      <w:r w:rsidR="009F7170">
        <w:rPr>
          <w:rFonts w:ascii="Arial" w:hAnsi="Arial" w:cs="Arial"/>
          <w:sz w:val="24"/>
        </w:rPr>
        <w:t>HF</w:t>
      </w:r>
      <w:r w:rsidRPr="00D233FF">
        <w:rPr>
          <w:rFonts w:ascii="Arial" w:hAnsi="Arial" w:cs="Arial"/>
          <w:sz w:val="24"/>
        </w:rPr>
        <w:t xml:space="preserve"> de Includes Almendralejo radica en la propia naturaleza del modelo, diseñado específicamente para</w:t>
      </w:r>
      <w:r w:rsidR="009F7170">
        <w:rPr>
          <w:rFonts w:ascii="Arial" w:hAnsi="Arial" w:cs="Arial"/>
          <w:sz w:val="24"/>
        </w:rPr>
        <w:t xml:space="preserve"> AT. L</w:t>
      </w:r>
      <w:r w:rsidRPr="00D233FF">
        <w:rPr>
          <w:rFonts w:ascii="Arial" w:hAnsi="Arial" w:cs="Arial"/>
          <w:sz w:val="24"/>
        </w:rPr>
        <w:t>a necesidad de contextualizar el modelo a realidades que exceden su marco original implicó un proceso de reflexión y transformación profesional que requirió formación específica, tiempo y acompañamiento técnico.</w:t>
      </w:r>
    </w:p>
    <w:p w14:paraId="0CD660BC" w14:textId="77777777" w:rsidR="009F7170" w:rsidRDefault="009F7170" w:rsidP="00D615A6">
      <w:pPr>
        <w:spacing w:line="276" w:lineRule="auto"/>
        <w:jc w:val="both"/>
        <w:rPr>
          <w:rFonts w:ascii="Arial" w:hAnsi="Arial" w:cs="Arial"/>
          <w:sz w:val="24"/>
        </w:rPr>
      </w:pPr>
      <w:r w:rsidRPr="009F7170">
        <w:rPr>
          <w:rFonts w:ascii="Arial" w:hAnsi="Arial" w:cs="Arial"/>
          <w:sz w:val="24"/>
        </w:rPr>
        <w:t xml:space="preserve">La </w:t>
      </w:r>
      <w:r w:rsidR="00EE6CAD" w:rsidRPr="009F7170">
        <w:rPr>
          <w:rFonts w:ascii="Arial" w:hAnsi="Arial" w:cs="Arial"/>
          <w:sz w:val="24"/>
        </w:rPr>
        <w:t>implantación del modelo se enfrentó a otras dificultades de cambio organizativo</w:t>
      </w:r>
      <w:r w:rsidRPr="009F7170">
        <w:rPr>
          <w:rFonts w:ascii="Arial" w:hAnsi="Arial" w:cs="Arial"/>
          <w:sz w:val="24"/>
        </w:rPr>
        <w:t xml:space="preserve"> como: </w:t>
      </w:r>
    </w:p>
    <w:p w14:paraId="020FCEF6" w14:textId="77777777" w:rsidR="009F7170" w:rsidRDefault="009F7170" w:rsidP="00D615A6">
      <w:pPr>
        <w:spacing w:line="276" w:lineRule="auto"/>
        <w:jc w:val="both"/>
        <w:rPr>
          <w:rFonts w:ascii="Arial" w:hAnsi="Arial" w:cs="Arial"/>
          <w:sz w:val="24"/>
        </w:rPr>
      </w:pPr>
    </w:p>
    <w:p w14:paraId="7093407D" w14:textId="5D884D40" w:rsidR="009F7170" w:rsidRPr="009F7170" w:rsidRDefault="009F7170" w:rsidP="00D615A6">
      <w:pPr>
        <w:pStyle w:val="Prrafodelista"/>
        <w:numPr>
          <w:ilvl w:val="0"/>
          <w:numId w:val="35"/>
        </w:numPr>
        <w:spacing w:line="276" w:lineRule="auto"/>
        <w:jc w:val="both"/>
        <w:rPr>
          <w:rStyle w:val="normaltextrun"/>
          <w:rFonts w:ascii="Arial" w:hAnsi="Arial" w:cs="Arial"/>
          <w:sz w:val="24"/>
        </w:rPr>
      </w:pPr>
      <w:r>
        <w:rPr>
          <w:rStyle w:val="normaltextrun"/>
          <w:rFonts w:ascii="Arial" w:eastAsia="Times New Roman" w:hAnsi="Arial" w:cs="Arial"/>
          <w:color w:val="000000" w:themeColor="text1"/>
          <w:kern w:val="0"/>
          <w:sz w:val="24"/>
          <w:lang w:eastAsia="es-ES"/>
        </w:rPr>
        <w:t>R</w:t>
      </w:r>
      <w:r w:rsidR="00EE6CAD" w:rsidRPr="009F7170">
        <w:rPr>
          <w:rStyle w:val="normaltextrun"/>
          <w:rFonts w:ascii="Arial" w:eastAsia="Times New Roman" w:hAnsi="Arial" w:cs="Arial"/>
          <w:color w:val="000000" w:themeColor="text1"/>
          <w:kern w:val="0"/>
          <w:sz w:val="24"/>
          <w:lang w:eastAsia="es-ES"/>
        </w:rPr>
        <w:t>esistencia al cambio por parte de</w:t>
      </w:r>
      <w:r>
        <w:rPr>
          <w:rStyle w:val="normaltextrun"/>
          <w:rFonts w:ascii="Arial" w:eastAsia="Times New Roman" w:hAnsi="Arial" w:cs="Arial"/>
          <w:color w:val="000000" w:themeColor="text1"/>
          <w:kern w:val="0"/>
          <w:sz w:val="24"/>
          <w:lang w:eastAsia="es-ES"/>
        </w:rPr>
        <w:t xml:space="preserve"> los</w:t>
      </w:r>
      <w:r w:rsidR="00EE6CAD" w:rsidRPr="009F7170">
        <w:rPr>
          <w:rStyle w:val="normaltextrun"/>
          <w:rFonts w:ascii="Arial" w:eastAsia="Times New Roman" w:hAnsi="Arial" w:cs="Arial"/>
          <w:color w:val="000000" w:themeColor="text1"/>
          <w:kern w:val="0"/>
          <w:sz w:val="24"/>
          <w:lang w:eastAsia="es-ES"/>
        </w:rPr>
        <w:t xml:space="preserve"> profesionales</w:t>
      </w:r>
      <w:r>
        <w:rPr>
          <w:rStyle w:val="normaltextrun"/>
          <w:rFonts w:ascii="Arial" w:eastAsia="Times New Roman" w:hAnsi="Arial" w:cs="Arial"/>
          <w:color w:val="000000" w:themeColor="text1"/>
          <w:kern w:val="0"/>
          <w:sz w:val="24"/>
          <w:lang w:eastAsia="es-ES"/>
        </w:rPr>
        <w:t>.</w:t>
      </w:r>
    </w:p>
    <w:p w14:paraId="383E679F" w14:textId="41EFB3B9" w:rsidR="009F7170" w:rsidRPr="009F7170" w:rsidRDefault="009F7170" w:rsidP="00D615A6">
      <w:pPr>
        <w:pStyle w:val="Prrafodelista"/>
        <w:numPr>
          <w:ilvl w:val="0"/>
          <w:numId w:val="35"/>
        </w:numPr>
        <w:spacing w:line="276" w:lineRule="auto"/>
        <w:jc w:val="both"/>
        <w:rPr>
          <w:rStyle w:val="normaltextrun"/>
          <w:rFonts w:ascii="Arial" w:hAnsi="Arial" w:cs="Arial"/>
          <w:sz w:val="24"/>
        </w:rPr>
      </w:pPr>
      <w:r>
        <w:rPr>
          <w:rStyle w:val="normaltextrun"/>
          <w:rFonts w:ascii="Arial" w:hAnsi="Arial" w:cs="Arial"/>
          <w:color w:val="000000" w:themeColor="text1"/>
          <w:sz w:val="24"/>
        </w:rPr>
        <w:t>L</w:t>
      </w:r>
      <w:r w:rsidR="00EE6CAD" w:rsidRPr="009F7170">
        <w:rPr>
          <w:rStyle w:val="normaltextrun"/>
          <w:rFonts w:ascii="Arial" w:hAnsi="Arial" w:cs="Arial"/>
          <w:color w:val="000000" w:themeColor="text1"/>
          <w:sz w:val="24"/>
        </w:rPr>
        <w:t>imitaciones en la coordinación interinstitucional para intervenir en entornos naturales (como el hogar o el centro educativo).</w:t>
      </w:r>
    </w:p>
    <w:p w14:paraId="33EBABFA" w14:textId="77777777" w:rsidR="009F7170" w:rsidRDefault="009F7170" w:rsidP="00D615A6">
      <w:pPr>
        <w:pStyle w:val="Prrafodelista"/>
        <w:numPr>
          <w:ilvl w:val="0"/>
          <w:numId w:val="20"/>
        </w:numPr>
        <w:spacing w:line="276" w:lineRule="auto"/>
        <w:jc w:val="both"/>
        <w:rPr>
          <w:rStyle w:val="normaltextrun"/>
          <w:rFonts w:ascii="Arial" w:hAnsi="Arial" w:cs="Arial"/>
          <w:color w:val="000000" w:themeColor="text1"/>
          <w:sz w:val="24"/>
        </w:rPr>
      </w:pPr>
      <w:r w:rsidRPr="009F7170">
        <w:rPr>
          <w:rStyle w:val="normaltextrun"/>
          <w:rFonts w:ascii="Arial" w:hAnsi="Arial" w:cs="Arial"/>
          <w:color w:val="000000" w:themeColor="text1"/>
          <w:sz w:val="24"/>
        </w:rPr>
        <w:lastRenderedPageBreak/>
        <w:t>N</w:t>
      </w:r>
      <w:r w:rsidR="00EE6CAD" w:rsidRPr="009F7170">
        <w:rPr>
          <w:rStyle w:val="normaltextrun"/>
          <w:rFonts w:ascii="Arial" w:hAnsi="Arial" w:cs="Arial"/>
          <w:color w:val="000000" w:themeColor="text1"/>
          <w:sz w:val="24"/>
        </w:rPr>
        <w:t>ecesidad de ajustar horarios, ratios y estructuras de trabajo</w:t>
      </w:r>
      <w:r>
        <w:rPr>
          <w:rStyle w:val="normaltextrun"/>
          <w:rFonts w:ascii="Arial" w:hAnsi="Arial" w:cs="Arial"/>
          <w:color w:val="000000" w:themeColor="text1"/>
          <w:sz w:val="24"/>
        </w:rPr>
        <w:t>.</w:t>
      </w:r>
    </w:p>
    <w:p w14:paraId="35E85522" w14:textId="4B4126FD" w:rsidR="00EE6CAD" w:rsidRPr="009F7170" w:rsidRDefault="009F7170" w:rsidP="00D615A6">
      <w:pPr>
        <w:pStyle w:val="Prrafodelista"/>
        <w:numPr>
          <w:ilvl w:val="0"/>
          <w:numId w:val="20"/>
        </w:numPr>
        <w:spacing w:line="276" w:lineRule="auto"/>
        <w:jc w:val="both"/>
        <w:rPr>
          <w:rStyle w:val="normaltextrun"/>
          <w:rFonts w:ascii="Arial" w:hAnsi="Arial" w:cs="Arial"/>
          <w:color w:val="000000" w:themeColor="text1"/>
          <w:sz w:val="24"/>
        </w:rPr>
      </w:pPr>
      <w:r>
        <w:rPr>
          <w:rStyle w:val="normaltextrun"/>
          <w:rFonts w:ascii="Arial" w:hAnsi="Arial" w:cs="Arial"/>
          <w:color w:val="000000" w:themeColor="text1"/>
          <w:sz w:val="24"/>
        </w:rPr>
        <w:t>F</w:t>
      </w:r>
      <w:r w:rsidR="00EE6CAD" w:rsidRPr="009F7170">
        <w:rPr>
          <w:rStyle w:val="normaltextrun"/>
          <w:rFonts w:ascii="Arial" w:hAnsi="Arial" w:cs="Arial"/>
          <w:color w:val="000000" w:themeColor="text1"/>
          <w:sz w:val="24"/>
        </w:rPr>
        <w:t>alta de empoderamiento inicial de muchas familias</w:t>
      </w:r>
      <w:r>
        <w:rPr>
          <w:rStyle w:val="normaltextrun"/>
          <w:rFonts w:ascii="Arial" w:hAnsi="Arial" w:cs="Arial"/>
          <w:color w:val="000000" w:themeColor="text1"/>
          <w:sz w:val="24"/>
        </w:rPr>
        <w:t>.</w:t>
      </w:r>
    </w:p>
    <w:p w14:paraId="509289F6" w14:textId="77777777" w:rsidR="009F7170" w:rsidRDefault="009F7170" w:rsidP="00D615A6">
      <w:pPr>
        <w:pStyle w:val="NormalWeb"/>
        <w:numPr>
          <w:ilvl w:val="0"/>
          <w:numId w:val="20"/>
        </w:numPr>
        <w:spacing w:line="276" w:lineRule="auto"/>
        <w:jc w:val="both"/>
        <w:rPr>
          <w:rStyle w:val="normaltextrun"/>
          <w:rFonts w:ascii="Arial" w:hAnsi="Arial" w:cs="Arial"/>
          <w:color w:val="000000" w:themeColor="text1"/>
        </w:rPr>
      </w:pPr>
      <w:r w:rsidRPr="009F7170">
        <w:rPr>
          <w:rStyle w:val="normaltextrun"/>
          <w:rFonts w:ascii="Arial" w:hAnsi="Arial" w:cs="Arial"/>
          <w:color w:val="000000" w:themeColor="text1"/>
        </w:rPr>
        <w:t>I</w:t>
      </w:r>
      <w:r w:rsidR="00EE6CAD" w:rsidRPr="009F7170">
        <w:rPr>
          <w:rStyle w:val="normaltextrun"/>
          <w:rFonts w:ascii="Arial" w:hAnsi="Arial" w:cs="Arial"/>
          <w:color w:val="000000" w:themeColor="text1"/>
        </w:rPr>
        <w:t>nestabilidad de los equipos profesionales</w:t>
      </w:r>
      <w:r>
        <w:rPr>
          <w:rStyle w:val="normaltextrun"/>
          <w:rFonts w:ascii="Arial" w:hAnsi="Arial" w:cs="Arial"/>
          <w:color w:val="000000" w:themeColor="text1"/>
        </w:rPr>
        <w:t>.</w:t>
      </w:r>
    </w:p>
    <w:p w14:paraId="354111F5" w14:textId="59B2D4D0" w:rsidR="00FB4903" w:rsidRPr="009F7170" w:rsidRDefault="00EE6CAD" w:rsidP="00D615A6">
      <w:pPr>
        <w:pStyle w:val="NormalWeb"/>
        <w:spacing w:line="276" w:lineRule="auto"/>
        <w:jc w:val="both"/>
        <w:rPr>
          <w:rFonts w:ascii="Arial" w:hAnsi="Arial" w:cs="Arial"/>
          <w:color w:val="000000" w:themeColor="text1"/>
        </w:rPr>
      </w:pPr>
      <w:r w:rsidRPr="009F7170">
        <w:rPr>
          <w:rFonts w:ascii="Arial" w:hAnsi="Arial" w:cs="Arial"/>
        </w:rPr>
        <w:t>Estas dificultades, lejos de frenar el proceso, han supuesto una oportunidad de aprendizaje</w:t>
      </w:r>
      <w:r w:rsidR="009F7170">
        <w:rPr>
          <w:rFonts w:ascii="Arial" w:hAnsi="Arial" w:cs="Arial"/>
        </w:rPr>
        <w:t>.</w:t>
      </w:r>
    </w:p>
    <w:p w14:paraId="3241101D" w14:textId="50BB6E45" w:rsidR="008E4BDC" w:rsidRDefault="008B7041" w:rsidP="00D615A6">
      <w:pPr>
        <w:spacing w:line="276" w:lineRule="auto"/>
        <w:jc w:val="both"/>
        <w:rPr>
          <w:rFonts w:ascii="Arial" w:hAnsi="Arial" w:cs="Arial"/>
          <w:sz w:val="24"/>
        </w:rPr>
      </w:pPr>
      <w:r w:rsidRPr="00D233FF">
        <w:rPr>
          <w:rFonts w:ascii="Arial" w:hAnsi="Arial" w:cs="Arial"/>
          <w:sz w:val="24"/>
        </w:rPr>
        <w:t>Para e</w:t>
      </w:r>
      <w:r w:rsidR="008E4BDC" w:rsidRPr="00D233FF">
        <w:rPr>
          <w:rFonts w:ascii="Arial" w:hAnsi="Arial" w:cs="Arial"/>
          <w:sz w:val="24"/>
        </w:rPr>
        <w:t>valuar la implantación del modelo centrado en familias y entornos</w:t>
      </w:r>
      <w:r w:rsidRPr="00D233FF">
        <w:rPr>
          <w:rFonts w:ascii="Arial" w:hAnsi="Arial" w:cs="Arial"/>
          <w:sz w:val="24"/>
        </w:rPr>
        <w:t xml:space="preserve"> </w:t>
      </w:r>
      <w:r w:rsidR="008E4BDC" w:rsidRPr="00D233FF">
        <w:rPr>
          <w:rFonts w:ascii="Arial" w:hAnsi="Arial" w:cs="Arial"/>
          <w:sz w:val="24"/>
        </w:rPr>
        <w:t>y su impacto en las familias</w:t>
      </w:r>
      <w:r w:rsidRPr="00D233FF">
        <w:rPr>
          <w:rFonts w:ascii="Arial" w:hAnsi="Arial" w:cs="Arial"/>
          <w:sz w:val="24"/>
        </w:rPr>
        <w:t xml:space="preserve"> hemos combinado </w:t>
      </w:r>
      <w:r w:rsidR="008E4BDC" w:rsidRPr="00D233FF">
        <w:rPr>
          <w:rFonts w:ascii="Arial" w:hAnsi="Arial" w:cs="Arial"/>
          <w:sz w:val="24"/>
        </w:rPr>
        <w:t>herramientas cuantitativas y cualitativas que mid</w:t>
      </w:r>
      <w:r w:rsidRPr="00D233FF">
        <w:rPr>
          <w:rFonts w:ascii="Arial" w:hAnsi="Arial" w:cs="Arial"/>
          <w:sz w:val="24"/>
        </w:rPr>
        <w:t>en</w:t>
      </w:r>
      <w:r w:rsidR="008E4BDC" w:rsidRPr="00D233FF">
        <w:rPr>
          <w:rFonts w:ascii="Arial" w:hAnsi="Arial" w:cs="Arial"/>
          <w:sz w:val="24"/>
        </w:rPr>
        <w:t xml:space="preserve"> tanto el proceso como los resultados. </w:t>
      </w:r>
    </w:p>
    <w:p w14:paraId="158B0203" w14:textId="77777777" w:rsidR="00224B2B" w:rsidRPr="00D233FF" w:rsidRDefault="00224B2B" w:rsidP="00D615A6">
      <w:pPr>
        <w:spacing w:line="276" w:lineRule="auto"/>
        <w:jc w:val="both"/>
        <w:rPr>
          <w:rFonts w:ascii="Arial" w:hAnsi="Arial" w:cs="Arial"/>
          <w:sz w:val="24"/>
        </w:rPr>
      </w:pPr>
    </w:p>
    <w:p w14:paraId="46226C0A" w14:textId="5C3444F1" w:rsidR="008E4BDC" w:rsidRPr="00932FAE" w:rsidRDefault="008E4BDC" w:rsidP="00D615A6">
      <w:pPr>
        <w:pStyle w:val="Prrafodelista"/>
        <w:numPr>
          <w:ilvl w:val="0"/>
          <w:numId w:val="29"/>
        </w:numPr>
        <w:spacing w:line="276" w:lineRule="auto"/>
        <w:jc w:val="both"/>
        <w:rPr>
          <w:rFonts w:ascii="Arial" w:hAnsi="Arial" w:cs="Arial"/>
          <w:b/>
          <w:bCs/>
          <w:sz w:val="24"/>
        </w:rPr>
      </w:pPr>
      <w:bookmarkStart w:id="0" w:name="_Hlk195174290"/>
      <w:r w:rsidRPr="00932FAE">
        <w:rPr>
          <w:rFonts w:ascii="Arial" w:hAnsi="Arial" w:cs="Arial"/>
          <w:b/>
          <w:bCs/>
          <w:sz w:val="24"/>
        </w:rPr>
        <w:t>Nivel de fidelidad al modelo:</w:t>
      </w:r>
    </w:p>
    <w:p w14:paraId="41F12C10" w14:textId="3106D405" w:rsidR="008B7041" w:rsidRPr="006E0F10" w:rsidRDefault="00DF1FDE" w:rsidP="006E0F10">
      <w:pPr>
        <w:pStyle w:val="NormalWeb"/>
        <w:numPr>
          <w:ilvl w:val="0"/>
          <w:numId w:val="20"/>
        </w:numPr>
        <w:spacing w:line="276" w:lineRule="auto"/>
        <w:jc w:val="both"/>
        <w:rPr>
          <w:rStyle w:val="normaltextrun"/>
          <w:rFonts w:ascii="Arial" w:hAnsi="Arial" w:cs="Arial"/>
        </w:rPr>
      </w:pPr>
      <w:proofErr w:type="spellStart"/>
      <w:r w:rsidRPr="002D20B6">
        <w:rPr>
          <w:rFonts w:ascii="Arial" w:hAnsi="Arial" w:cs="Arial"/>
        </w:rPr>
        <w:t>C</w:t>
      </w:r>
      <w:r w:rsidR="008B7041" w:rsidRPr="002D20B6">
        <w:rPr>
          <w:rFonts w:ascii="Arial" w:hAnsi="Arial" w:cs="Arial"/>
        </w:rPr>
        <w:t>hec</w:t>
      </w:r>
      <w:r w:rsidRPr="002D20B6">
        <w:rPr>
          <w:rFonts w:ascii="Arial" w:hAnsi="Arial" w:cs="Arial"/>
        </w:rPr>
        <w:t>k</w:t>
      </w:r>
      <w:r w:rsidR="008B7041" w:rsidRPr="002D20B6">
        <w:rPr>
          <w:rFonts w:ascii="Arial" w:hAnsi="Arial" w:cs="Arial"/>
        </w:rPr>
        <w:t>list</w:t>
      </w:r>
      <w:proofErr w:type="spellEnd"/>
      <w:r w:rsidR="008B7041" w:rsidRPr="002D20B6">
        <w:rPr>
          <w:rFonts w:ascii="Arial" w:hAnsi="Arial" w:cs="Arial"/>
        </w:rPr>
        <w:t xml:space="preserve"> </w:t>
      </w:r>
      <w:r w:rsidRPr="002D20B6">
        <w:rPr>
          <w:rFonts w:ascii="Arial" w:hAnsi="Arial" w:cs="Arial"/>
        </w:rPr>
        <w:t>Visitas basadas en rutinas</w:t>
      </w:r>
      <w:r w:rsidR="006E0F10">
        <w:rPr>
          <w:rFonts w:ascii="Arial" w:hAnsi="Arial" w:cs="Arial"/>
        </w:rPr>
        <w:t xml:space="preserve"> </w:t>
      </w:r>
      <w:hyperlink r:id="rId24" w:history="1">
        <w:proofErr w:type="spellStart"/>
        <w:r w:rsidR="006E0F10" w:rsidRPr="006E0F10">
          <w:rPr>
            <w:rStyle w:val="Hipervnculo"/>
            <w:rFonts w:ascii="Arial" w:hAnsi="Arial" w:cs="Arial"/>
          </w:rPr>
          <w:t>checklist</w:t>
        </w:r>
        <w:proofErr w:type="spellEnd"/>
        <w:r w:rsidR="006E0F10" w:rsidRPr="006E0F10">
          <w:rPr>
            <w:rStyle w:val="Hipervnculo"/>
            <w:rFonts w:ascii="Arial" w:hAnsi="Arial" w:cs="Arial"/>
          </w:rPr>
          <w:t xml:space="preserve"> visitas.pdf</w:t>
        </w:r>
      </w:hyperlink>
      <w:r w:rsidRPr="006E0F10">
        <w:rPr>
          <w:rFonts w:ascii="Arial" w:hAnsi="Arial" w:cs="Arial"/>
        </w:rPr>
        <w:t xml:space="preserve"> y EBR con Ecomapa</w:t>
      </w:r>
      <w:r w:rsidR="006E0F10" w:rsidRPr="006E0F10">
        <w:rPr>
          <w:rFonts w:ascii="Arial" w:hAnsi="Arial" w:cs="Arial"/>
        </w:rPr>
        <w:t xml:space="preserve"> </w:t>
      </w:r>
      <w:hyperlink r:id="rId25" w:history="1">
        <w:proofErr w:type="spellStart"/>
        <w:r w:rsidR="006E0F10" w:rsidRPr="006E0F10">
          <w:rPr>
            <w:rStyle w:val="Hipervnculo"/>
            <w:rFonts w:ascii="Arial" w:hAnsi="Arial" w:cs="Arial"/>
          </w:rPr>
          <w:t>checklist</w:t>
        </w:r>
        <w:proofErr w:type="spellEnd"/>
        <w:r w:rsidR="006E0F10" w:rsidRPr="006E0F10">
          <w:rPr>
            <w:rStyle w:val="Hipervnculo"/>
            <w:rFonts w:ascii="Arial" w:hAnsi="Arial" w:cs="Arial"/>
          </w:rPr>
          <w:t xml:space="preserve"> ecomapa y ebr.pdf</w:t>
        </w:r>
      </w:hyperlink>
      <w:r w:rsidRPr="006E0F10">
        <w:rPr>
          <w:rFonts w:ascii="Arial" w:hAnsi="Arial" w:cs="Arial"/>
        </w:rPr>
        <w:t xml:space="preserve"> </w:t>
      </w:r>
      <w:r w:rsidR="000C7845" w:rsidRPr="006E0F10">
        <w:rPr>
          <w:rFonts w:ascii="Arial" w:hAnsi="Arial" w:cs="Arial"/>
        </w:rPr>
        <w:t>del EIEIO (</w:t>
      </w:r>
      <w:proofErr w:type="spellStart"/>
      <w:r w:rsidR="000C7845" w:rsidRPr="006E0F10">
        <w:rPr>
          <w:rFonts w:ascii="Arial" w:hAnsi="Arial" w:cs="Arial"/>
        </w:rPr>
        <w:t>Evidence-based</w:t>
      </w:r>
      <w:proofErr w:type="spellEnd"/>
      <w:r w:rsidR="000C7845" w:rsidRPr="006E0F10">
        <w:rPr>
          <w:rFonts w:ascii="Arial" w:hAnsi="Arial" w:cs="Arial"/>
        </w:rPr>
        <w:t xml:space="preserve"> International </w:t>
      </w:r>
      <w:proofErr w:type="spellStart"/>
      <w:r w:rsidR="000C7845" w:rsidRPr="006E0F10">
        <w:rPr>
          <w:rFonts w:ascii="Arial" w:hAnsi="Arial" w:cs="Arial"/>
        </w:rPr>
        <w:t>Early</w:t>
      </w:r>
      <w:proofErr w:type="spellEnd"/>
      <w:r w:rsidR="000C7845" w:rsidRPr="006E0F10">
        <w:rPr>
          <w:rFonts w:ascii="Arial" w:hAnsi="Arial" w:cs="Arial"/>
        </w:rPr>
        <w:t xml:space="preserve"> </w:t>
      </w:r>
      <w:proofErr w:type="spellStart"/>
      <w:r w:rsidR="000C7845" w:rsidRPr="006E0F10">
        <w:rPr>
          <w:rFonts w:ascii="Arial" w:hAnsi="Arial" w:cs="Arial"/>
        </w:rPr>
        <w:t>Intervenction</w:t>
      </w:r>
      <w:proofErr w:type="spellEnd"/>
      <w:r w:rsidR="000C7845" w:rsidRPr="006E0F10">
        <w:rPr>
          <w:rFonts w:ascii="Arial" w:hAnsi="Arial" w:cs="Arial"/>
        </w:rPr>
        <w:t xml:space="preserve"> Office. </w:t>
      </w:r>
      <w:r w:rsidR="002D20B6" w:rsidRPr="006E0F10">
        <w:rPr>
          <w:rFonts w:ascii="Arial" w:hAnsi="Arial" w:cs="Arial"/>
        </w:rPr>
        <w:t xml:space="preserve">R. A </w:t>
      </w:r>
      <w:proofErr w:type="spellStart"/>
      <w:r w:rsidR="002D20B6" w:rsidRPr="006E0F10">
        <w:rPr>
          <w:rStyle w:val="normaltextrun"/>
          <w:rFonts w:ascii="Arial" w:hAnsi="Arial" w:cs="Arial"/>
          <w:color w:val="000000" w:themeColor="text1"/>
        </w:rPr>
        <w:t>McWilliam</w:t>
      </w:r>
      <w:proofErr w:type="spellEnd"/>
      <w:r w:rsidR="002D20B6" w:rsidRPr="006E0F10">
        <w:rPr>
          <w:rStyle w:val="normaltextrun"/>
          <w:rFonts w:ascii="Arial" w:hAnsi="Arial" w:cs="Arial"/>
          <w:color w:val="000000" w:themeColor="text1"/>
        </w:rPr>
        <w:t>)</w:t>
      </w:r>
    </w:p>
    <w:p w14:paraId="7204EBA6" w14:textId="4AFFBD04" w:rsidR="008E4BDC" w:rsidRPr="002D20B6" w:rsidRDefault="008E4BDC" w:rsidP="00D615A6">
      <w:pPr>
        <w:pStyle w:val="NormalWeb"/>
        <w:numPr>
          <w:ilvl w:val="0"/>
          <w:numId w:val="20"/>
        </w:numPr>
        <w:spacing w:line="276" w:lineRule="auto"/>
        <w:jc w:val="both"/>
        <w:rPr>
          <w:rStyle w:val="normaltextrun"/>
          <w:rFonts w:ascii="Arial" w:hAnsi="Arial" w:cs="Arial"/>
          <w:color w:val="000000" w:themeColor="text1"/>
        </w:rPr>
      </w:pPr>
      <w:r w:rsidRPr="002D20B6">
        <w:rPr>
          <w:rStyle w:val="normaltextrun"/>
          <w:rFonts w:ascii="Arial" w:hAnsi="Arial" w:cs="Arial"/>
          <w:color w:val="000000" w:themeColor="text1"/>
        </w:rPr>
        <w:t>Autoevaluaciones del equipo técnico sobre el uso de prácticas centradas en rutinas, objetivos funcionales y participación familiar</w:t>
      </w:r>
      <w:r w:rsidR="002D20B6">
        <w:rPr>
          <w:rStyle w:val="normaltextrun"/>
          <w:rFonts w:ascii="Arial" w:hAnsi="Arial" w:cs="Arial"/>
          <w:color w:val="000000" w:themeColor="text1"/>
        </w:rPr>
        <w:t>: FINESSE II (</w:t>
      </w:r>
      <w:proofErr w:type="spellStart"/>
      <w:r w:rsidR="002D20B6">
        <w:rPr>
          <w:rStyle w:val="normaltextrun"/>
          <w:rFonts w:ascii="Arial" w:hAnsi="Arial" w:cs="Arial"/>
          <w:color w:val="000000" w:themeColor="text1"/>
        </w:rPr>
        <w:t>Families</w:t>
      </w:r>
      <w:proofErr w:type="spellEnd"/>
      <w:r w:rsidR="002D20B6">
        <w:rPr>
          <w:rStyle w:val="normaltextrun"/>
          <w:rFonts w:ascii="Arial" w:hAnsi="Arial" w:cs="Arial"/>
          <w:color w:val="000000" w:themeColor="text1"/>
        </w:rPr>
        <w:t xml:space="preserve"> in Natural </w:t>
      </w:r>
      <w:proofErr w:type="spellStart"/>
      <w:r w:rsidR="002D20B6">
        <w:rPr>
          <w:rStyle w:val="normaltextrun"/>
          <w:rFonts w:ascii="Arial" w:hAnsi="Arial" w:cs="Arial"/>
          <w:color w:val="000000" w:themeColor="text1"/>
        </w:rPr>
        <w:t>Environments</w:t>
      </w:r>
      <w:proofErr w:type="spellEnd"/>
      <w:r w:rsidR="002D20B6">
        <w:rPr>
          <w:rStyle w:val="normaltextrun"/>
          <w:rFonts w:ascii="Arial" w:hAnsi="Arial" w:cs="Arial"/>
          <w:color w:val="000000" w:themeColor="text1"/>
        </w:rPr>
        <w:t xml:space="preserve"> </w:t>
      </w:r>
      <w:proofErr w:type="spellStart"/>
      <w:r w:rsidR="002D20B6">
        <w:rPr>
          <w:rStyle w:val="normaltextrun"/>
          <w:rFonts w:ascii="Arial" w:hAnsi="Arial" w:cs="Arial"/>
          <w:color w:val="000000" w:themeColor="text1"/>
        </w:rPr>
        <w:t>Scale</w:t>
      </w:r>
      <w:proofErr w:type="spellEnd"/>
      <w:r w:rsidR="002D20B6">
        <w:rPr>
          <w:rStyle w:val="normaltextrun"/>
          <w:rFonts w:ascii="Arial" w:hAnsi="Arial" w:cs="Arial"/>
          <w:color w:val="000000" w:themeColor="text1"/>
        </w:rPr>
        <w:t xml:space="preserve"> </w:t>
      </w:r>
      <w:proofErr w:type="spellStart"/>
      <w:r w:rsidR="002D20B6">
        <w:rPr>
          <w:rStyle w:val="normaltextrun"/>
          <w:rFonts w:ascii="Arial" w:hAnsi="Arial" w:cs="Arial"/>
          <w:color w:val="000000" w:themeColor="text1"/>
        </w:rPr>
        <w:t>of</w:t>
      </w:r>
      <w:proofErr w:type="spellEnd"/>
      <w:r w:rsidR="002D20B6">
        <w:rPr>
          <w:rStyle w:val="normaltextrun"/>
          <w:rFonts w:ascii="Arial" w:hAnsi="Arial" w:cs="Arial"/>
          <w:color w:val="000000" w:themeColor="text1"/>
        </w:rPr>
        <w:t xml:space="preserve"> </w:t>
      </w:r>
      <w:proofErr w:type="spellStart"/>
      <w:r w:rsidR="002D20B6">
        <w:rPr>
          <w:rStyle w:val="normaltextrun"/>
          <w:rFonts w:ascii="Arial" w:hAnsi="Arial" w:cs="Arial"/>
          <w:color w:val="000000" w:themeColor="text1"/>
        </w:rPr>
        <w:t>Service</w:t>
      </w:r>
      <w:proofErr w:type="spellEnd"/>
      <w:r w:rsidR="002D20B6">
        <w:rPr>
          <w:rStyle w:val="normaltextrun"/>
          <w:rFonts w:ascii="Arial" w:hAnsi="Arial" w:cs="Arial"/>
          <w:color w:val="000000" w:themeColor="text1"/>
        </w:rPr>
        <w:t xml:space="preserve"> </w:t>
      </w:r>
      <w:proofErr w:type="spellStart"/>
      <w:r w:rsidR="002D20B6">
        <w:rPr>
          <w:rStyle w:val="normaltextrun"/>
          <w:rFonts w:ascii="Arial" w:hAnsi="Arial" w:cs="Arial"/>
          <w:color w:val="000000" w:themeColor="text1"/>
        </w:rPr>
        <w:t>Evaluation</w:t>
      </w:r>
      <w:proofErr w:type="spellEnd"/>
      <w:r w:rsidR="000C7845">
        <w:rPr>
          <w:rStyle w:val="normaltextrun"/>
          <w:rFonts w:ascii="Arial" w:hAnsi="Arial" w:cs="Arial"/>
          <w:color w:val="000000" w:themeColor="text1"/>
        </w:rPr>
        <w:t xml:space="preserve">. </w:t>
      </w:r>
      <w:r w:rsidR="002D20B6" w:rsidRPr="00932FAE">
        <w:rPr>
          <w:rStyle w:val="normaltextrun"/>
          <w:rFonts w:ascii="Arial" w:hAnsi="Arial" w:cs="Arial"/>
          <w:color w:val="000000" w:themeColor="text1"/>
        </w:rPr>
        <w:t xml:space="preserve">R. A </w:t>
      </w:r>
      <w:proofErr w:type="spellStart"/>
      <w:r w:rsidR="002D20B6" w:rsidRPr="00932FAE">
        <w:rPr>
          <w:rStyle w:val="normaltextrun"/>
          <w:rFonts w:ascii="Arial" w:hAnsi="Arial" w:cs="Arial"/>
          <w:color w:val="000000" w:themeColor="text1"/>
        </w:rPr>
        <w:t>McWilliam</w:t>
      </w:r>
      <w:proofErr w:type="spellEnd"/>
      <w:r w:rsidR="002D20B6" w:rsidRPr="002D20B6">
        <w:rPr>
          <w:rStyle w:val="normaltextrun"/>
          <w:rFonts w:ascii="Arial" w:hAnsi="Arial" w:cs="Arial"/>
          <w:color w:val="000000" w:themeColor="text1"/>
        </w:rPr>
        <w:t>)</w:t>
      </w:r>
    </w:p>
    <w:p w14:paraId="41D135D7" w14:textId="2DEF586A" w:rsidR="008E4BDC" w:rsidRPr="00932FAE" w:rsidRDefault="008E4BDC" w:rsidP="00D615A6">
      <w:pPr>
        <w:pStyle w:val="Prrafodelista"/>
        <w:numPr>
          <w:ilvl w:val="0"/>
          <w:numId w:val="29"/>
        </w:numPr>
        <w:spacing w:line="276" w:lineRule="auto"/>
        <w:jc w:val="both"/>
        <w:rPr>
          <w:rFonts w:ascii="Arial" w:hAnsi="Arial" w:cs="Arial"/>
          <w:b/>
          <w:bCs/>
          <w:sz w:val="24"/>
        </w:rPr>
      </w:pPr>
      <w:r w:rsidRPr="00932FAE">
        <w:rPr>
          <w:rFonts w:ascii="Arial" w:hAnsi="Arial" w:cs="Arial"/>
          <w:b/>
          <w:bCs/>
          <w:sz w:val="24"/>
        </w:rPr>
        <w:t>Formación y competencia del equipo profesional:</w:t>
      </w:r>
    </w:p>
    <w:p w14:paraId="598AC7CA" w14:textId="77777777" w:rsidR="008E4BDC" w:rsidRPr="00D233FF" w:rsidRDefault="008E4BDC" w:rsidP="00D615A6">
      <w:pPr>
        <w:pStyle w:val="NormalWeb"/>
        <w:numPr>
          <w:ilvl w:val="0"/>
          <w:numId w:val="20"/>
        </w:numPr>
        <w:spacing w:line="276" w:lineRule="auto"/>
        <w:jc w:val="both"/>
        <w:rPr>
          <w:rFonts w:ascii="Arial" w:hAnsi="Arial" w:cs="Arial"/>
        </w:rPr>
      </w:pPr>
      <w:r w:rsidRPr="00D233FF">
        <w:rPr>
          <w:rFonts w:ascii="Arial" w:hAnsi="Arial" w:cs="Arial"/>
        </w:rPr>
        <w:t>Número de horas de formación específica.</w:t>
      </w:r>
    </w:p>
    <w:p w14:paraId="2EDCFAED" w14:textId="5ED1386D" w:rsidR="008E4BDC" w:rsidRPr="00D233FF" w:rsidRDefault="008E4BDC" w:rsidP="00D615A6">
      <w:pPr>
        <w:pStyle w:val="NormalWeb"/>
        <w:numPr>
          <w:ilvl w:val="0"/>
          <w:numId w:val="20"/>
        </w:numPr>
        <w:spacing w:line="276" w:lineRule="auto"/>
        <w:jc w:val="both"/>
        <w:rPr>
          <w:rFonts w:ascii="Arial" w:hAnsi="Arial" w:cs="Arial"/>
        </w:rPr>
      </w:pPr>
      <w:r w:rsidRPr="00D233FF">
        <w:rPr>
          <w:rFonts w:ascii="Arial" w:hAnsi="Arial" w:cs="Arial"/>
        </w:rPr>
        <w:t>Participación en supervisiones, análisis de casos y espacios de reflexión profesional.</w:t>
      </w:r>
    </w:p>
    <w:p w14:paraId="6E932405" w14:textId="06AAEBDA" w:rsidR="008E4BDC" w:rsidRPr="00932FAE" w:rsidRDefault="008E4BDC" w:rsidP="00D615A6">
      <w:pPr>
        <w:pStyle w:val="Prrafodelista"/>
        <w:numPr>
          <w:ilvl w:val="0"/>
          <w:numId w:val="29"/>
        </w:numPr>
        <w:spacing w:line="276" w:lineRule="auto"/>
        <w:jc w:val="both"/>
        <w:rPr>
          <w:rFonts w:ascii="Arial" w:hAnsi="Arial" w:cs="Arial"/>
          <w:b/>
          <w:bCs/>
          <w:sz w:val="24"/>
        </w:rPr>
      </w:pPr>
      <w:r w:rsidRPr="00932FAE">
        <w:rPr>
          <w:rFonts w:ascii="Arial" w:hAnsi="Arial" w:cs="Arial"/>
          <w:b/>
          <w:bCs/>
          <w:sz w:val="24"/>
        </w:rPr>
        <w:t>Cambios organizativos:</w:t>
      </w:r>
    </w:p>
    <w:p w14:paraId="481D9BC5" w14:textId="7826346A" w:rsidR="008E4BDC" w:rsidRPr="00500A65" w:rsidRDefault="008E4BDC" w:rsidP="00D615A6">
      <w:pPr>
        <w:pStyle w:val="NormalWeb"/>
        <w:numPr>
          <w:ilvl w:val="0"/>
          <w:numId w:val="20"/>
        </w:numPr>
        <w:spacing w:line="276" w:lineRule="auto"/>
        <w:jc w:val="both"/>
        <w:rPr>
          <w:rFonts w:ascii="Arial" w:hAnsi="Arial" w:cs="Arial"/>
        </w:rPr>
      </w:pPr>
      <w:r w:rsidRPr="00500A65">
        <w:rPr>
          <w:rFonts w:ascii="Arial" w:hAnsi="Arial" w:cs="Arial"/>
        </w:rPr>
        <w:t>Adaptación de agendas, espacios, roles</w:t>
      </w:r>
      <w:r w:rsidR="00DE4C0C" w:rsidRPr="00500A65">
        <w:rPr>
          <w:rFonts w:ascii="Arial" w:hAnsi="Arial" w:cs="Arial"/>
        </w:rPr>
        <w:t>, horarios</w:t>
      </w:r>
      <w:r w:rsidRPr="00500A65">
        <w:rPr>
          <w:rFonts w:ascii="Arial" w:hAnsi="Arial" w:cs="Arial"/>
        </w:rPr>
        <w:t xml:space="preserve"> y procesos para facilitar intervenciones en contextos naturales y reuniones con familias.</w:t>
      </w:r>
    </w:p>
    <w:p w14:paraId="6528A7DB" w14:textId="77777777" w:rsidR="008E4BDC" w:rsidRPr="00D233FF" w:rsidRDefault="008E4BDC" w:rsidP="00D615A6">
      <w:pPr>
        <w:pStyle w:val="NormalWeb"/>
        <w:numPr>
          <w:ilvl w:val="0"/>
          <w:numId w:val="20"/>
        </w:numPr>
        <w:spacing w:line="276" w:lineRule="auto"/>
        <w:jc w:val="both"/>
        <w:rPr>
          <w:rFonts w:ascii="Arial" w:hAnsi="Arial" w:cs="Arial"/>
        </w:rPr>
      </w:pPr>
      <w:r w:rsidRPr="00D233FF">
        <w:rPr>
          <w:rFonts w:ascii="Arial" w:hAnsi="Arial" w:cs="Arial"/>
        </w:rPr>
        <w:t>Porcentaje de intervenciones realizadas en entornos naturales frente a sesiones en el centro.</w:t>
      </w:r>
    </w:p>
    <w:p w14:paraId="3B4690C4" w14:textId="31F58D21" w:rsidR="00C63C47" w:rsidRPr="006E0F10" w:rsidRDefault="00500A65" w:rsidP="006E0F10">
      <w:pPr>
        <w:pStyle w:val="NormalWeb"/>
        <w:numPr>
          <w:ilvl w:val="0"/>
          <w:numId w:val="20"/>
        </w:numPr>
        <w:spacing w:line="276" w:lineRule="auto"/>
        <w:jc w:val="both"/>
        <w:rPr>
          <w:rFonts w:ascii="Arial" w:hAnsi="Arial" w:cs="Arial"/>
        </w:rPr>
      </w:pPr>
      <w:r>
        <w:rPr>
          <w:rFonts w:ascii="Arial" w:hAnsi="Arial" w:cs="Arial"/>
        </w:rPr>
        <w:t>M</w:t>
      </w:r>
      <w:r w:rsidR="00C63C47" w:rsidRPr="00D233FF">
        <w:rPr>
          <w:rFonts w:ascii="Arial" w:hAnsi="Arial" w:cs="Arial"/>
        </w:rPr>
        <w:t>emoria anual de actividad del servicio</w:t>
      </w:r>
      <w:r w:rsidR="006E0F10">
        <w:rPr>
          <w:rFonts w:ascii="Arial" w:hAnsi="Arial" w:cs="Arial"/>
        </w:rPr>
        <w:t xml:space="preserve"> </w:t>
      </w:r>
      <w:hyperlink r:id="rId26" w:history="1">
        <w:r w:rsidR="006E0F10" w:rsidRPr="006E0F10">
          <w:rPr>
            <w:rStyle w:val="Hipervnculo"/>
            <w:rFonts w:ascii="Arial" w:hAnsi="Arial" w:cs="Arial"/>
          </w:rPr>
          <w:t>MEMORIA MCF.pdf</w:t>
        </w:r>
      </w:hyperlink>
      <w:r w:rsidR="00C63C47" w:rsidRPr="006E0F10">
        <w:rPr>
          <w:rFonts w:ascii="Arial" w:hAnsi="Arial" w:cs="Arial"/>
        </w:rPr>
        <w:t>.</w:t>
      </w:r>
    </w:p>
    <w:p w14:paraId="15793DD4" w14:textId="61865045" w:rsidR="008E4BDC" w:rsidRPr="00932FAE" w:rsidRDefault="008E4BDC" w:rsidP="00D615A6">
      <w:pPr>
        <w:spacing w:line="276" w:lineRule="auto"/>
        <w:jc w:val="both"/>
        <w:rPr>
          <w:rFonts w:ascii="Arial" w:hAnsi="Arial" w:cs="Arial"/>
          <w:sz w:val="24"/>
        </w:rPr>
      </w:pPr>
      <w:r w:rsidRPr="00932FAE">
        <w:rPr>
          <w:rFonts w:ascii="Arial" w:hAnsi="Arial" w:cs="Arial"/>
          <w:sz w:val="24"/>
        </w:rPr>
        <w:t xml:space="preserve">Para medir </w:t>
      </w:r>
      <w:r w:rsidR="00224B2B" w:rsidRPr="00932FAE">
        <w:rPr>
          <w:rFonts w:ascii="Arial" w:hAnsi="Arial" w:cs="Arial"/>
          <w:sz w:val="24"/>
        </w:rPr>
        <w:t>el impacto del modelo en</w:t>
      </w:r>
      <w:r w:rsidRPr="00932FAE">
        <w:rPr>
          <w:rFonts w:ascii="Arial" w:hAnsi="Arial" w:cs="Arial"/>
          <w:sz w:val="24"/>
        </w:rPr>
        <w:t xml:space="preserve"> las familias</w:t>
      </w:r>
      <w:r w:rsidR="00224B2B" w:rsidRPr="00932FAE">
        <w:rPr>
          <w:rFonts w:ascii="Arial" w:hAnsi="Arial" w:cs="Arial"/>
          <w:sz w:val="24"/>
        </w:rPr>
        <w:t>:</w:t>
      </w:r>
    </w:p>
    <w:p w14:paraId="65E8D29B" w14:textId="77777777" w:rsidR="000B075A" w:rsidRPr="00224B2B" w:rsidRDefault="000B075A" w:rsidP="00D615A6">
      <w:pPr>
        <w:spacing w:line="276" w:lineRule="auto"/>
        <w:jc w:val="both"/>
        <w:rPr>
          <w:rFonts w:ascii="Arial" w:hAnsi="Arial" w:cs="Arial"/>
          <w:sz w:val="24"/>
        </w:rPr>
      </w:pPr>
    </w:p>
    <w:p w14:paraId="6745B32C" w14:textId="752513FA" w:rsidR="008E4BDC" w:rsidRPr="00932FAE" w:rsidRDefault="008E4BDC" w:rsidP="00D615A6">
      <w:pPr>
        <w:pStyle w:val="Prrafodelista"/>
        <w:numPr>
          <w:ilvl w:val="0"/>
          <w:numId w:val="30"/>
        </w:numPr>
        <w:spacing w:line="276" w:lineRule="auto"/>
        <w:jc w:val="both"/>
        <w:rPr>
          <w:rFonts w:ascii="Arial" w:hAnsi="Arial" w:cs="Arial"/>
          <w:b/>
          <w:bCs/>
          <w:sz w:val="24"/>
        </w:rPr>
      </w:pPr>
      <w:r w:rsidRPr="00932FAE">
        <w:rPr>
          <w:rFonts w:ascii="Arial" w:hAnsi="Arial" w:cs="Arial"/>
          <w:b/>
          <w:bCs/>
          <w:sz w:val="24"/>
        </w:rPr>
        <w:t>Encuestas de satisfacción familiar:</w:t>
      </w:r>
    </w:p>
    <w:p w14:paraId="29A82FDC" w14:textId="77777777" w:rsidR="006E4D00" w:rsidRDefault="00C63C47" w:rsidP="006E4D00">
      <w:pPr>
        <w:pStyle w:val="NormalWeb"/>
        <w:numPr>
          <w:ilvl w:val="0"/>
          <w:numId w:val="20"/>
        </w:numPr>
        <w:spacing w:line="276" w:lineRule="auto"/>
        <w:jc w:val="both"/>
        <w:rPr>
          <w:rFonts w:ascii="Arial" w:hAnsi="Arial" w:cs="Arial"/>
        </w:rPr>
      </w:pPr>
      <w:r w:rsidRPr="00D233FF">
        <w:rPr>
          <w:rFonts w:ascii="Arial" w:hAnsi="Arial" w:cs="Arial"/>
        </w:rPr>
        <w:t>Valoración de la</w:t>
      </w:r>
      <w:r w:rsidR="008E4BDC" w:rsidRPr="00D233FF">
        <w:rPr>
          <w:rFonts w:ascii="Arial" w:hAnsi="Arial" w:cs="Arial"/>
        </w:rPr>
        <w:t xml:space="preserve"> participación en la toma de decisiones</w:t>
      </w:r>
      <w:r w:rsidRPr="00D233FF">
        <w:rPr>
          <w:rFonts w:ascii="Arial" w:hAnsi="Arial" w:cs="Arial"/>
        </w:rPr>
        <w:t xml:space="preserve"> con relación a los objetivo</w:t>
      </w:r>
      <w:r w:rsidR="00BC1B49">
        <w:rPr>
          <w:rFonts w:ascii="Arial" w:hAnsi="Arial" w:cs="Arial"/>
        </w:rPr>
        <w:t>s</w:t>
      </w:r>
      <w:r w:rsidR="00DE4C0C" w:rsidRPr="00D233FF">
        <w:rPr>
          <w:rFonts w:ascii="Arial" w:hAnsi="Arial" w:cs="Arial"/>
        </w:rPr>
        <w:t>.</w:t>
      </w:r>
    </w:p>
    <w:p w14:paraId="5EF8210B" w14:textId="44F715C7" w:rsidR="008B7041" w:rsidRPr="006E4D00" w:rsidRDefault="00500A65" w:rsidP="006E4D00">
      <w:pPr>
        <w:pStyle w:val="NormalWeb"/>
        <w:numPr>
          <w:ilvl w:val="0"/>
          <w:numId w:val="20"/>
        </w:numPr>
        <w:spacing w:line="276" w:lineRule="auto"/>
        <w:jc w:val="both"/>
        <w:rPr>
          <w:rFonts w:ascii="Arial" w:hAnsi="Arial" w:cs="Arial"/>
        </w:rPr>
      </w:pPr>
      <w:r w:rsidRPr="006E4D00">
        <w:rPr>
          <w:rFonts w:ascii="Arial" w:hAnsi="Arial" w:cs="Arial"/>
        </w:rPr>
        <w:t>Participación</w:t>
      </w:r>
      <w:r w:rsidR="00DE4C0C" w:rsidRPr="006E4D00">
        <w:rPr>
          <w:rFonts w:ascii="Arial" w:hAnsi="Arial" w:cs="Arial"/>
        </w:rPr>
        <w:t xml:space="preserve"> en reuniones del servicio.</w:t>
      </w:r>
      <w:r w:rsidR="006E4D00" w:rsidRPr="0005369D">
        <w:rPr>
          <w:rFonts w:ascii="Arial" w:hAnsi="Arial" w:cs="Arial"/>
          <w:color w:val="70AD47" w:themeColor="accent6"/>
        </w:rPr>
        <w:t xml:space="preserve"> </w:t>
      </w:r>
      <w:hyperlink r:id="rId27" w:history="1">
        <w:r w:rsidR="006E4D00" w:rsidRPr="0005369D">
          <w:rPr>
            <w:rFonts w:ascii="Arial" w:hAnsi="Arial" w:cs="Arial"/>
            <w:color w:val="70AD47" w:themeColor="accent6"/>
            <w:u w:val="single"/>
          </w:rPr>
          <w:t>FOTOS FAMILIAS</w:t>
        </w:r>
      </w:hyperlink>
    </w:p>
    <w:p w14:paraId="2406D58B" w14:textId="4321926E" w:rsidR="008B7041" w:rsidRPr="00932FAE" w:rsidRDefault="008B7041" w:rsidP="00D615A6">
      <w:pPr>
        <w:pStyle w:val="Prrafodelista"/>
        <w:numPr>
          <w:ilvl w:val="0"/>
          <w:numId w:val="30"/>
        </w:numPr>
        <w:spacing w:line="276" w:lineRule="auto"/>
        <w:jc w:val="both"/>
        <w:rPr>
          <w:rFonts w:ascii="Arial" w:hAnsi="Arial" w:cs="Arial"/>
          <w:b/>
          <w:bCs/>
          <w:sz w:val="24"/>
        </w:rPr>
      </w:pPr>
      <w:r w:rsidRPr="00932FAE">
        <w:rPr>
          <w:rFonts w:ascii="Arial" w:hAnsi="Arial" w:cs="Arial"/>
          <w:b/>
          <w:bCs/>
          <w:sz w:val="24"/>
        </w:rPr>
        <w:t>Logro de objetivos funcionales y significativos:</w:t>
      </w:r>
    </w:p>
    <w:p w14:paraId="1278D013" w14:textId="1F4FE8CA" w:rsidR="008E4BDC" w:rsidRPr="00D233FF" w:rsidRDefault="00DE4C0C" w:rsidP="00D615A6">
      <w:pPr>
        <w:pStyle w:val="NormalWeb"/>
        <w:numPr>
          <w:ilvl w:val="0"/>
          <w:numId w:val="20"/>
        </w:numPr>
        <w:spacing w:line="276" w:lineRule="auto"/>
        <w:jc w:val="both"/>
        <w:rPr>
          <w:rFonts w:ascii="Arial" w:hAnsi="Arial" w:cs="Arial"/>
        </w:rPr>
      </w:pPr>
      <w:r w:rsidRPr="00D233FF">
        <w:rPr>
          <w:rFonts w:ascii="Arial" w:hAnsi="Arial" w:cs="Arial"/>
        </w:rPr>
        <w:t xml:space="preserve">Revisiones de </w:t>
      </w:r>
      <w:r w:rsidR="00500A65">
        <w:rPr>
          <w:rFonts w:ascii="Arial" w:hAnsi="Arial" w:cs="Arial"/>
        </w:rPr>
        <w:t>PIAF</w:t>
      </w:r>
      <w:r w:rsidRPr="00D233FF">
        <w:rPr>
          <w:rFonts w:ascii="Arial" w:hAnsi="Arial" w:cs="Arial"/>
        </w:rPr>
        <w:t xml:space="preserve"> para </w:t>
      </w:r>
      <w:r w:rsidR="00500A65">
        <w:rPr>
          <w:rFonts w:ascii="Arial" w:hAnsi="Arial" w:cs="Arial"/>
        </w:rPr>
        <w:t>e</w:t>
      </w:r>
      <w:r w:rsidRPr="00D233FF">
        <w:rPr>
          <w:rFonts w:ascii="Arial" w:hAnsi="Arial" w:cs="Arial"/>
        </w:rPr>
        <w:t xml:space="preserve">valuar </w:t>
      </w:r>
      <w:r w:rsidR="00224B2B">
        <w:rPr>
          <w:rFonts w:ascii="Arial" w:hAnsi="Arial" w:cs="Arial"/>
        </w:rPr>
        <w:t>la consecución de los</w:t>
      </w:r>
      <w:r w:rsidRPr="00D233FF">
        <w:rPr>
          <w:rFonts w:ascii="Arial" w:hAnsi="Arial" w:cs="Arial"/>
        </w:rPr>
        <w:t xml:space="preserve"> objetivos </w:t>
      </w:r>
      <w:r w:rsidR="00224B2B">
        <w:rPr>
          <w:rFonts w:ascii="Arial" w:hAnsi="Arial" w:cs="Arial"/>
        </w:rPr>
        <w:t>en los entornos.</w:t>
      </w:r>
    </w:p>
    <w:bookmarkEnd w:id="0"/>
    <w:p w14:paraId="50307CC1" w14:textId="1CA11472" w:rsidR="0004514A" w:rsidRPr="00D233FF" w:rsidRDefault="0004514A" w:rsidP="00D615A6">
      <w:pPr>
        <w:pStyle w:val="Ttulo1"/>
        <w:spacing w:line="276" w:lineRule="auto"/>
        <w:jc w:val="both"/>
        <w:rPr>
          <w:rFonts w:ascii="Arial" w:hAnsi="Arial" w:cs="Arial"/>
          <w:sz w:val="24"/>
          <w:szCs w:val="24"/>
        </w:rPr>
      </w:pPr>
      <w:r w:rsidRPr="00D233FF">
        <w:rPr>
          <w:rFonts w:ascii="Arial" w:hAnsi="Arial" w:cs="Arial"/>
          <w:sz w:val="24"/>
          <w:szCs w:val="24"/>
        </w:rPr>
        <w:lastRenderedPageBreak/>
        <w:t>Método empleado para la puesta en marcha</w:t>
      </w:r>
    </w:p>
    <w:p w14:paraId="42B315A4" w14:textId="4BCCE10C" w:rsidR="003C78DB" w:rsidRPr="00D233FF" w:rsidRDefault="003C78DB" w:rsidP="00D615A6">
      <w:pPr>
        <w:pStyle w:val="NormalWeb"/>
        <w:spacing w:line="276" w:lineRule="auto"/>
        <w:jc w:val="both"/>
        <w:rPr>
          <w:rFonts w:ascii="Arial" w:hAnsi="Arial" w:cs="Arial"/>
        </w:rPr>
      </w:pPr>
      <w:r w:rsidRPr="00D233FF">
        <w:rPr>
          <w:rFonts w:ascii="Arial" w:hAnsi="Arial" w:cs="Arial"/>
        </w:rPr>
        <w:t>Para poner en marcha esta buena práctica, la asociación</w:t>
      </w:r>
      <w:r w:rsidR="00224B2B">
        <w:rPr>
          <w:rFonts w:ascii="Arial" w:hAnsi="Arial" w:cs="Arial"/>
        </w:rPr>
        <w:t xml:space="preserve"> la</w:t>
      </w:r>
      <w:r w:rsidRPr="00D233FF">
        <w:rPr>
          <w:rFonts w:ascii="Arial" w:hAnsi="Arial" w:cs="Arial"/>
        </w:rPr>
        <w:t xml:space="preserve"> integra dentro de una cultura organizacional orientada a la participación, la innovación y la calidad de vida</w:t>
      </w:r>
      <w:r w:rsidR="00224B2B">
        <w:rPr>
          <w:rFonts w:ascii="Arial" w:hAnsi="Arial" w:cs="Arial"/>
        </w:rPr>
        <w:t>:</w:t>
      </w:r>
    </w:p>
    <w:p w14:paraId="6B5202CD" w14:textId="210CD906" w:rsidR="003C78DB" w:rsidRPr="00D233FF" w:rsidRDefault="003C78DB" w:rsidP="00D615A6">
      <w:pPr>
        <w:pStyle w:val="NormalWeb"/>
        <w:numPr>
          <w:ilvl w:val="0"/>
          <w:numId w:val="23"/>
        </w:numPr>
        <w:spacing w:line="276" w:lineRule="auto"/>
        <w:jc w:val="both"/>
        <w:rPr>
          <w:rFonts w:ascii="Arial" w:hAnsi="Arial" w:cs="Arial"/>
        </w:rPr>
      </w:pPr>
      <w:r w:rsidRPr="00D233FF">
        <w:rPr>
          <w:rFonts w:ascii="Arial" w:hAnsi="Arial" w:cs="Arial"/>
        </w:rPr>
        <w:t>El equipo profesional se estructura de forma transdisciplinar</w:t>
      </w:r>
      <w:r w:rsidR="00224B2B">
        <w:rPr>
          <w:rFonts w:ascii="Arial" w:hAnsi="Arial" w:cs="Arial"/>
        </w:rPr>
        <w:t>.</w:t>
      </w:r>
    </w:p>
    <w:p w14:paraId="44426497" w14:textId="15161FE0" w:rsidR="003C78DB" w:rsidRPr="00D233FF" w:rsidRDefault="00224B2B" w:rsidP="00D615A6">
      <w:pPr>
        <w:pStyle w:val="NormalWeb"/>
        <w:numPr>
          <w:ilvl w:val="0"/>
          <w:numId w:val="23"/>
        </w:numPr>
        <w:spacing w:line="276" w:lineRule="auto"/>
        <w:jc w:val="both"/>
        <w:rPr>
          <w:rFonts w:ascii="Arial" w:hAnsi="Arial" w:cs="Arial"/>
        </w:rPr>
      </w:pPr>
      <w:r>
        <w:rPr>
          <w:rFonts w:ascii="Arial" w:hAnsi="Arial" w:cs="Arial"/>
        </w:rPr>
        <w:t>R</w:t>
      </w:r>
      <w:r w:rsidR="003C78DB" w:rsidRPr="00D233FF">
        <w:rPr>
          <w:rFonts w:ascii="Arial" w:hAnsi="Arial" w:cs="Arial"/>
        </w:rPr>
        <w:t>ecogida sistemática de información mediante la E</w:t>
      </w:r>
      <w:r>
        <w:rPr>
          <w:rFonts w:ascii="Arial" w:hAnsi="Arial" w:cs="Arial"/>
        </w:rPr>
        <w:t>BR</w:t>
      </w:r>
      <w:r w:rsidR="003C78DB" w:rsidRPr="00D233FF">
        <w:rPr>
          <w:rFonts w:ascii="Arial" w:hAnsi="Arial" w:cs="Arial"/>
        </w:rPr>
        <w:t xml:space="preserve"> y observación directa en los entornos del niño/a.</w:t>
      </w:r>
    </w:p>
    <w:p w14:paraId="4219C0E8" w14:textId="09FE0EB5" w:rsidR="003C78DB" w:rsidRPr="00D233FF" w:rsidRDefault="00224B2B" w:rsidP="00D615A6">
      <w:pPr>
        <w:pStyle w:val="NormalWeb"/>
        <w:numPr>
          <w:ilvl w:val="0"/>
          <w:numId w:val="23"/>
        </w:numPr>
        <w:spacing w:line="276" w:lineRule="auto"/>
        <w:jc w:val="both"/>
        <w:rPr>
          <w:rFonts w:ascii="Arial" w:hAnsi="Arial" w:cs="Arial"/>
        </w:rPr>
      </w:pPr>
      <w:r>
        <w:rPr>
          <w:rFonts w:ascii="Arial" w:hAnsi="Arial" w:cs="Arial"/>
        </w:rPr>
        <w:t xml:space="preserve">Uso del </w:t>
      </w:r>
      <w:r w:rsidR="003C78DB" w:rsidRPr="00D233FF">
        <w:rPr>
          <w:rStyle w:val="Textoennegrita"/>
          <w:rFonts w:ascii="Arial" w:hAnsi="Arial" w:cs="Arial"/>
          <w:b w:val="0"/>
          <w:bCs w:val="0"/>
        </w:rPr>
        <w:t>Ecomapa</w:t>
      </w:r>
      <w:r w:rsidR="003C78DB" w:rsidRPr="00D233FF">
        <w:rPr>
          <w:rFonts w:ascii="Arial" w:hAnsi="Arial" w:cs="Arial"/>
        </w:rPr>
        <w:t xml:space="preserve"> como herramienta clave para identificar los apoyos formales e informales presentes en la vida del niño/a y su familia</w:t>
      </w:r>
      <w:r>
        <w:rPr>
          <w:rFonts w:ascii="Arial" w:hAnsi="Arial" w:cs="Arial"/>
        </w:rPr>
        <w:t>.</w:t>
      </w:r>
    </w:p>
    <w:p w14:paraId="710A6C21" w14:textId="1AF64F28" w:rsidR="003C78DB" w:rsidRPr="00D233FF" w:rsidRDefault="00224B2B" w:rsidP="00D615A6">
      <w:pPr>
        <w:pStyle w:val="NormalWeb"/>
        <w:numPr>
          <w:ilvl w:val="0"/>
          <w:numId w:val="23"/>
        </w:numPr>
        <w:spacing w:line="276" w:lineRule="auto"/>
        <w:jc w:val="both"/>
        <w:rPr>
          <w:rFonts w:ascii="Arial" w:hAnsi="Arial" w:cs="Arial"/>
        </w:rPr>
      </w:pPr>
      <w:r>
        <w:rPr>
          <w:rFonts w:ascii="Arial" w:hAnsi="Arial" w:cs="Arial"/>
        </w:rPr>
        <w:t xml:space="preserve">Objetivos centrados en las necesidades de la familia, </w:t>
      </w:r>
      <w:r w:rsidR="003C78DB" w:rsidRPr="00D233FF">
        <w:rPr>
          <w:rFonts w:ascii="Arial" w:hAnsi="Arial" w:cs="Arial"/>
        </w:rPr>
        <w:t>funcionales y medibles.</w:t>
      </w:r>
    </w:p>
    <w:p w14:paraId="37E324C0" w14:textId="139328FB" w:rsidR="003C78DB" w:rsidRPr="00D233FF" w:rsidRDefault="00224B2B" w:rsidP="00D615A6">
      <w:pPr>
        <w:pStyle w:val="NormalWeb"/>
        <w:numPr>
          <w:ilvl w:val="0"/>
          <w:numId w:val="23"/>
        </w:numPr>
        <w:spacing w:line="276" w:lineRule="auto"/>
        <w:jc w:val="both"/>
        <w:rPr>
          <w:rFonts w:ascii="Arial" w:hAnsi="Arial" w:cs="Arial"/>
        </w:rPr>
      </w:pPr>
      <w:r>
        <w:rPr>
          <w:rFonts w:ascii="Arial" w:hAnsi="Arial" w:cs="Arial"/>
        </w:rPr>
        <w:t xml:space="preserve">Promoción de </w:t>
      </w:r>
      <w:r w:rsidR="003C78DB" w:rsidRPr="00D233FF">
        <w:rPr>
          <w:rFonts w:ascii="Arial" w:hAnsi="Arial" w:cs="Arial"/>
        </w:rPr>
        <w:t>la implicación activa de las familias desde el inicio, favoreciendo su autonomía y toma de decisiones.</w:t>
      </w:r>
    </w:p>
    <w:p w14:paraId="2005AFD8" w14:textId="584B7DD1" w:rsidR="003C78DB" w:rsidRPr="00D233FF" w:rsidRDefault="003C78DB" w:rsidP="00D615A6">
      <w:pPr>
        <w:pStyle w:val="NormalWeb"/>
        <w:numPr>
          <w:ilvl w:val="0"/>
          <w:numId w:val="23"/>
        </w:numPr>
        <w:spacing w:line="276" w:lineRule="auto"/>
        <w:jc w:val="both"/>
        <w:rPr>
          <w:rFonts w:ascii="Arial" w:hAnsi="Arial" w:cs="Arial"/>
        </w:rPr>
      </w:pPr>
      <w:r w:rsidRPr="00D233FF">
        <w:rPr>
          <w:rFonts w:ascii="Arial" w:hAnsi="Arial" w:cs="Arial"/>
        </w:rPr>
        <w:t xml:space="preserve">La intervención se realiza en contextos naturales, incorporando el acompañamiento, </w:t>
      </w:r>
      <w:r w:rsidR="00735F12">
        <w:rPr>
          <w:rFonts w:ascii="Arial" w:hAnsi="Arial" w:cs="Arial"/>
        </w:rPr>
        <w:t xml:space="preserve">el modelado </w:t>
      </w:r>
      <w:r w:rsidRPr="00D233FF">
        <w:rPr>
          <w:rFonts w:ascii="Arial" w:hAnsi="Arial" w:cs="Arial"/>
        </w:rPr>
        <w:t>y el refuerzo positivo como estrategias claves.</w:t>
      </w:r>
    </w:p>
    <w:p w14:paraId="1537BFFF" w14:textId="2C06F7CE" w:rsidR="003C78DB" w:rsidRPr="00D233FF" w:rsidRDefault="00224B2B" w:rsidP="00D615A6">
      <w:pPr>
        <w:pStyle w:val="NormalWeb"/>
        <w:numPr>
          <w:ilvl w:val="0"/>
          <w:numId w:val="23"/>
        </w:numPr>
        <w:spacing w:line="276" w:lineRule="auto"/>
        <w:jc w:val="both"/>
        <w:rPr>
          <w:rFonts w:ascii="Arial" w:hAnsi="Arial" w:cs="Arial"/>
        </w:rPr>
      </w:pPr>
      <w:r>
        <w:rPr>
          <w:rFonts w:ascii="Arial" w:hAnsi="Arial" w:cs="Arial"/>
        </w:rPr>
        <w:t xml:space="preserve">Uso de </w:t>
      </w:r>
      <w:r w:rsidR="003C78DB" w:rsidRPr="00D233FF">
        <w:rPr>
          <w:rFonts w:ascii="Arial" w:hAnsi="Arial" w:cs="Arial"/>
        </w:rPr>
        <w:t>procesos de evaluación continua, autoevaluación del equipo y espacios de reflexión compartida con las familias y otros agentes implicados.</w:t>
      </w:r>
    </w:p>
    <w:p w14:paraId="6A9A26E3" w14:textId="7A1E5D0A" w:rsidR="0004514A" w:rsidRPr="00D233FF" w:rsidRDefault="003C78DB" w:rsidP="00D615A6">
      <w:pPr>
        <w:pStyle w:val="NormalWeb"/>
        <w:spacing w:line="276" w:lineRule="auto"/>
        <w:jc w:val="both"/>
        <w:rPr>
          <w:rFonts w:ascii="Arial" w:hAnsi="Arial" w:cs="Arial"/>
        </w:rPr>
      </w:pPr>
      <w:r w:rsidRPr="00D233FF">
        <w:rPr>
          <w:rFonts w:ascii="Arial" w:hAnsi="Arial" w:cs="Arial"/>
        </w:rPr>
        <w:t>Esta metodología parte del convencimiento de que los apoyos deben generarse desde el entorno, con la persona y su familia como protagonistas</w:t>
      </w:r>
      <w:r w:rsidR="00224B2B">
        <w:rPr>
          <w:rFonts w:ascii="Arial" w:hAnsi="Arial" w:cs="Arial"/>
        </w:rPr>
        <w:t>.</w:t>
      </w:r>
    </w:p>
    <w:p w14:paraId="37C2F1BD" w14:textId="77777777" w:rsidR="0004514A" w:rsidRPr="00D233FF" w:rsidRDefault="0004514A" w:rsidP="00D615A6">
      <w:pPr>
        <w:pStyle w:val="Ttulo1"/>
        <w:spacing w:line="276" w:lineRule="auto"/>
        <w:jc w:val="both"/>
        <w:rPr>
          <w:rFonts w:ascii="Arial" w:hAnsi="Arial" w:cs="Arial"/>
          <w:sz w:val="24"/>
          <w:szCs w:val="24"/>
        </w:rPr>
      </w:pPr>
      <w:r w:rsidRPr="00D233FF">
        <w:rPr>
          <w:rFonts w:ascii="Arial" w:hAnsi="Arial" w:cs="Arial"/>
          <w:sz w:val="24"/>
          <w:szCs w:val="24"/>
        </w:rPr>
        <w:t xml:space="preserve">Principales resultados obtenidos. </w:t>
      </w:r>
    </w:p>
    <w:p w14:paraId="23D3FD59" w14:textId="77777777" w:rsidR="00C848D3" w:rsidRDefault="00C848D3" w:rsidP="00D615A6">
      <w:pPr>
        <w:spacing w:line="276" w:lineRule="auto"/>
        <w:jc w:val="both"/>
        <w:rPr>
          <w:rFonts w:ascii="Arial" w:hAnsi="Arial" w:cs="Arial"/>
          <w:sz w:val="24"/>
        </w:rPr>
      </w:pPr>
      <w:r w:rsidRPr="00C848D3">
        <w:rPr>
          <w:rFonts w:ascii="Arial" w:hAnsi="Arial" w:cs="Arial"/>
          <w:sz w:val="24"/>
        </w:rPr>
        <w:t>La evaluación de la implementación del modelo en el servicio y su impacto en las familias se ha llevado a cabo a través de diversas herramientas e indicadores, que permiten reflejar tanto los avances conseguidos como las áreas de mejora identificadas.</w:t>
      </w:r>
    </w:p>
    <w:p w14:paraId="5E2DE672" w14:textId="77777777" w:rsidR="00735F12" w:rsidRPr="00C848D3" w:rsidRDefault="00735F12" w:rsidP="00D615A6">
      <w:pPr>
        <w:spacing w:line="276" w:lineRule="auto"/>
        <w:jc w:val="both"/>
        <w:rPr>
          <w:rFonts w:ascii="Arial" w:hAnsi="Arial" w:cs="Arial"/>
          <w:sz w:val="24"/>
        </w:rPr>
      </w:pPr>
    </w:p>
    <w:p w14:paraId="16AAF91B" w14:textId="05106393" w:rsidR="00C848D3" w:rsidRPr="001427D6" w:rsidRDefault="00C848D3" w:rsidP="00F9037D">
      <w:pPr>
        <w:pStyle w:val="Prrafodelista"/>
        <w:numPr>
          <w:ilvl w:val="0"/>
          <w:numId w:val="36"/>
        </w:numPr>
        <w:spacing w:line="276" w:lineRule="auto"/>
        <w:jc w:val="both"/>
        <w:rPr>
          <w:rFonts w:ascii="Arial" w:hAnsi="Arial" w:cs="Arial"/>
          <w:b/>
          <w:bCs/>
          <w:sz w:val="24"/>
        </w:rPr>
      </w:pPr>
      <w:r w:rsidRPr="001427D6">
        <w:rPr>
          <w:rFonts w:ascii="Arial" w:hAnsi="Arial" w:cs="Arial"/>
          <w:b/>
          <w:bCs/>
          <w:sz w:val="24"/>
        </w:rPr>
        <w:t>Grado de implementación del modelo</w:t>
      </w:r>
    </w:p>
    <w:p w14:paraId="38233602" w14:textId="77777777" w:rsidR="00C848D3" w:rsidRDefault="00C848D3" w:rsidP="00D615A6">
      <w:pPr>
        <w:spacing w:line="276" w:lineRule="auto"/>
        <w:jc w:val="both"/>
        <w:rPr>
          <w:rFonts w:ascii="Arial" w:hAnsi="Arial" w:cs="Arial"/>
          <w:sz w:val="24"/>
        </w:rPr>
      </w:pPr>
      <w:r w:rsidRPr="00A161B7">
        <w:rPr>
          <w:rFonts w:ascii="Arial" w:hAnsi="Arial" w:cs="Arial"/>
          <w:sz w:val="24"/>
        </w:rPr>
        <w:t xml:space="preserve">A través de herramientas como la </w:t>
      </w:r>
      <w:proofErr w:type="spellStart"/>
      <w:r w:rsidRPr="00A161B7">
        <w:rPr>
          <w:rFonts w:ascii="Arial" w:hAnsi="Arial" w:cs="Arial"/>
          <w:i/>
          <w:iCs/>
          <w:sz w:val="24"/>
        </w:rPr>
        <w:t>Checklist</w:t>
      </w:r>
      <w:proofErr w:type="spellEnd"/>
      <w:r w:rsidRPr="00A161B7">
        <w:rPr>
          <w:rFonts w:ascii="Arial" w:hAnsi="Arial" w:cs="Arial"/>
          <w:i/>
          <w:iCs/>
          <w:sz w:val="24"/>
        </w:rPr>
        <w:t xml:space="preserve"> del EIEIO</w:t>
      </w:r>
      <w:r w:rsidRPr="00A161B7">
        <w:rPr>
          <w:rFonts w:ascii="Arial" w:hAnsi="Arial" w:cs="Arial"/>
          <w:sz w:val="24"/>
        </w:rPr>
        <w:t xml:space="preserve"> y la escala </w:t>
      </w:r>
      <w:r w:rsidRPr="00A161B7">
        <w:rPr>
          <w:rFonts w:ascii="Arial" w:hAnsi="Arial" w:cs="Arial"/>
          <w:i/>
          <w:iCs/>
          <w:sz w:val="24"/>
        </w:rPr>
        <w:t>FINESSE II</w:t>
      </w:r>
      <w:r w:rsidRPr="00A161B7">
        <w:rPr>
          <w:rFonts w:ascii="Arial" w:hAnsi="Arial" w:cs="Arial"/>
          <w:sz w:val="24"/>
        </w:rPr>
        <w:t xml:space="preserve"> de R. A. </w:t>
      </w:r>
      <w:proofErr w:type="spellStart"/>
      <w:r w:rsidRPr="00A161B7">
        <w:rPr>
          <w:rFonts w:ascii="Arial" w:hAnsi="Arial" w:cs="Arial"/>
          <w:sz w:val="24"/>
        </w:rPr>
        <w:t>McWilliam</w:t>
      </w:r>
      <w:proofErr w:type="spellEnd"/>
      <w:r w:rsidRPr="00A161B7">
        <w:rPr>
          <w:rFonts w:ascii="Arial" w:hAnsi="Arial" w:cs="Arial"/>
          <w:sz w:val="24"/>
        </w:rPr>
        <w:t>, se ha constatado que, aunque se han producido avances, aún persisten dificultades en la comprensión e interiorización del modelo por parte del equipo profesional, así como carencias en formación práctica y herramientas que faciliten su aplicación.</w:t>
      </w:r>
    </w:p>
    <w:p w14:paraId="1AE22E20" w14:textId="77777777" w:rsidR="00F9037D" w:rsidRPr="00A161B7" w:rsidRDefault="00F9037D" w:rsidP="00D615A6">
      <w:pPr>
        <w:spacing w:line="276" w:lineRule="auto"/>
        <w:jc w:val="both"/>
        <w:rPr>
          <w:rFonts w:ascii="Arial" w:hAnsi="Arial" w:cs="Arial"/>
          <w:sz w:val="24"/>
        </w:rPr>
      </w:pPr>
    </w:p>
    <w:p w14:paraId="39DBC338" w14:textId="3D6A94D6" w:rsidR="00C848D3" w:rsidRPr="001427D6" w:rsidRDefault="00C848D3" w:rsidP="00F9037D">
      <w:pPr>
        <w:pStyle w:val="Prrafodelista"/>
        <w:numPr>
          <w:ilvl w:val="0"/>
          <w:numId w:val="36"/>
        </w:numPr>
        <w:spacing w:line="276" w:lineRule="auto"/>
        <w:jc w:val="both"/>
        <w:rPr>
          <w:rFonts w:ascii="Arial" w:hAnsi="Arial" w:cs="Arial"/>
          <w:b/>
          <w:bCs/>
          <w:sz w:val="24"/>
        </w:rPr>
      </w:pPr>
      <w:r w:rsidRPr="001427D6">
        <w:rPr>
          <w:rFonts w:ascii="Arial" w:hAnsi="Arial" w:cs="Arial"/>
          <w:b/>
          <w:bCs/>
          <w:sz w:val="24"/>
        </w:rPr>
        <w:t>Formación y competencia profesional</w:t>
      </w:r>
    </w:p>
    <w:p w14:paraId="3EDD02AD" w14:textId="77777777" w:rsidR="00C848D3" w:rsidRDefault="00C848D3" w:rsidP="00D615A6">
      <w:pPr>
        <w:spacing w:line="276" w:lineRule="auto"/>
        <w:jc w:val="both"/>
        <w:rPr>
          <w:rFonts w:ascii="Arial" w:hAnsi="Arial" w:cs="Arial"/>
          <w:sz w:val="24"/>
        </w:rPr>
      </w:pPr>
      <w:r w:rsidRPr="00A161B7">
        <w:rPr>
          <w:rFonts w:ascii="Arial" w:hAnsi="Arial" w:cs="Arial"/>
          <w:sz w:val="24"/>
        </w:rPr>
        <w:t>Durante el proceso, se ha impartido formación específica (15 horas) orientada a mejorar el conocimiento del modelo de intervención. Además, se han realizado más de 40 reuniones personalizadas de supervisión, análisis de casos y espacios de reflexión profesional, lo que ha contribuido a un mayor grado de implicación progresiva por parte del equipo.</w:t>
      </w:r>
    </w:p>
    <w:p w14:paraId="6B52FA09" w14:textId="77777777" w:rsidR="00F9037D" w:rsidRPr="00A161B7" w:rsidRDefault="00F9037D" w:rsidP="00D615A6">
      <w:pPr>
        <w:spacing w:line="276" w:lineRule="auto"/>
        <w:jc w:val="both"/>
        <w:rPr>
          <w:rFonts w:ascii="Arial" w:hAnsi="Arial" w:cs="Arial"/>
          <w:sz w:val="24"/>
        </w:rPr>
      </w:pPr>
    </w:p>
    <w:p w14:paraId="3FBC7DB1" w14:textId="4A0B069F" w:rsidR="00C848D3" w:rsidRPr="001427D6" w:rsidRDefault="00C848D3" w:rsidP="00F9037D">
      <w:pPr>
        <w:pStyle w:val="Prrafodelista"/>
        <w:numPr>
          <w:ilvl w:val="0"/>
          <w:numId w:val="36"/>
        </w:numPr>
        <w:spacing w:line="276" w:lineRule="auto"/>
        <w:jc w:val="both"/>
        <w:rPr>
          <w:rFonts w:ascii="Arial" w:hAnsi="Arial" w:cs="Arial"/>
          <w:b/>
          <w:bCs/>
          <w:sz w:val="24"/>
        </w:rPr>
      </w:pPr>
      <w:r w:rsidRPr="001427D6">
        <w:rPr>
          <w:rFonts w:ascii="Arial" w:hAnsi="Arial" w:cs="Arial"/>
          <w:b/>
          <w:bCs/>
          <w:sz w:val="24"/>
        </w:rPr>
        <w:t>Cambios organizativos</w:t>
      </w:r>
    </w:p>
    <w:p w14:paraId="3D2EB6C8" w14:textId="77777777" w:rsidR="00C848D3" w:rsidRPr="00A161B7" w:rsidRDefault="00C848D3" w:rsidP="00D615A6">
      <w:pPr>
        <w:spacing w:line="276" w:lineRule="auto"/>
        <w:jc w:val="both"/>
        <w:rPr>
          <w:rFonts w:ascii="Arial" w:hAnsi="Arial" w:cs="Arial"/>
          <w:sz w:val="24"/>
        </w:rPr>
      </w:pPr>
      <w:r w:rsidRPr="00A161B7">
        <w:rPr>
          <w:rFonts w:ascii="Arial" w:hAnsi="Arial" w:cs="Arial"/>
          <w:sz w:val="24"/>
        </w:rPr>
        <w:t>Se han producido importantes ajustes organizativos para facilitar la intervención en contextos naturales, tales como:</w:t>
      </w:r>
    </w:p>
    <w:p w14:paraId="4426FB6F" w14:textId="77777777" w:rsidR="00C848D3" w:rsidRPr="00A161B7" w:rsidRDefault="00C848D3" w:rsidP="00D615A6">
      <w:pPr>
        <w:numPr>
          <w:ilvl w:val="0"/>
          <w:numId w:val="32"/>
        </w:numPr>
        <w:spacing w:line="276" w:lineRule="auto"/>
        <w:jc w:val="both"/>
        <w:rPr>
          <w:rFonts w:ascii="Arial" w:hAnsi="Arial" w:cs="Arial"/>
          <w:sz w:val="24"/>
        </w:rPr>
      </w:pPr>
      <w:r w:rsidRPr="00A161B7">
        <w:rPr>
          <w:rFonts w:ascii="Arial" w:hAnsi="Arial" w:cs="Arial"/>
          <w:sz w:val="24"/>
        </w:rPr>
        <w:t>Adaptación de agendas, horarios y fichajes incluyendo el tiempo de traslado.</w:t>
      </w:r>
    </w:p>
    <w:p w14:paraId="2688B6EE" w14:textId="77777777" w:rsidR="00C848D3" w:rsidRPr="00A161B7" w:rsidRDefault="00C848D3" w:rsidP="00D615A6">
      <w:pPr>
        <w:numPr>
          <w:ilvl w:val="0"/>
          <w:numId w:val="32"/>
        </w:numPr>
        <w:spacing w:line="276" w:lineRule="auto"/>
        <w:jc w:val="both"/>
        <w:rPr>
          <w:rFonts w:ascii="Arial" w:hAnsi="Arial" w:cs="Arial"/>
          <w:sz w:val="24"/>
        </w:rPr>
      </w:pPr>
      <w:r w:rsidRPr="00A161B7">
        <w:rPr>
          <w:rFonts w:ascii="Arial" w:hAnsi="Arial" w:cs="Arial"/>
          <w:sz w:val="24"/>
        </w:rPr>
        <w:lastRenderedPageBreak/>
        <w:t>Creación de equipos guía para dar seguimiento al modelo.</w:t>
      </w:r>
    </w:p>
    <w:p w14:paraId="65DE87A0" w14:textId="77777777" w:rsidR="00C848D3" w:rsidRDefault="00C848D3" w:rsidP="00D615A6">
      <w:pPr>
        <w:numPr>
          <w:ilvl w:val="0"/>
          <w:numId w:val="32"/>
        </w:numPr>
        <w:spacing w:line="276" w:lineRule="auto"/>
        <w:jc w:val="both"/>
        <w:rPr>
          <w:rFonts w:ascii="Arial" w:hAnsi="Arial" w:cs="Arial"/>
          <w:sz w:val="24"/>
        </w:rPr>
      </w:pPr>
      <w:r w:rsidRPr="00A161B7">
        <w:rPr>
          <w:rFonts w:ascii="Arial" w:hAnsi="Arial" w:cs="Arial"/>
          <w:sz w:val="24"/>
        </w:rPr>
        <w:t>Habilitación de espacios específicos para reuniones con familias.</w:t>
      </w:r>
    </w:p>
    <w:p w14:paraId="6894D71C" w14:textId="17F530C1" w:rsidR="000B075A" w:rsidRPr="00A161B7" w:rsidRDefault="000B075A" w:rsidP="00D615A6">
      <w:pPr>
        <w:numPr>
          <w:ilvl w:val="0"/>
          <w:numId w:val="32"/>
        </w:numPr>
        <w:spacing w:line="276" w:lineRule="auto"/>
        <w:jc w:val="both"/>
        <w:rPr>
          <w:rFonts w:ascii="Arial" w:hAnsi="Arial" w:cs="Arial"/>
          <w:sz w:val="24"/>
        </w:rPr>
      </w:pPr>
      <w:r>
        <w:rPr>
          <w:rFonts w:ascii="Arial" w:hAnsi="Arial" w:cs="Arial"/>
          <w:sz w:val="24"/>
        </w:rPr>
        <w:t>Elaboración de documentos</w:t>
      </w:r>
      <w:r w:rsidR="005C1800">
        <w:rPr>
          <w:rFonts w:ascii="Arial" w:hAnsi="Arial" w:cs="Arial"/>
          <w:sz w:val="24"/>
        </w:rPr>
        <w:t xml:space="preserve"> propios.</w:t>
      </w:r>
    </w:p>
    <w:p w14:paraId="2505E3B0" w14:textId="77777777" w:rsidR="00C848D3" w:rsidRDefault="00C848D3" w:rsidP="00D615A6">
      <w:pPr>
        <w:spacing w:line="276" w:lineRule="auto"/>
        <w:jc w:val="both"/>
        <w:rPr>
          <w:rFonts w:ascii="Arial" w:hAnsi="Arial" w:cs="Arial"/>
          <w:sz w:val="24"/>
        </w:rPr>
      </w:pPr>
      <w:r w:rsidRPr="00A161B7">
        <w:rPr>
          <w:rFonts w:ascii="Arial" w:hAnsi="Arial" w:cs="Arial"/>
          <w:sz w:val="24"/>
        </w:rPr>
        <w:t xml:space="preserve">Actualmente, el 60% de las intervenciones se llevan a cabo en entornos naturales, lo que evidencia un cambio significativo en la forma de prestar los apoyos. Además, desde 2014, se elabora una memoria anual de actividad que recoge proyectos de </w:t>
      </w:r>
      <w:proofErr w:type="spellStart"/>
      <w:r w:rsidRPr="00A161B7">
        <w:rPr>
          <w:rFonts w:ascii="Arial" w:hAnsi="Arial" w:cs="Arial"/>
          <w:sz w:val="24"/>
        </w:rPr>
        <w:t>microtransformaciones</w:t>
      </w:r>
      <w:proofErr w:type="spellEnd"/>
      <w:r w:rsidRPr="00A161B7">
        <w:rPr>
          <w:rFonts w:ascii="Arial" w:hAnsi="Arial" w:cs="Arial"/>
          <w:sz w:val="24"/>
        </w:rPr>
        <w:t>, lo que permite una evaluación continua del proceso.</w:t>
      </w:r>
    </w:p>
    <w:p w14:paraId="727E9BDD" w14:textId="77777777" w:rsidR="00F9037D" w:rsidRPr="00A161B7" w:rsidRDefault="00F9037D" w:rsidP="00D615A6">
      <w:pPr>
        <w:spacing w:line="276" w:lineRule="auto"/>
        <w:jc w:val="both"/>
        <w:rPr>
          <w:rFonts w:ascii="Arial" w:hAnsi="Arial" w:cs="Arial"/>
          <w:sz w:val="24"/>
        </w:rPr>
      </w:pPr>
    </w:p>
    <w:p w14:paraId="6DFC9341" w14:textId="40AB0583" w:rsidR="00C848D3" w:rsidRPr="001427D6" w:rsidRDefault="00C848D3" w:rsidP="00F9037D">
      <w:pPr>
        <w:pStyle w:val="Prrafodelista"/>
        <w:numPr>
          <w:ilvl w:val="0"/>
          <w:numId w:val="36"/>
        </w:numPr>
        <w:spacing w:line="276" w:lineRule="auto"/>
        <w:jc w:val="both"/>
        <w:rPr>
          <w:rFonts w:ascii="Arial" w:hAnsi="Arial" w:cs="Arial"/>
          <w:b/>
          <w:bCs/>
          <w:sz w:val="24"/>
        </w:rPr>
      </w:pPr>
      <w:r w:rsidRPr="001427D6">
        <w:rPr>
          <w:rFonts w:ascii="Arial" w:hAnsi="Arial" w:cs="Arial"/>
          <w:b/>
          <w:bCs/>
          <w:sz w:val="24"/>
        </w:rPr>
        <w:t>Impacto en las familias</w:t>
      </w:r>
    </w:p>
    <w:p w14:paraId="4ED84B33" w14:textId="77777777" w:rsidR="00C848D3" w:rsidRPr="00A161B7" w:rsidRDefault="00C848D3" w:rsidP="00D615A6">
      <w:pPr>
        <w:numPr>
          <w:ilvl w:val="0"/>
          <w:numId w:val="33"/>
        </w:numPr>
        <w:spacing w:line="276" w:lineRule="auto"/>
        <w:jc w:val="both"/>
        <w:rPr>
          <w:rFonts w:ascii="Arial" w:hAnsi="Arial" w:cs="Arial"/>
          <w:sz w:val="24"/>
        </w:rPr>
      </w:pPr>
      <w:r w:rsidRPr="00A161B7">
        <w:rPr>
          <w:rFonts w:ascii="Arial" w:hAnsi="Arial" w:cs="Arial"/>
          <w:sz w:val="24"/>
        </w:rPr>
        <w:t xml:space="preserve">La </w:t>
      </w:r>
      <w:proofErr w:type="gramStart"/>
      <w:r w:rsidRPr="00A161B7">
        <w:rPr>
          <w:rFonts w:ascii="Arial" w:hAnsi="Arial" w:cs="Arial"/>
          <w:sz w:val="24"/>
        </w:rPr>
        <w:t>participación activa</w:t>
      </w:r>
      <w:proofErr w:type="gramEnd"/>
      <w:r w:rsidRPr="00A161B7">
        <w:rPr>
          <w:rFonts w:ascii="Arial" w:hAnsi="Arial" w:cs="Arial"/>
          <w:sz w:val="24"/>
        </w:rPr>
        <w:t xml:space="preserve"> en el servicio ha aumentado notablemente. Más de 100 familias asistieron a la última reunión informativa, lo que refleja un alto grado de implicación y corresponsabilidad.</w:t>
      </w:r>
    </w:p>
    <w:p w14:paraId="5AC9B798" w14:textId="77777777" w:rsidR="00C848D3" w:rsidRPr="00A161B7" w:rsidRDefault="00C848D3" w:rsidP="00D615A6">
      <w:pPr>
        <w:numPr>
          <w:ilvl w:val="0"/>
          <w:numId w:val="33"/>
        </w:numPr>
        <w:spacing w:line="276" w:lineRule="auto"/>
        <w:jc w:val="both"/>
        <w:rPr>
          <w:rFonts w:ascii="Arial" w:hAnsi="Arial" w:cs="Arial"/>
          <w:sz w:val="24"/>
        </w:rPr>
      </w:pPr>
      <w:r w:rsidRPr="00A161B7">
        <w:rPr>
          <w:rFonts w:ascii="Arial" w:hAnsi="Arial" w:cs="Arial"/>
          <w:sz w:val="24"/>
        </w:rPr>
        <w:t>Aunque están pendientes los resultados dentro del proceso de calidad, se anticipa una valoración positiva por parte de las familias en cuanto a su participación en la toma de decisiones relacionadas con los objetivos de intervención.</w:t>
      </w:r>
    </w:p>
    <w:p w14:paraId="07953AC8" w14:textId="31CB9A60" w:rsidR="00C848D3" w:rsidRDefault="00C848D3" w:rsidP="00D615A6">
      <w:pPr>
        <w:numPr>
          <w:ilvl w:val="0"/>
          <w:numId w:val="33"/>
        </w:numPr>
        <w:spacing w:line="276" w:lineRule="auto"/>
        <w:jc w:val="both"/>
        <w:rPr>
          <w:rFonts w:ascii="Arial" w:hAnsi="Arial" w:cs="Arial"/>
          <w:sz w:val="24"/>
        </w:rPr>
      </w:pPr>
      <w:r w:rsidRPr="00A161B7">
        <w:rPr>
          <w:rFonts w:ascii="Arial" w:hAnsi="Arial" w:cs="Arial"/>
          <w:sz w:val="24"/>
        </w:rPr>
        <w:t xml:space="preserve">Las revisiones de los PIAF (dos anuales por tratamiento) permiten evaluar el logro de objetivos funcionales y significativos en contextos cotidianos. En el último ciclo, se realizaron revisiones para </w:t>
      </w:r>
      <w:r w:rsidR="00361F06">
        <w:rPr>
          <w:rFonts w:ascii="Arial" w:hAnsi="Arial" w:cs="Arial"/>
          <w:sz w:val="24"/>
        </w:rPr>
        <w:t>170</w:t>
      </w:r>
      <w:r w:rsidRPr="00A161B7">
        <w:rPr>
          <w:rFonts w:ascii="Arial" w:hAnsi="Arial" w:cs="Arial"/>
          <w:sz w:val="24"/>
        </w:rPr>
        <w:t xml:space="preserve"> tratamientos, asegurando la continuidad y eficacia del acompañamiento.</w:t>
      </w:r>
    </w:p>
    <w:p w14:paraId="56C65F2C" w14:textId="77777777" w:rsidR="00F9037D" w:rsidRPr="00A161B7" w:rsidRDefault="00F9037D" w:rsidP="00F9037D">
      <w:pPr>
        <w:spacing w:line="276" w:lineRule="auto"/>
        <w:ind w:left="720"/>
        <w:jc w:val="both"/>
        <w:rPr>
          <w:rFonts w:ascii="Arial" w:hAnsi="Arial" w:cs="Arial"/>
          <w:sz w:val="24"/>
        </w:rPr>
      </w:pPr>
    </w:p>
    <w:p w14:paraId="40096047" w14:textId="0B9E03F1" w:rsidR="00C848D3" w:rsidRPr="001427D6" w:rsidRDefault="00C848D3" w:rsidP="00F9037D">
      <w:pPr>
        <w:pStyle w:val="Prrafodelista"/>
        <w:numPr>
          <w:ilvl w:val="0"/>
          <w:numId w:val="36"/>
        </w:numPr>
        <w:spacing w:line="276" w:lineRule="auto"/>
        <w:jc w:val="both"/>
        <w:rPr>
          <w:rFonts w:ascii="Arial" w:hAnsi="Arial" w:cs="Arial"/>
          <w:b/>
          <w:bCs/>
          <w:sz w:val="24"/>
        </w:rPr>
      </w:pPr>
      <w:r w:rsidRPr="001427D6">
        <w:rPr>
          <w:rFonts w:ascii="Arial" w:hAnsi="Arial" w:cs="Arial"/>
          <w:b/>
          <w:bCs/>
          <w:sz w:val="24"/>
        </w:rPr>
        <w:t>Logro destacado</w:t>
      </w:r>
    </w:p>
    <w:p w14:paraId="42BF4CB3" w14:textId="77777777" w:rsidR="00C848D3" w:rsidRPr="00456550" w:rsidRDefault="00C848D3" w:rsidP="00D615A6">
      <w:pPr>
        <w:spacing w:line="276" w:lineRule="auto"/>
        <w:jc w:val="both"/>
        <w:rPr>
          <w:rFonts w:ascii="Arial" w:hAnsi="Arial" w:cs="Arial"/>
          <w:sz w:val="24"/>
        </w:rPr>
      </w:pPr>
      <w:r w:rsidRPr="00A161B7">
        <w:rPr>
          <w:rFonts w:ascii="Arial" w:hAnsi="Arial" w:cs="Arial"/>
          <w:sz w:val="24"/>
        </w:rPr>
        <w:t>Como mayor logro alcanzado por el equipo, destaca la obtención de la acreditación del SEPAD (Servicio Extremeño de Promoción de la Autonomía y Atención a la Dependencia) para la intervención en entornos naturales en el Servicio de Habilitación Funcional desde el año 2023. Este reconocimiento supone una validación oficial del enfoque adoptado y refuerza el compromiso del equipo con la transformación del</w:t>
      </w:r>
      <w:r w:rsidRPr="00456550">
        <w:rPr>
          <w:rFonts w:ascii="Arial" w:hAnsi="Arial" w:cs="Arial"/>
          <w:sz w:val="24"/>
        </w:rPr>
        <w:t xml:space="preserve"> modelo de atención.</w:t>
      </w:r>
    </w:p>
    <w:p w14:paraId="5023A44C" w14:textId="15B432E8" w:rsidR="0004514A" w:rsidRPr="00D233FF" w:rsidRDefault="0004514A" w:rsidP="00D615A6">
      <w:pPr>
        <w:pStyle w:val="Ttulo1"/>
        <w:spacing w:line="276" w:lineRule="auto"/>
        <w:jc w:val="both"/>
        <w:rPr>
          <w:rFonts w:ascii="Arial" w:hAnsi="Arial" w:cs="Arial"/>
          <w:sz w:val="24"/>
          <w:szCs w:val="24"/>
        </w:rPr>
      </w:pPr>
      <w:r w:rsidRPr="00D233FF">
        <w:rPr>
          <w:rFonts w:ascii="Arial" w:hAnsi="Arial" w:cs="Arial"/>
          <w:sz w:val="24"/>
          <w:szCs w:val="24"/>
        </w:rPr>
        <w:t>Aspectos del trabajo que pueden ser relevantes para el tercer sector</w:t>
      </w:r>
    </w:p>
    <w:p w14:paraId="74305B50" w14:textId="52D7FF51" w:rsidR="00A7044C" w:rsidRPr="00D233FF" w:rsidRDefault="00A7044C" w:rsidP="00D615A6">
      <w:pPr>
        <w:pStyle w:val="NormalWeb"/>
        <w:numPr>
          <w:ilvl w:val="0"/>
          <w:numId w:val="22"/>
        </w:numPr>
        <w:spacing w:line="276" w:lineRule="auto"/>
        <w:jc w:val="both"/>
        <w:rPr>
          <w:rFonts w:ascii="Arial" w:hAnsi="Arial" w:cs="Arial"/>
        </w:rPr>
      </w:pPr>
      <w:r w:rsidRPr="00D233FF">
        <w:rPr>
          <w:rFonts w:ascii="Arial" w:hAnsi="Arial" w:cs="Arial"/>
        </w:rPr>
        <w:t>Modelo innovador y adaptable a otros territorios que permite una atención más allá de los 6 años</w:t>
      </w:r>
      <w:r w:rsidR="00B118F9">
        <w:rPr>
          <w:rFonts w:ascii="Arial" w:hAnsi="Arial" w:cs="Arial"/>
        </w:rPr>
        <w:t>, sin rupturas artificiales por edad, promoviendo la equidad.</w:t>
      </w:r>
    </w:p>
    <w:p w14:paraId="7E2BEF57" w14:textId="77777777" w:rsidR="00A7044C" w:rsidRPr="00D233FF" w:rsidRDefault="00A7044C" w:rsidP="00D615A6">
      <w:pPr>
        <w:pStyle w:val="NormalWeb"/>
        <w:numPr>
          <w:ilvl w:val="0"/>
          <w:numId w:val="22"/>
        </w:numPr>
        <w:spacing w:line="276" w:lineRule="auto"/>
        <w:jc w:val="both"/>
        <w:rPr>
          <w:rFonts w:ascii="Arial" w:hAnsi="Arial" w:cs="Arial"/>
        </w:rPr>
      </w:pPr>
      <w:r w:rsidRPr="00D233FF">
        <w:rPr>
          <w:rFonts w:ascii="Arial" w:hAnsi="Arial" w:cs="Arial"/>
        </w:rPr>
        <w:t>Refuerza el papel activo de las familias en todo el proceso de intervención.</w:t>
      </w:r>
    </w:p>
    <w:p w14:paraId="200B986B" w14:textId="4F8F182F" w:rsidR="00A7044C" w:rsidRPr="00D233FF" w:rsidRDefault="00A7044C" w:rsidP="00D615A6">
      <w:pPr>
        <w:pStyle w:val="NormalWeb"/>
        <w:numPr>
          <w:ilvl w:val="0"/>
          <w:numId w:val="22"/>
        </w:numPr>
        <w:spacing w:line="276" w:lineRule="auto"/>
        <w:jc w:val="both"/>
        <w:rPr>
          <w:rFonts w:ascii="Arial" w:hAnsi="Arial" w:cs="Arial"/>
        </w:rPr>
      </w:pPr>
      <w:r w:rsidRPr="00D233FF">
        <w:rPr>
          <w:rFonts w:ascii="Arial" w:hAnsi="Arial" w:cs="Arial"/>
        </w:rPr>
        <w:t>Visibiliza un recurso</w:t>
      </w:r>
      <w:r w:rsidR="004B1ECC">
        <w:rPr>
          <w:rFonts w:ascii="Arial" w:hAnsi="Arial" w:cs="Arial"/>
        </w:rPr>
        <w:t xml:space="preserve"> público</w:t>
      </w:r>
      <w:r w:rsidRPr="00D233FF">
        <w:rPr>
          <w:rFonts w:ascii="Arial" w:hAnsi="Arial" w:cs="Arial"/>
        </w:rPr>
        <w:t xml:space="preserve"> propio de Extremadura como ejemplo de buena práctica extrapolable.</w:t>
      </w:r>
    </w:p>
    <w:p w14:paraId="2839C8C3" w14:textId="69BEAA3A" w:rsidR="002739CB" w:rsidRPr="00D233FF" w:rsidRDefault="00B118F9" w:rsidP="00D615A6">
      <w:pPr>
        <w:pStyle w:val="NormalWeb"/>
        <w:numPr>
          <w:ilvl w:val="0"/>
          <w:numId w:val="22"/>
        </w:numPr>
        <w:spacing w:line="276" w:lineRule="auto"/>
        <w:jc w:val="both"/>
        <w:rPr>
          <w:rFonts w:ascii="Arial" w:hAnsi="Arial" w:cs="Arial"/>
        </w:rPr>
      </w:pPr>
      <w:r>
        <w:rPr>
          <w:rFonts w:ascii="Arial" w:hAnsi="Arial" w:cs="Arial"/>
        </w:rPr>
        <w:t>Refuerza la defensa de los derechos de la infancia y c</w:t>
      </w:r>
      <w:r w:rsidR="002739CB" w:rsidRPr="00D233FF">
        <w:rPr>
          <w:rFonts w:ascii="Arial" w:hAnsi="Arial" w:cs="Arial"/>
        </w:rPr>
        <w:t>onsolida el enfoque de trabajo centrado en la persona y en la familia, uno de los pilares de</w:t>
      </w:r>
      <w:r>
        <w:rPr>
          <w:rFonts w:ascii="Arial" w:hAnsi="Arial" w:cs="Arial"/>
        </w:rPr>
        <w:t xml:space="preserve"> </w:t>
      </w:r>
      <w:r w:rsidR="002739CB" w:rsidRPr="00D233FF">
        <w:rPr>
          <w:rFonts w:ascii="Arial" w:hAnsi="Arial" w:cs="Arial"/>
        </w:rPr>
        <w:t>Plena Inclusión.</w:t>
      </w:r>
    </w:p>
    <w:p w14:paraId="2BFC6F96" w14:textId="30B150E9" w:rsidR="002739CB" w:rsidRPr="00D233FF" w:rsidRDefault="002739CB" w:rsidP="00D615A6">
      <w:pPr>
        <w:pStyle w:val="NormalWeb"/>
        <w:numPr>
          <w:ilvl w:val="0"/>
          <w:numId w:val="22"/>
        </w:numPr>
        <w:spacing w:line="276" w:lineRule="auto"/>
        <w:jc w:val="both"/>
        <w:rPr>
          <w:rFonts w:ascii="Arial" w:hAnsi="Arial" w:cs="Arial"/>
        </w:rPr>
      </w:pPr>
      <w:r w:rsidRPr="00D233FF">
        <w:rPr>
          <w:rFonts w:ascii="Arial" w:hAnsi="Arial" w:cs="Arial"/>
        </w:rPr>
        <w:t>Contribuye a evitar la institucionalización de los apoyos, apostando por servicios flexibles, inclusivos y en entornos naturales</w:t>
      </w:r>
      <w:r w:rsidR="004B1ECC">
        <w:rPr>
          <w:rFonts w:ascii="Arial" w:hAnsi="Arial" w:cs="Arial"/>
        </w:rPr>
        <w:t xml:space="preserve"> en consonancia con la Agenda </w:t>
      </w:r>
      <w:r w:rsidR="00D921D9" w:rsidRPr="00D233FF">
        <w:rPr>
          <w:rFonts w:ascii="Arial" w:hAnsi="Arial" w:cs="Arial"/>
        </w:rPr>
        <w:t>2030</w:t>
      </w:r>
      <w:r w:rsidR="004B1ECC">
        <w:rPr>
          <w:rFonts w:ascii="Arial" w:hAnsi="Arial" w:cs="Arial"/>
        </w:rPr>
        <w:t>.</w:t>
      </w:r>
    </w:p>
    <w:p w14:paraId="6AB5FA45" w14:textId="260E7C98" w:rsidR="002739CB" w:rsidRPr="00D233FF" w:rsidRDefault="00B118F9" w:rsidP="00D615A6">
      <w:pPr>
        <w:pStyle w:val="NormalWeb"/>
        <w:numPr>
          <w:ilvl w:val="0"/>
          <w:numId w:val="22"/>
        </w:numPr>
        <w:spacing w:line="276" w:lineRule="auto"/>
        <w:jc w:val="both"/>
        <w:rPr>
          <w:rFonts w:ascii="Arial" w:hAnsi="Arial" w:cs="Arial"/>
        </w:rPr>
      </w:pPr>
      <w:r>
        <w:rPr>
          <w:rFonts w:ascii="Arial" w:hAnsi="Arial" w:cs="Arial"/>
        </w:rPr>
        <w:t xml:space="preserve">Muestra </w:t>
      </w:r>
      <w:r w:rsidR="002739CB" w:rsidRPr="00D233FF">
        <w:rPr>
          <w:rFonts w:ascii="Arial" w:hAnsi="Arial" w:cs="Arial"/>
        </w:rPr>
        <w:t>coordinación efectiva entre entidades del Tercer Sector y sistemas públicos</w:t>
      </w:r>
      <w:r>
        <w:rPr>
          <w:rFonts w:ascii="Arial" w:hAnsi="Arial" w:cs="Arial"/>
        </w:rPr>
        <w:t>.</w:t>
      </w:r>
    </w:p>
    <w:p w14:paraId="68971367" w14:textId="2976A5D7" w:rsidR="00DB2FB2" w:rsidRPr="00D233FF" w:rsidRDefault="002739CB" w:rsidP="00D615A6">
      <w:pPr>
        <w:pStyle w:val="NormalWeb"/>
        <w:numPr>
          <w:ilvl w:val="0"/>
          <w:numId w:val="22"/>
        </w:numPr>
        <w:spacing w:line="276" w:lineRule="auto"/>
        <w:jc w:val="both"/>
        <w:rPr>
          <w:rFonts w:ascii="Arial" w:hAnsi="Arial" w:cs="Arial"/>
        </w:rPr>
      </w:pPr>
      <w:r w:rsidRPr="00D233FF">
        <w:rPr>
          <w:rFonts w:ascii="Arial" w:hAnsi="Arial" w:cs="Arial"/>
        </w:rPr>
        <w:t xml:space="preserve">Empodera a las familias, fortaleciendo su rol como agentes activos </w:t>
      </w:r>
      <w:r w:rsidR="00B118F9">
        <w:rPr>
          <w:rFonts w:ascii="Arial" w:hAnsi="Arial" w:cs="Arial"/>
        </w:rPr>
        <w:t>en la inclusión.</w:t>
      </w:r>
    </w:p>
    <w:p w14:paraId="537AF47D" w14:textId="0DE58246" w:rsidR="00BB3ABC" w:rsidRPr="00D233FF" w:rsidRDefault="002739CB" w:rsidP="00D615A6">
      <w:pPr>
        <w:pStyle w:val="NormalWeb"/>
        <w:numPr>
          <w:ilvl w:val="0"/>
          <w:numId w:val="22"/>
        </w:numPr>
        <w:spacing w:line="276" w:lineRule="auto"/>
        <w:jc w:val="both"/>
        <w:rPr>
          <w:rFonts w:ascii="Arial" w:hAnsi="Arial" w:cs="Arial"/>
        </w:rPr>
      </w:pPr>
      <w:r w:rsidRPr="00D233FF">
        <w:rPr>
          <w:rFonts w:ascii="Arial" w:hAnsi="Arial" w:cs="Arial"/>
        </w:rPr>
        <w:lastRenderedPageBreak/>
        <w:t>Aporta evidencias prácticas de que la continuidad de apoyos tras la atención temprana es posible y necesaria, generando una base útil para la incidencia política y la mejora del sistema de apoyos.</w:t>
      </w:r>
    </w:p>
    <w:p w14:paraId="0917A326" w14:textId="77777777" w:rsidR="0004514A" w:rsidRPr="00D233FF" w:rsidRDefault="0004514A" w:rsidP="00D615A6">
      <w:pPr>
        <w:pStyle w:val="Ttulo1"/>
        <w:spacing w:line="276" w:lineRule="auto"/>
        <w:jc w:val="both"/>
        <w:rPr>
          <w:rFonts w:ascii="Arial" w:hAnsi="Arial" w:cs="Arial"/>
          <w:sz w:val="24"/>
          <w:szCs w:val="24"/>
        </w:rPr>
      </w:pPr>
      <w:r w:rsidRPr="00D233FF">
        <w:rPr>
          <w:rFonts w:ascii="Arial" w:hAnsi="Arial" w:cs="Arial"/>
          <w:sz w:val="24"/>
          <w:szCs w:val="24"/>
        </w:rPr>
        <w:t xml:space="preserve">Conclusiones </w:t>
      </w:r>
    </w:p>
    <w:p w14:paraId="50621C94" w14:textId="4688E22A" w:rsidR="00816C4E" w:rsidRPr="00D233FF" w:rsidRDefault="00816C4E" w:rsidP="00D615A6">
      <w:pPr>
        <w:spacing w:line="276" w:lineRule="auto"/>
        <w:jc w:val="both"/>
        <w:rPr>
          <w:rFonts w:ascii="Arial" w:hAnsi="Arial" w:cs="Arial"/>
          <w:sz w:val="24"/>
        </w:rPr>
      </w:pPr>
      <w:r w:rsidRPr="00D233FF">
        <w:rPr>
          <w:rFonts w:ascii="Arial" w:hAnsi="Arial" w:cs="Arial"/>
          <w:sz w:val="24"/>
        </w:rPr>
        <w:t xml:space="preserve">La implementación de esta buena práctica ha tenido un impacto significativo en la vida de </w:t>
      </w:r>
      <w:proofErr w:type="gramStart"/>
      <w:r w:rsidRPr="00D233FF">
        <w:rPr>
          <w:rFonts w:ascii="Arial" w:hAnsi="Arial" w:cs="Arial"/>
          <w:sz w:val="24"/>
        </w:rPr>
        <w:t>los niños y niñas</w:t>
      </w:r>
      <w:proofErr w:type="gramEnd"/>
      <w:r w:rsidRPr="00D233FF">
        <w:rPr>
          <w:rFonts w:ascii="Arial" w:hAnsi="Arial" w:cs="Arial"/>
          <w:sz w:val="24"/>
        </w:rPr>
        <w:t xml:space="preserve"> con discapacidad, así como en la de sus familias. </w:t>
      </w:r>
      <w:r w:rsidR="00E05ED5">
        <w:rPr>
          <w:rFonts w:ascii="Arial" w:hAnsi="Arial" w:cs="Arial"/>
          <w:sz w:val="24"/>
        </w:rPr>
        <w:t>E</w:t>
      </w:r>
      <w:r w:rsidRPr="00D233FF">
        <w:rPr>
          <w:rFonts w:ascii="Arial" w:hAnsi="Arial" w:cs="Arial"/>
          <w:sz w:val="24"/>
        </w:rPr>
        <w:t>vita</w:t>
      </w:r>
      <w:r w:rsidR="00E05ED5">
        <w:rPr>
          <w:rFonts w:ascii="Arial" w:hAnsi="Arial" w:cs="Arial"/>
          <w:sz w:val="24"/>
        </w:rPr>
        <w:t>ndo</w:t>
      </w:r>
      <w:r w:rsidRPr="00D233FF">
        <w:rPr>
          <w:rFonts w:ascii="Arial" w:hAnsi="Arial" w:cs="Arial"/>
          <w:sz w:val="24"/>
        </w:rPr>
        <w:t xml:space="preserve"> una ruptura crítica en esta forma de intervención, promoviendo su participación real en los entornos en los que transcurre su vida diaria.</w:t>
      </w:r>
    </w:p>
    <w:p w14:paraId="5EEF3421" w14:textId="2E08AAF1" w:rsidR="00816C4E" w:rsidRPr="00D233FF" w:rsidRDefault="00816C4E" w:rsidP="00D615A6">
      <w:pPr>
        <w:pStyle w:val="NormalWeb"/>
        <w:spacing w:line="276" w:lineRule="auto"/>
        <w:jc w:val="both"/>
        <w:rPr>
          <w:rFonts w:ascii="Arial" w:hAnsi="Arial" w:cs="Arial"/>
        </w:rPr>
      </w:pPr>
      <w:r w:rsidRPr="00D233FF">
        <w:rPr>
          <w:rFonts w:ascii="Arial" w:hAnsi="Arial" w:cs="Arial"/>
        </w:rPr>
        <w:t>Las familias, empoderadas y acompañadas, han asumido un papel activo en la planificación de los apoyos, lo que ha contribuido a mejorar su bienestar, reforzar su confianza y fortalecer los vínculos entre todos los agentes que intervienen en el proceso de desarrollo del niño/a y su familia. Este enfoque se alinea de forma plena con la misión de nuestra entidad y del Movimiento Asociativo Plena Inclusión: promover la calidad de vida de las personas con discapacidad intelectual o del desarrollo y la de sus familias, desde un enfoque centrado en la persona, los derechos y la inclusión social.</w:t>
      </w:r>
    </w:p>
    <w:p w14:paraId="19AFC915" w14:textId="77777777" w:rsidR="00816C4E" w:rsidRPr="00D233FF" w:rsidRDefault="00816C4E" w:rsidP="00D615A6">
      <w:pPr>
        <w:pStyle w:val="NormalWeb"/>
        <w:spacing w:line="276" w:lineRule="auto"/>
        <w:jc w:val="both"/>
        <w:rPr>
          <w:rFonts w:ascii="Arial" w:hAnsi="Arial" w:cs="Arial"/>
        </w:rPr>
      </w:pPr>
      <w:r w:rsidRPr="00D233FF">
        <w:rPr>
          <w:rFonts w:ascii="Arial" w:hAnsi="Arial" w:cs="Arial"/>
        </w:rPr>
        <w:t>Asimismo, la práctica demuestra que es posible avanzar hacia modelos de intervención más respetuosos, eficaces y sostenibles, que ponen el foco en lo importante: la participación significativa de las personas en su entorno. Esta experiencia ha reforzado nuestra identidad como entidad comprometida con la innovación social, la inclusión y el trabajo colaborativo con las familias.</w:t>
      </w:r>
    </w:p>
    <w:p w14:paraId="531041FF" w14:textId="541C63E5" w:rsidR="00380659" w:rsidRPr="00D233FF" w:rsidRDefault="00380659" w:rsidP="00D615A6">
      <w:pPr>
        <w:pStyle w:val="NormalWeb"/>
        <w:spacing w:line="276" w:lineRule="auto"/>
        <w:jc w:val="both"/>
        <w:rPr>
          <w:rFonts w:ascii="Arial" w:hAnsi="Arial" w:cs="Arial"/>
        </w:rPr>
      </w:pPr>
    </w:p>
    <w:sectPr w:rsidR="00380659" w:rsidRPr="00D233FF" w:rsidSect="00D615A6">
      <w:headerReference w:type="default" r:id="rId28"/>
      <w:footerReference w:type="default" r:id="rId29"/>
      <w:pgSz w:w="11906" w:h="16838"/>
      <w:pgMar w:top="192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DA164" w14:textId="77777777" w:rsidR="00496678" w:rsidRPr="00040C7F" w:rsidRDefault="00496678">
      <w:pPr>
        <w:spacing w:line="240" w:lineRule="auto"/>
      </w:pPr>
      <w:r w:rsidRPr="00040C7F">
        <w:separator/>
      </w:r>
    </w:p>
  </w:endnote>
  <w:endnote w:type="continuationSeparator" w:id="0">
    <w:p w14:paraId="31F796C8" w14:textId="77777777" w:rsidR="00496678" w:rsidRPr="00040C7F" w:rsidRDefault="00496678">
      <w:pPr>
        <w:spacing w:line="240" w:lineRule="auto"/>
      </w:pPr>
      <w:r w:rsidRPr="00040C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4F3C" w14:textId="77777777" w:rsidR="004E24CC" w:rsidRPr="00040C7F" w:rsidRDefault="00B27A37" w:rsidP="00943DEA">
    <w:pPr>
      <w:pStyle w:val="Piedepgina"/>
    </w:pPr>
    <w:r w:rsidRPr="00040C7F">
      <w:rPr>
        <w:noProof/>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040C7F" w:rsidRDefault="002C2B6A" w:rsidP="00B27A37">
                          <w:pPr>
                            <w:pStyle w:val="Piedepgina2"/>
                          </w:pPr>
                          <w:hyperlink r:id="rId1" w:history="1">
                            <w:r w:rsidRPr="00040C7F">
                              <w:rPr>
                                <w:rStyle w:val="Hipervnculo"/>
                              </w:rPr>
                              <w:t>www.plenainclusion.org</w:t>
                            </w:r>
                          </w:hyperlink>
                          <w:r w:rsidRPr="00040C7F">
                            <w:t xml:space="preserve"> </w:t>
                          </w:r>
                        </w:p>
                        <w:p w14:paraId="7203BF79" w14:textId="77777777" w:rsidR="00B27A37" w:rsidRPr="00040C7F"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604FD74E" w14:textId="77777777" w:rsidR="00B27A37" w:rsidRPr="00040C7F" w:rsidRDefault="002C2B6A" w:rsidP="00B27A37">
                    <w:pPr>
                      <w:pStyle w:val="Piedepgina2"/>
                    </w:pPr>
                    <w:hyperlink r:id="rId2" w:history="1">
                      <w:r w:rsidRPr="00040C7F">
                        <w:rPr>
                          <w:rStyle w:val="Hipervnculo"/>
                        </w:rPr>
                        <w:t>www.plenainclusion.org</w:t>
                      </w:r>
                    </w:hyperlink>
                    <w:r w:rsidRPr="00040C7F">
                      <w:t xml:space="preserve"> </w:t>
                    </w:r>
                  </w:p>
                  <w:p w14:paraId="7203BF79" w14:textId="77777777" w:rsidR="00B27A37" w:rsidRPr="00040C7F" w:rsidRDefault="00B27A37">
                    <w:pPr>
                      <w:rPr>
                        <w:sz w:val="20"/>
                        <w:szCs w:val="20"/>
                      </w:rPr>
                    </w:pPr>
                  </w:p>
                </w:txbxContent>
              </v:textbox>
              <w10:wrap type="tight" anchorx="page" anchory="page"/>
            </v:shape>
          </w:pict>
        </mc:Fallback>
      </mc:AlternateContent>
    </w:r>
    <w:r w:rsidRPr="00040C7F">
      <w:rPr>
        <w:noProof/>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040C7F" w:rsidRDefault="00A7615E" w:rsidP="00B27A37">
                          <w:pPr>
                            <w:pStyle w:val="Piedepgina"/>
                          </w:pPr>
                          <w:r w:rsidRPr="00040C7F">
                            <w:t xml:space="preserve">Página </w:t>
                          </w:r>
                          <w:r w:rsidRPr="00040C7F">
                            <w:fldChar w:fldCharType="begin"/>
                          </w:r>
                          <w:r w:rsidRPr="00040C7F">
                            <w:instrText xml:space="preserve"> PAGE </w:instrText>
                          </w:r>
                          <w:r w:rsidRPr="00040C7F">
                            <w:fldChar w:fldCharType="separate"/>
                          </w:r>
                          <w:r w:rsidR="00E460E4" w:rsidRPr="00040C7F">
                            <w:t>1</w:t>
                          </w:r>
                          <w:r w:rsidRPr="00040C7F">
                            <w:fldChar w:fldCharType="end"/>
                          </w:r>
                          <w:r w:rsidRPr="00040C7F">
                            <w:t xml:space="preserve"> de </w:t>
                          </w:r>
                          <w:fldSimple w:instr=" NUMPAGES ">
                            <w:r w:rsidR="00E460E4" w:rsidRPr="00040C7F">
                              <w:t>2</w:t>
                            </w:r>
                          </w:fldSimple>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" filled="f" stroked="f">
              <v:textbox inset="0,0,0,0">
                <w:txbxContent>
                  <w:p w14:paraId="5BC1A5E7" w14:textId="77777777" w:rsidR="00A7615E" w:rsidRPr="00040C7F" w:rsidRDefault="00A7615E" w:rsidP="00B27A37">
                    <w:pPr>
                      <w:pStyle w:val="Piedepgina"/>
                    </w:pPr>
                    <w:r w:rsidRPr="00040C7F">
                      <w:t xml:space="preserve">Página </w:t>
                    </w:r>
                    <w:r w:rsidRPr="00040C7F">
                      <w:fldChar w:fldCharType="begin"/>
                    </w:r>
                    <w:r w:rsidRPr="00040C7F">
                      <w:instrText xml:space="preserve"> PAGE </w:instrText>
                    </w:r>
                    <w:r w:rsidRPr="00040C7F">
                      <w:fldChar w:fldCharType="separate"/>
                    </w:r>
                    <w:r w:rsidR="00E460E4" w:rsidRPr="00040C7F">
                      <w:t>1</w:t>
                    </w:r>
                    <w:r w:rsidRPr="00040C7F">
                      <w:fldChar w:fldCharType="end"/>
                    </w:r>
                    <w:r w:rsidRPr="00040C7F">
                      <w:t xml:space="preserve"> de </w:t>
                    </w:r>
                    <w:fldSimple w:instr=" NUMPAGES ">
                      <w:r w:rsidR="00E460E4" w:rsidRPr="00040C7F">
                        <w:t>2</w:t>
                      </w:r>
                    </w:fldSimple>
                  </w:p>
                </w:txbxContent>
              </v:textbox>
              <w10:wrap type="tight" anchorx="page" anchory="page"/>
            </v:shape>
          </w:pict>
        </mc:Fallback>
      </mc:AlternateContent>
    </w:r>
    <w:r w:rsidR="00C759BB" w:rsidRPr="00040C7F">
      <w:rPr>
        <w:noProof/>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040C7F" w:rsidRDefault="00C759BB">
                          <w:pPr>
                            <w:rPr>
                              <w:color w:val="FFFFFF" w:themeColor="background1"/>
                              <w14:textFill>
                                <w14:noFill/>
                              </w14:textFill>
                            </w:rPr>
                          </w:pPr>
                          <w:r w:rsidRPr="00040C7F">
                            <w:rPr>
                              <w:noProof/>
                              <w:color w:val="FFFFFF" w:themeColor="background1"/>
                              <w14:textFill>
                                <w14:noFill/>
                              </w14:textFill>
                            </w:rPr>
                            <w:drawing>
                              <wp:inline distT="0" distB="0" distL="0" distR="0" wp14:anchorId="7914BB70" wp14:editId="2B67B066">
                                <wp:extent cx="431800" cy="520700"/>
                                <wp:effectExtent l="0" t="0" r="0" b="0"/>
                                <wp:docPr id="1958701144" name="Imagen 1958701144"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25B0F7D9" w14:textId="77777777" w:rsidR="00C759BB" w:rsidRPr="00040C7F" w:rsidRDefault="00C759BB">
                    <w:pPr>
                      <w:rPr>
                        <w:color w:val="FFFFFF" w:themeColor="background1"/>
                        <w14:textFill>
                          <w14:noFill/>
                        </w14:textFill>
                      </w:rPr>
                    </w:pPr>
                    <w:r w:rsidRPr="00040C7F">
                      <w:rPr>
                        <w:noProof/>
                        <w:color w:val="FFFFFF" w:themeColor="background1"/>
                        <w14:textFill>
                          <w14:noFill/>
                        </w14:textFill>
                      </w:rPr>
                      <w:drawing>
                        <wp:inline distT="0" distB="0" distL="0" distR="0" wp14:anchorId="7914BB70" wp14:editId="2B67B066">
                          <wp:extent cx="431800" cy="520700"/>
                          <wp:effectExtent l="0" t="0" r="0" b="0"/>
                          <wp:docPr id="1958701144" name="Imagen 1958701144"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sidRPr="00040C7F">
      <w:rPr>
        <w:noProof/>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54D2A" w14:textId="77777777" w:rsidR="00496678" w:rsidRPr="00040C7F" w:rsidRDefault="00496678">
      <w:pPr>
        <w:spacing w:line="240" w:lineRule="auto"/>
      </w:pPr>
      <w:r w:rsidRPr="00040C7F">
        <w:separator/>
      </w:r>
    </w:p>
  </w:footnote>
  <w:footnote w:type="continuationSeparator" w:id="0">
    <w:p w14:paraId="291CF21A" w14:textId="77777777" w:rsidR="00496678" w:rsidRPr="00040C7F" w:rsidRDefault="00496678">
      <w:pPr>
        <w:spacing w:line="240" w:lineRule="auto"/>
      </w:pPr>
      <w:r w:rsidRPr="00040C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3A7F" w14:textId="5A79C8A6" w:rsidR="00E9134B" w:rsidRPr="00040C7F" w:rsidRDefault="00213DB6" w:rsidP="0003025A">
    <w:pPr>
      <w:tabs>
        <w:tab w:val="left" w:pos="742"/>
      </w:tabs>
    </w:pPr>
    <w:r w:rsidRPr="00040C7F">
      <w:rPr>
        <w:noProof/>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040C7F" w:rsidRDefault="00567D04" w:rsidP="00AF2B4C">
                          <w:pPr>
                            <w:rPr>
                              <w:rFonts w:cs="Arial"/>
                              <w:color w:val="0D0D0D"/>
                              <w:sz w:val="20"/>
                              <w:szCs w:val="20"/>
                            </w:rPr>
                          </w:pPr>
                          <w:r w:rsidRPr="00040C7F">
                            <w:rPr>
                              <w:noProof/>
                            </w:rPr>
                            <w:drawing>
                              <wp:inline distT="0" distB="0" distL="0" distR="0" wp14:anchorId="4FB95507" wp14:editId="13FFD1BA">
                                <wp:extent cx="2533650" cy="516792"/>
                                <wp:effectExtent l="0" t="0" r="0" b="0"/>
                                <wp:docPr id="1437871823"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" filled="f" stroked="f">
              <v:textbox inset="0,0,0,0">
                <w:txbxContent>
                  <w:p w14:paraId="043237FC" w14:textId="1211CB84" w:rsidR="00AF2B4C" w:rsidRPr="00040C7F" w:rsidRDefault="00567D04" w:rsidP="00AF2B4C">
                    <w:pPr>
                      <w:rPr>
                        <w:rFonts w:cs="Arial"/>
                        <w:color w:val="0D0D0D"/>
                        <w:sz w:val="20"/>
                        <w:szCs w:val="20"/>
                      </w:rPr>
                    </w:pPr>
                    <w:r w:rsidRPr="00040C7F">
                      <w:rPr>
                        <w:noProof/>
                      </w:rPr>
                      <w:drawing>
                        <wp:inline distT="0" distB="0" distL="0" distR="0" wp14:anchorId="4FB95507" wp14:editId="13FFD1BA">
                          <wp:extent cx="2533650" cy="516792"/>
                          <wp:effectExtent l="0" t="0" r="0" b="0"/>
                          <wp:docPr id="1437871823"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sidRPr="00040C7F">
      <w:rPr>
        <w:noProof/>
      </w:rPr>
      <mc:AlternateContent>
        <mc:Choice Requires="wps">
          <w:drawing>
            <wp:anchor distT="0" distB="0" distL="114300" distR="114300" simplePos="0" relativeHeight="251661312" behindDoc="0" locked="0" layoutInCell="1" allowOverlap="1" wp14:anchorId="77F74FBF" wp14:editId="37C2360B">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040C7F" w:rsidRDefault="009037B6">
                          <w:pPr>
                            <w:rPr>
                              <w:b/>
                              <w:bCs/>
                              <w:sz w:val="22"/>
                              <w:szCs w:val="20"/>
                            </w:rPr>
                          </w:pPr>
                          <w:r w:rsidRPr="00040C7F">
                            <w:rPr>
                              <w:b/>
                              <w:bCs/>
                              <w:sz w:val="22"/>
                              <w:szCs w:val="20"/>
                            </w:rPr>
                            <w:t>F</w:t>
                          </w:r>
                          <w:r w:rsidR="002E39FA" w:rsidRPr="00040C7F">
                            <w:rPr>
                              <w:b/>
                              <w:bCs/>
                              <w:sz w:val="22"/>
                              <w:szCs w:val="20"/>
                            </w:rPr>
                            <w:t>ormulario para la presentación de una</w:t>
                          </w:r>
                          <w:r w:rsidR="00157361" w:rsidRPr="00040C7F">
                            <w:rPr>
                              <w:b/>
                              <w:bCs/>
                              <w:sz w:val="22"/>
                              <w:szCs w:val="20"/>
                            </w:rPr>
                            <w:t xml:space="preserve"> buen</w:t>
                          </w:r>
                          <w:r w:rsidR="008274DB" w:rsidRPr="00040C7F">
                            <w:rPr>
                              <w:b/>
                              <w:bCs/>
                              <w:sz w:val="22"/>
                              <w:szCs w:val="20"/>
                            </w:rPr>
                            <w:t xml:space="preserve">a </w:t>
                          </w:r>
                          <w:r w:rsidR="002E39FA" w:rsidRPr="00040C7F">
                            <w:rPr>
                              <w:b/>
                              <w:bCs/>
                              <w:sz w:val="22"/>
                              <w:szCs w:val="20"/>
                            </w:rPr>
                            <w:t>práctica</w:t>
                          </w:r>
                          <w:r w:rsidRPr="00040C7F">
                            <w:rPr>
                              <w:b/>
                              <w:bCs/>
                              <w:sz w:val="22"/>
                              <w:szCs w:val="20"/>
                            </w:rPr>
                            <w:t xml:space="preserve"> </w:t>
                          </w:r>
                          <w:r w:rsidR="00213DB6" w:rsidRPr="00040C7F">
                            <w:rPr>
                              <w:b/>
                              <w:bCs/>
                              <w:sz w:val="22"/>
                              <w:szCs w:val="20"/>
                            </w:rPr>
                            <w:t xml:space="preserve">al </w:t>
                          </w:r>
                          <w:r w:rsidR="00806B22" w:rsidRPr="00040C7F">
                            <w:rPr>
                              <w:b/>
                              <w:bCs/>
                              <w:sz w:val="22"/>
                              <w:szCs w:val="20"/>
                            </w:rPr>
                            <w:t>Encuentro</w:t>
                          </w:r>
                          <w:r w:rsidR="00213DB6" w:rsidRPr="00040C7F">
                            <w:rPr>
                              <w:b/>
                              <w:bCs/>
                              <w:sz w:val="22"/>
                              <w:szCs w:val="20"/>
                            </w:rPr>
                            <w:t xml:space="preserve"> Estatal de Plen</w:t>
                          </w:r>
                          <w:r w:rsidR="009C7F3C" w:rsidRPr="00040C7F">
                            <w:rPr>
                              <w:b/>
                              <w:bCs/>
                              <w:sz w:val="22"/>
                              <w:szCs w:val="20"/>
                            </w:rPr>
                            <w:t xml:space="preserve">a inclusión </w:t>
                          </w:r>
                          <w:r w:rsidR="006F4585" w:rsidRPr="00040C7F">
                            <w:rPr>
                              <w:b/>
                              <w:bCs/>
                              <w:sz w:val="22"/>
                              <w:szCs w:val="20"/>
                            </w:rPr>
                            <w:t>2025</w:t>
                          </w:r>
                          <w:r w:rsidR="00FB58FD" w:rsidRPr="00040C7F">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2872B467" w14:textId="261C9D77" w:rsidR="00D80ACB" w:rsidRPr="00040C7F" w:rsidRDefault="009037B6">
                    <w:pPr>
                      <w:rPr>
                        <w:b/>
                        <w:bCs/>
                        <w:sz w:val="22"/>
                        <w:szCs w:val="20"/>
                      </w:rPr>
                    </w:pPr>
                    <w:r w:rsidRPr="00040C7F">
                      <w:rPr>
                        <w:b/>
                        <w:bCs/>
                        <w:sz w:val="22"/>
                        <w:szCs w:val="20"/>
                      </w:rPr>
                      <w:t>F</w:t>
                    </w:r>
                    <w:r w:rsidR="002E39FA" w:rsidRPr="00040C7F">
                      <w:rPr>
                        <w:b/>
                        <w:bCs/>
                        <w:sz w:val="22"/>
                        <w:szCs w:val="20"/>
                      </w:rPr>
                      <w:t>ormulario para la presentación de una</w:t>
                    </w:r>
                    <w:r w:rsidR="00157361" w:rsidRPr="00040C7F">
                      <w:rPr>
                        <w:b/>
                        <w:bCs/>
                        <w:sz w:val="22"/>
                        <w:szCs w:val="20"/>
                      </w:rPr>
                      <w:t xml:space="preserve"> buen</w:t>
                    </w:r>
                    <w:r w:rsidR="008274DB" w:rsidRPr="00040C7F">
                      <w:rPr>
                        <w:b/>
                        <w:bCs/>
                        <w:sz w:val="22"/>
                        <w:szCs w:val="20"/>
                      </w:rPr>
                      <w:t xml:space="preserve">a </w:t>
                    </w:r>
                    <w:r w:rsidR="002E39FA" w:rsidRPr="00040C7F">
                      <w:rPr>
                        <w:b/>
                        <w:bCs/>
                        <w:sz w:val="22"/>
                        <w:szCs w:val="20"/>
                      </w:rPr>
                      <w:t>práctica</w:t>
                    </w:r>
                    <w:r w:rsidRPr="00040C7F">
                      <w:rPr>
                        <w:b/>
                        <w:bCs/>
                        <w:sz w:val="22"/>
                        <w:szCs w:val="20"/>
                      </w:rPr>
                      <w:t xml:space="preserve"> </w:t>
                    </w:r>
                    <w:r w:rsidR="00213DB6" w:rsidRPr="00040C7F">
                      <w:rPr>
                        <w:b/>
                        <w:bCs/>
                        <w:sz w:val="22"/>
                        <w:szCs w:val="20"/>
                      </w:rPr>
                      <w:t xml:space="preserve">al </w:t>
                    </w:r>
                    <w:r w:rsidR="00806B22" w:rsidRPr="00040C7F">
                      <w:rPr>
                        <w:b/>
                        <w:bCs/>
                        <w:sz w:val="22"/>
                        <w:szCs w:val="20"/>
                      </w:rPr>
                      <w:t>Encuentro</w:t>
                    </w:r>
                    <w:r w:rsidR="00213DB6" w:rsidRPr="00040C7F">
                      <w:rPr>
                        <w:b/>
                        <w:bCs/>
                        <w:sz w:val="22"/>
                        <w:szCs w:val="20"/>
                      </w:rPr>
                      <w:t xml:space="preserve"> Estatal de Plen</w:t>
                    </w:r>
                    <w:r w:rsidR="009C7F3C" w:rsidRPr="00040C7F">
                      <w:rPr>
                        <w:b/>
                        <w:bCs/>
                        <w:sz w:val="22"/>
                        <w:szCs w:val="20"/>
                      </w:rPr>
                      <w:t xml:space="preserve">a inclusión </w:t>
                    </w:r>
                    <w:r w:rsidR="006F4585" w:rsidRPr="00040C7F">
                      <w:rPr>
                        <w:b/>
                        <w:bCs/>
                        <w:sz w:val="22"/>
                        <w:szCs w:val="20"/>
                      </w:rPr>
                      <w:t>2025</w:t>
                    </w:r>
                    <w:r w:rsidR="00FB58FD" w:rsidRPr="00040C7F">
                      <w:rPr>
                        <w:b/>
                        <w:bCs/>
                        <w:sz w:val="22"/>
                        <w:szCs w:val="20"/>
                      </w:rPr>
                      <w:t xml:space="preserve">  </w:t>
                    </w:r>
                  </w:p>
                </w:txbxContent>
              </v:textbox>
              <w10:wrap type="tight" anchorx="page" anchory="page"/>
            </v:shape>
          </w:pict>
        </mc:Fallback>
      </mc:AlternateContent>
    </w:r>
    <w:r w:rsidR="00CD3ACA" w:rsidRPr="00040C7F">
      <w:rPr>
        <w:noProof/>
      </w:rPr>
      <mc:AlternateContent>
        <mc:Choice Requires="wps">
          <w:drawing>
            <wp:anchor distT="0" distB="0" distL="114300" distR="114300" simplePos="0" relativeHeight="251655168" behindDoc="0" locked="0" layoutInCell="1" allowOverlap="1" wp14:anchorId="0DB7C2B1" wp14:editId="3AD160D0">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764491"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sidRPr="00040C7F">
      <w:rPr>
        <w:noProof/>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Pr="00040C7F" w:rsidRDefault="003413A6">
                          <w:r w:rsidRPr="00040C7F">
                            <w:rPr>
                              <w:noProof/>
                              <w:color w:val="FFFFFF"/>
                            </w:rPr>
                            <w:drawing>
                              <wp:inline distT="0" distB="0" distL="0" distR="0" wp14:anchorId="5299F803" wp14:editId="77CC70EA">
                                <wp:extent cx="1123333" cy="387927"/>
                                <wp:effectExtent l="0" t="0" r="0" b="0"/>
                                <wp:docPr id="3556468"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Pr="00040C7F"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F441E65" w14:textId="77777777" w:rsidR="003413A6" w:rsidRPr="00040C7F" w:rsidRDefault="003413A6">
                    <w:r w:rsidRPr="00040C7F">
                      <w:rPr>
                        <w:noProof/>
                        <w:color w:val="FFFFFF"/>
                      </w:rPr>
                      <w:drawing>
                        <wp:inline distT="0" distB="0" distL="0" distR="0" wp14:anchorId="5299F803" wp14:editId="77CC70EA">
                          <wp:extent cx="1123333" cy="387927"/>
                          <wp:effectExtent l="0" t="0" r="0" b="0"/>
                          <wp:docPr id="3556468"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Pr="00040C7F" w:rsidRDefault="003413A6"/>
                </w:txbxContent>
              </v:textbox>
              <w10:wrap type="tight" anchorx="page" anchory="page"/>
            </v:shape>
          </w:pict>
        </mc:Fallback>
      </mc:AlternateContent>
    </w:r>
    <w:r w:rsidR="00555945" w:rsidRPr="00040C7F">
      <w:rPr>
        <w:noProof/>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040C7F"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62D531B1" w14:textId="77777777" w:rsidR="007B79DD" w:rsidRPr="00040C7F"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72BFA3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144999504" o:spid="_x0000_i1025" type="#_x0000_t75" style="width:105.1pt;height:103.3pt;visibility:visible;mso-wrap-style:square">
            <v:imagedata r:id="rId1" o:title=""/>
          </v:shape>
        </w:pict>
      </mc:Choice>
      <mc:Fallback>
        <w:drawing>
          <wp:inline distT="0" distB="0" distL="0" distR="0" wp14:anchorId="427553F0" wp14:editId="2A21F601">
            <wp:extent cx="1334770" cy="1311910"/>
            <wp:effectExtent l="0" t="0" r="0" b="0"/>
            <wp:docPr id="2144999504" name="Imagen 2144999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4770" cy="131191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5D1EDC"/>
    <w:multiLevelType w:val="multilevel"/>
    <w:tmpl w:val="157A3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0A8666B"/>
    <w:multiLevelType w:val="hybridMultilevel"/>
    <w:tmpl w:val="0958B55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04F43CFF"/>
    <w:multiLevelType w:val="multilevel"/>
    <w:tmpl w:val="8E6EA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0A3415F2"/>
    <w:multiLevelType w:val="multilevel"/>
    <w:tmpl w:val="5414F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CF23F85"/>
    <w:multiLevelType w:val="hybridMultilevel"/>
    <w:tmpl w:val="3D94A6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1C864BB"/>
    <w:multiLevelType w:val="hybridMultilevel"/>
    <w:tmpl w:val="0958B5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48568E1"/>
    <w:multiLevelType w:val="multilevel"/>
    <w:tmpl w:val="BEB85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9"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22B53B9D"/>
    <w:multiLevelType w:val="multilevel"/>
    <w:tmpl w:val="53C2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3B87C9E"/>
    <w:multiLevelType w:val="hybridMultilevel"/>
    <w:tmpl w:val="0958B5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24" w15:restartNumberingAfterBreak="0">
    <w:nsid w:val="265838FC"/>
    <w:multiLevelType w:val="hybridMultilevel"/>
    <w:tmpl w:val="DB7265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29211A11"/>
    <w:multiLevelType w:val="multilevel"/>
    <w:tmpl w:val="82428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95017FD"/>
    <w:multiLevelType w:val="hybridMultilevel"/>
    <w:tmpl w:val="237CCA3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8" w15:restartNumberingAfterBreak="0">
    <w:nsid w:val="34D177CE"/>
    <w:multiLevelType w:val="multilevel"/>
    <w:tmpl w:val="B49EA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48DE3336"/>
    <w:multiLevelType w:val="multilevel"/>
    <w:tmpl w:val="CB643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0A09A1"/>
    <w:multiLevelType w:val="multilevel"/>
    <w:tmpl w:val="46F6A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B23466F"/>
    <w:multiLevelType w:val="multilevel"/>
    <w:tmpl w:val="157A3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9050CDF"/>
    <w:multiLevelType w:val="multilevel"/>
    <w:tmpl w:val="DEEEE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5975441">
    <w:abstractNumId w:val="4"/>
  </w:num>
  <w:num w:numId="2" w16cid:durableId="1807892339">
    <w:abstractNumId w:val="5"/>
  </w:num>
  <w:num w:numId="3" w16cid:durableId="1700006166">
    <w:abstractNumId w:val="6"/>
  </w:num>
  <w:num w:numId="4" w16cid:durableId="99954915">
    <w:abstractNumId w:val="7"/>
  </w:num>
  <w:num w:numId="5" w16cid:durableId="1215628504">
    <w:abstractNumId w:val="9"/>
  </w:num>
  <w:num w:numId="6" w16cid:durableId="862092836">
    <w:abstractNumId w:val="0"/>
  </w:num>
  <w:num w:numId="7" w16cid:durableId="340473595">
    <w:abstractNumId w:val="1"/>
  </w:num>
  <w:num w:numId="8" w16cid:durableId="617108238">
    <w:abstractNumId w:val="2"/>
  </w:num>
  <w:num w:numId="9" w16cid:durableId="278266687">
    <w:abstractNumId w:val="3"/>
  </w:num>
  <w:num w:numId="10" w16cid:durableId="123543093">
    <w:abstractNumId w:val="8"/>
  </w:num>
  <w:num w:numId="11" w16cid:durableId="1206215612">
    <w:abstractNumId w:val="13"/>
  </w:num>
  <w:num w:numId="12" w16cid:durableId="95638098">
    <w:abstractNumId w:val="19"/>
  </w:num>
  <w:num w:numId="13" w16cid:durableId="394472282">
    <w:abstractNumId w:val="34"/>
  </w:num>
  <w:num w:numId="14" w16cid:durableId="2062554599">
    <w:abstractNumId w:val="20"/>
  </w:num>
  <w:num w:numId="15" w16cid:durableId="1239513062">
    <w:abstractNumId w:val="18"/>
  </w:num>
  <w:num w:numId="16" w16cid:durableId="33388864">
    <w:abstractNumId w:val="29"/>
  </w:num>
  <w:num w:numId="17" w16cid:durableId="819617096">
    <w:abstractNumId w:val="27"/>
  </w:num>
  <w:num w:numId="18" w16cid:durableId="502861236">
    <w:abstractNumId w:val="33"/>
  </w:num>
  <w:num w:numId="19" w16cid:durableId="457454906">
    <w:abstractNumId w:val="23"/>
  </w:num>
  <w:num w:numId="20" w16cid:durableId="45616721">
    <w:abstractNumId w:val="10"/>
  </w:num>
  <w:num w:numId="21" w16cid:durableId="351273147">
    <w:abstractNumId w:val="35"/>
  </w:num>
  <w:num w:numId="22" w16cid:durableId="610287167">
    <w:abstractNumId w:val="28"/>
  </w:num>
  <w:num w:numId="23" w16cid:durableId="586768003">
    <w:abstractNumId w:val="14"/>
  </w:num>
  <w:num w:numId="24" w16cid:durableId="1161045022">
    <w:abstractNumId w:val="25"/>
  </w:num>
  <w:num w:numId="25" w16cid:durableId="1893348284">
    <w:abstractNumId w:val="17"/>
  </w:num>
  <w:num w:numId="26" w16cid:durableId="62683773">
    <w:abstractNumId w:val="21"/>
  </w:num>
  <w:num w:numId="27" w16cid:durableId="1890461092">
    <w:abstractNumId w:val="31"/>
  </w:num>
  <w:num w:numId="28" w16cid:durableId="976494477">
    <w:abstractNumId w:val="26"/>
  </w:num>
  <w:num w:numId="29" w16cid:durableId="1474444578">
    <w:abstractNumId w:val="11"/>
  </w:num>
  <w:num w:numId="30" w16cid:durableId="236087893">
    <w:abstractNumId w:val="22"/>
  </w:num>
  <w:num w:numId="31" w16cid:durableId="1272476683">
    <w:abstractNumId w:val="24"/>
  </w:num>
  <w:num w:numId="32" w16cid:durableId="198861325">
    <w:abstractNumId w:val="12"/>
  </w:num>
  <w:num w:numId="33" w16cid:durableId="1680815343">
    <w:abstractNumId w:val="30"/>
  </w:num>
  <w:num w:numId="34" w16cid:durableId="1148207359">
    <w:abstractNumId w:val="32"/>
  </w:num>
  <w:num w:numId="35" w16cid:durableId="154078315">
    <w:abstractNumId w:val="15"/>
  </w:num>
  <w:num w:numId="36" w16cid:durableId="7331658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27B2F"/>
    <w:rsid w:val="0003025A"/>
    <w:rsid w:val="00034D1B"/>
    <w:rsid w:val="00040C7F"/>
    <w:rsid w:val="00043493"/>
    <w:rsid w:val="0004514A"/>
    <w:rsid w:val="0005369D"/>
    <w:rsid w:val="00054EF5"/>
    <w:rsid w:val="00056EF1"/>
    <w:rsid w:val="00077023"/>
    <w:rsid w:val="000815D8"/>
    <w:rsid w:val="000A5014"/>
    <w:rsid w:val="000B075A"/>
    <w:rsid w:val="000B5B06"/>
    <w:rsid w:val="000B691F"/>
    <w:rsid w:val="000C7845"/>
    <w:rsid w:val="000F52F3"/>
    <w:rsid w:val="0012478A"/>
    <w:rsid w:val="00140160"/>
    <w:rsid w:val="001411D4"/>
    <w:rsid w:val="001427D6"/>
    <w:rsid w:val="00143257"/>
    <w:rsid w:val="0015138B"/>
    <w:rsid w:val="00157361"/>
    <w:rsid w:val="001631C7"/>
    <w:rsid w:val="0018401A"/>
    <w:rsid w:val="00185E4C"/>
    <w:rsid w:val="001A0BB5"/>
    <w:rsid w:val="001C048B"/>
    <w:rsid w:val="001E4CE7"/>
    <w:rsid w:val="001E6095"/>
    <w:rsid w:val="00204D2C"/>
    <w:rsid w:val="00213DB6"/>
    <w:rsid w:val="00224B2B"/>
    <w:rsid w:val="00235004"/>
    <w:rsid w:val="00257DC5"/>
    <w:rsid w:val="00265169"/>
    <w:rsid w:val="002739CB"/>
    <w:rsid w:val="00277412"/>
    <w:rsid w:val="002C2B6A"/>
    <w:rsid w:val="002C3123"/>
    <w:rsid w:val="002C6FE2"/>
    <w:rsid w:val="002D20B6"/>
    <w:rsid w:val="002D3264"/>
    <w:rsid w:val="002E10F7"/>
    <w:rsid w:val="002E39FA"/>
    <w:rsid w:val="002E7666"/>
    <w:rsid w:val="003119AE"/>
    <w:rsid w:val="003413A6"/>
    <w:rsid w:val="00361F06"/>
    <w:rsid w:val="0036444E"/>
    <w:rsid w:val="00380659"/>
    <w:rsid w:val="003A15AA"/>
    <w:rsid w:val="003B442E"/>
    <w:rsid w:val="003C78DB"/>
    <w:rsid w:val="003D6D51"/>
    <w:rsid w:val="00400EE3"/>
    <w:rsid w:val="004157BA"/>
    <w:rsid w:val="00427769"/>
    <w:rsid w:val="00444543"/>
    <w:rsid w:val="00450FB2"/>
    <w:rsid w:val="00456550"/>
    <w:rsid w:val="0046132F"/>
    <w:rsid w:val="004758EA"/>
    <w:rsid w:val="00491076"/>
    <w:rsid w:val="00496678"/>
    <w:rsid w:val="004B1ECC"/>
    <w:rsid w:val="004C26BC"/>
    <w:rsid w:val="004D07A6"/>
    <w:rsid w:val="004D6A89"/>
    <w:rsid w:val="004E24CC"/>
    <w:rsid w:val="00500A65"/>
    <w:rsid w:val="00514889"/>
    <w:rsid w:val="00520E27"/>
    <w:rsid w:val="00521CF6"/>
    <w:rsid w:val="00547FBE"/>
    <w:rsid w:val="00551CC4"/>
    <w:rsid w:val="00555945"/>
    <w:rsid w:val="00567D04"/>
    <w:rsid w:val="0057673B"/>
    <w:rsid w:val="005A00CE"/>
    <w:rsid w:val="005B0D13"/>
    <w:rsid w:val="005B5C9E"/>
    <w:rsid w:val="005C1800"/>
    <w:rsid w:val="005C3EAE"/>
    <w:rsid w:val="005D34D8"/>
    <w:rsid w:val="005D4206"/>
    <w:rsid w:val="005D6F5E"/>
    <w:rsid w:val="00600574"/>
    <w:rsid w:val="00601FBB"/>
    <w:rsid w:val="0060720B"/>
    <w:rsid w:val="00607A92"/>
    <w:rsid w:val="00631E35"/>
    <w:rsid w:val="006475D2"/>
    <w:rsid w:val="0066155F"/>
    <w:rsid w:val="00662660"/>
    <w:rsid w:val="00673B27"/>
    <w:rsid w:val="00676ABE"/>
    <w:rsid w:val="006818B9"/>
    <w:rsid w:val="00685980"/>
    <w:rsid w:val="006D40CB"/>
    <w:rsid w:val="006E0F10"/>
    <w:rsid w:val="006E1AE9"/>
    <w:rsid w:val="006E4D00"/>
    <w:rsid w:val="006E72B2"/>
    <w:rsid w:val="006F4585"/>
    <w:rsid w:val="0070444E"/>
    <w:rsid w:val="00732F47"/>
    <w:rsid w:val="00735F12"/>
    <w:rsid w:val="007655BA"/>
    <w:rsid w:val="00774049"/>
    <w:rsid w:val="00783E66"/>
    <w:rsid w:val="00795398"/>
    <w:rsid w:val="007A2605"/>
    <w:rsid w:val="007B02E3"/>
    <w:rsid w:val="007B4B54"/>
    <w:rsid w:val="007B79DD"/>
    <w:rsid w:val="007C4FDF"/>
    <w:rsid w:val="007F05B5"/>
    <w:rsid w:val="008042CD"/>
    <w:rsid w:val="00806B22"/>
    <w:rsid w:val="0081276F"/>
    <w:rsid w:val="00816C4E"/>
    <w:rsid w:val="00821DB7"/>
    <w:rsid w:val="008274DB"/>
    <w:rsid w:val="00847271"/>
    <w:rsid w:val="00851032"/>
    <w:rsid w:val="00857A75"/>
    <w:rsid w:val="00886F9A"/>
    <w:rsid w:val="008A5625"/>
    <w:rsid w:val="008B07AF"/>
    <w:rsid w:val="008B2BE5"/>
    <w:rsid w:val="008B5AC1"/>
    <w:rsid w:val="008B7041"/>
    <w:rsid w:val="008C5E92"/>
    <w:rsid w:val="008E4BDC"/>
    <w:rsid w:val="008F237B"/>
    <w:rsid w:val="008F7E5A"/>
    <w:rsid w:val="009037B6"/>
    <w:rsid w:val="00917F99"/>
    <w:rsid w:val="00932FAE"/>
    <w:rsid w:val="00935566"/>
    <w:rsid w:val="00943DEA"/>
    <w:rsid w:val="00974F3F"/>
    <w:rsid w:val="009B4E10"/>
    <w:rsid w:val="009C48E9"/>
    <w:rsid w:val="009C7F3C"/>
    <w:rsid w:val="009E2447"/>
    <w:rsid w:val="009E5089"/>
    <w:rsid w:val="009E5541"/>
    <w:rsid w:val="009F7170"/>
    <w:rsid w:val="00A00FFA"/>
    <w:rsid w:val="00A042E1"/>
    <w:rsid w:val="00A06C3D"/>
    <w:rsid w:val="00A161B7"/>
    <w:rsid w:val="00A5191F"/>
    <w:rsid w:val="00A52347"/>
    <w:rsid w:val="00A54485"/>
    <w:rsid w:val="00A7044C"/>
    <w:rsid w:val="00A7615E"/>
    <w:rsid w:val="00AA08CB"/>
    <w:rsid w:val="00AA352A"/>
    <w:rsid w:val="00AB018A"/>
    <w:rsid w:val="00AB6350"/>
    <w:rsid w:val="00AC50EB"/>
    <w:rsid w:val="00AD09C9"/>
    <w:rsid w:val="00AD0EBA"/>
    <w:rsid w:val="00AE4D35"/>
    <w:rsid w:val="00AF2B4C"/>
    <w:rsid w:val="00B03981"/>
    <w:rsid w:val="00B07A6E"/>
    <w:rsid w:val="00B118F9"/>
    <w:rsid w:val="00B27A37"/>
    <w:rsid w:val="00B351FE"/>
    <w:rsid w:val="00B363DA"/>
    <w:rsid w:val="00B71017"/>
    <w:rsid w:val="00BA5267"/>
    <w:rsid w:val="00BB3ABC"/>
    <w:rsid w:val="00BC1964"/>
    <w:rsid w:val="00BC1B49"/>
    <w:rsid w:val="00BE1B75"/>
    <w:rsid w:val="00BF1CA2"/>
    <w:rsid w:val="00BF38CD"/>
    <w:rsid w:val="00BF42FE"/>
    <w:rsid w:val="00C15CF1"/>
    <w:rsid w:val="00C17E22"/>
    <w:rsid w:val="00C444C6"/>
    <w:rsid w:val="00C63C47"/>
    <w:rsid w:val="00C700C3"/>
    <w:rsid w:val="00C759BB"/>
    <w:rsid w:val="00C76997"/>
    <w:rsid w:val="00C808FA"/>
    <w:rsid w:val="00C82640"/>
    <w:rsid w:val="00C848D3"/>
    <w:rsid w:val="00C91805"/>
    <w:rsid w:val="00CA0827"/>
    <w:rsid w:val="00CB1AB8"/>
    <w:rsid w:val="00CD0E2A"/>
    <w:rsid w:val="00CD125A"/>
    <w:rsid w:val="00CD3ACA"/>
    <w:rsid w:val="00CF1C39"/>
    <w:rsid w:val="00D16311"/>
    <w:rsid w:val="00D21C49"/>
    <w:rsid w:val="00D233FF"/>
    <w:rsid w:val="00D27485"/>
    <w:rsid w:val="00D344DD"/>
    <w:rsid w:val="00D53721"/>
    <w:rsid w:val="00D615A6"/>
    <w:rsid w:val="00D619CE"/>
    <w:rsid w:val="00D721F4"/>
    <w:rsid w:val="00D80ACB"/>
    <w:rsid w:val="00D921D9"/>
    <w:rsid w:val="00DA768B"/>
    <w:rsid w:val="00DB2558"/>
    <w:rsid w:val="00DB2FB2"/>
    <w:rsid w:val="00DC6BF8"/>
    <w:rsid w:val="00DE333A"/>
    <w:rsid w:val="00DE4C0C"/>
    <w:rsid w:val="00DE6F40"/>
    <w:rsid w:val="00DF1FDE"/>
    <w:rsid w:val="00DF537B"/>
    <w:rsid w:val="00DF6794"/>
    <w:rsid w:val="00E05ED5"/>
    <w:rsid w:val="00E06939"/>
    <w:rsid w:val="00E43D0E"/>
    <w:rsid w:val="00E460E4"/>
    <w:rsid w:val="00E64188"/>
    <w:rsid w:val="00E6682D"/>
    <w:rsid w:val="00E66DAE"/>
    <w:rsid w:val="00E7156C"/>
    <w:rsid w:val="00E7546F"/>
    <w:rsid w:val="00E87888"/>
    <w:rsid w:val="00E87ED4"/>
    <w:rsid w:val="00E9134B"/>
    <w:rsid w:val="00E92E6E"/>
    <w:rsid w:val="00EB04AB"/>
    <w:rsid w:val="00EB1492"/>
    <w:rsid w:val="00EB758F"/>
    <w:rsid w:val="00EC190D"/>
    <w:rsid w:val="00EC1A44"/>
    <w:rsid w:val="00EC58A5"/>
    <w:rsid w:val="00ED105F"/>
    <w:rsid w:val="00ED2E4D"/>
    <w:rsid w:val="00EE3083"/>
    <w:rsid w:val="00EE6CAD"/>
    <w:rsid w:val="00EF1DC0"/>
    <w:rsid w:val="00F074D1"/>
    <w:rsid w:val="00F17818"/>
    <w:rsid w:val="00F22052"/>
    <w:rsid w:val="00F31FA4"/>
    <w:rsid w:val="00F47879"/>
    <w:rsid w:val="00F53B71"/>
    <w:rsid w:val="00F550E1"/>
    <w:rsid w:val="00F55887"/>
    <w:rsid w:val="00F74887"/>
    <w:rsid w:val="00F9037D"/>
    <w:rsid w:val="00F95133"/>
    <w:rsid w:val="00FA1168"/>
    <w:rsid w:val="00FB102C"/>
    <w:rsid w:val="00FB22D8"/>
    <w:rsid w:val="00FB4903"/>
    <w:rsid w:val="00FB5578"/>
    <w:rsid w:val="00FB58FD"/>
    <w:rsid w:val="00FC3E0E"/>
    <w:rsid w:val="00FD6EDF"/>
    <w:rsid w:val="00FF367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qFormat/>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qFormat/>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 w:type="paragraph" w:styleId="NormalWeb">
    <w:name w:val="Normal (Web)"/>
    <w:basedOn w:val="Normal"/>
    <w:uiPriority w:val="99"/>
    <w:unhideWhenUsed/>
    <w:rsid w:val="00204D2C"/>
    <w:pPr>
      <w:suppressAutoHyphens w:val="0"/>
      <w:spacing w:before="100" w:beforeAutospacing="1" w:after="100" w:afterAutospacing="1" w:line="240" w:lineRule="auto"/>
    </w:pPr>
    <w:rPr>
      <w:rFonts w:ascii="Times New Roman" w:eastAsia="Times New Roman" w:hAnsi="Times New Roman" w:cs="Times New Roman"/>
      <w:kern w:val="0"/>
      <w:sz w:val="24"/>
      <w:lang w:eastAsia="es-ES"/>
    </w:rPr>
  </w:style>
  <w:style w:type="paragraph" w:customStyle="1" w:styleId="paragraph">
    <w:name w:val="paragraph"/>
    <w:basedOn w:val="Normal"/>
    <w:rsid w:val="00857A75"/>
    <w:pPr>
      <w:suppressAutoHyphens w:val="0"/>
      <w:spacing w:before="100" w:beforeAutospacing="1" w:after="100" w:afterAutospacing="1" w:line="240" w:lineRule="auto"/>
    </w:pPr>
    <w:rPr>
      <w:rFonts w:ascii="Times New Roman" w:eastAsia="Times New Roman" w:hAnsi="Times New Roman" w:cs="Times New Roman"/>
      <w:kern w:val="0"/>
      <w:sz w:val="24"/>
      <w:lang w:eastAsia="es-ES"/>
    </w:rPr>
  </w:style>
  <w:style w:type="character" w:customStyle="1" w:styleId="normaltextrun">
    <w:name w:val="normaltextrun"/>
    <w:basedOn w:val="Fuentedeprrafopredeter"/>
    <w:rsid w:val="00857A75"/>
  </w:style>
  <w:style w:type="character" w:customStyle="1" w:styleId="scxp25810744">
    <w:name w:val="scxp25810744"/>
    <w:basedOn w:val="Fuentedeprrafopredeter"/>
    <w:rsid w:val="00857A75"/>
  </w:style>
  <w:style w:type="character" w:customStyle="1" w:styleId="eop">
    <w:name w:val="eop"/>
    <w:basedOn w:val="Fuentedeprrafopredeter"/>
    <w:rsid w:val="00857A75"/>
  </w:style>
  <w:style w:type="character" w:customStyle="1" w:styleId="scxp28616728">
    <w:name w:val="scxp28616728"/>
    <w:basedOn w:val="Fuentedeprrafopredeter"/>
    <w:rsid w:val="00040C7F"/>
  </w:style>
  <w:style w:type="character" w:customStyle="1" w:styleId="scxp56161447">
    <w:name w:val="scxp56161447"/>
    <w:basedOn w:val="Fuentedeprrafopredeter"/>
    <w:rsid w:val="00040C7F"/>
  </w:style>
  <w:style w:type="character" w:customStyle="1" w:styleId="scxp117602215">
    <w:name w:val="scxp117602215"/>
    <w:basedOn w:val="Fuentedeprrafopredeter"/>
    <w:rsid w:val="001631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6300">
      <w:bodyDiv w:val="1"/>
      <w:marLeft w:val="0"/>
      <w:marRight w:val="0"/>
      <w:marTop w:val="0"/>
      <w:marBottom w:val="0"/>
      <w:divBdr>
        <w:top w:val="none" w:sz="0" w:space="0" w:color="auto"/>
        <w:left w:val="none" w:sz="0" w:space="0" w:color="auto"/>
        <w:bottom w:val="none" w:sz="0" w:space="0" w:color="auto"/>
        <w:right w:val="none" w:sz="0" w:space="0" w:color="auto"/>
      </w:divBdr>
    </w:div>
    <w:div w:id="27799577">
      <w:bodyDiv w:val="1"/>
      <w:marLeft w:val="0"/>
      <w:marRight w:val="0"/>
      <w:marTop w:val="0"/>
      <w:marBottom w:val="0"/>
      <w:divBdr>
        <w:top w:val="none" w:sz="0" w:space="0" w:color="auto"/>
        <w:left w:val="none" w:sz="0" w:space="0" w:color="auto"/>
        <w:bottom w:val="none" w:sz="0" w:space="0" w:color="auto"/>
        <w:right w:val="none" w:sz="0" w:space="0" w:color="auto"/>
      </w:divBdr>
    </w:div>
    <w:div w:id="101153562">
      <w:bodyDiv w:val="1"/>
      <w:marLeft w:val="0"/>
      <w:marRight w:val="0"/>
      <w:marTop w:val="0"/>
      <w:marBottom w:val="0"/>
      <w:divBdr>
        <w:top w:val="none" w:sz="0" w:space="0" w:color="auto"/>
        <w:left w:val="none" w:sz="0" w:space="0" w:color="auto"/>
        <w:bottom w:val="none" w:sz="0" w:space="0" w:color="auto"/>
        <w:right w:val="none" w:sz="0" w:space="0" w:color="auto"/>
      </w:divBdr>
    </w:div>
    <w:div w:id="220135662">
      <w:bodyDiv w:val="1"/>
      <w:marLeft w:val="0"/>
      <w:marRight w:val="0"/>
      <w:marTop w:val="0"/>
      <w:marBottom w:val="0"/>
      <w:divBdr>
        <w:top w:val="none" w:sz="0" w:space="0" w:color="auto"/>
        <w:left w:val="none" w:sz="0" w:space="0" w:color="auto"/>
        <w:bottom w:val="none" w:sz="0" w:space="0" w:color="auto"/>
        <w:right w:val="none" w:sz="0" w:space="0" w:color="auto"/>
      </w:divBdr>
    </w:div>
    <w:div w:id="236405390">
      <w:bodyDiv w:val="1"/>
      <w:marLeft w:val="0"/>
      <w:marRight w:val="0"/>
      <w:marTop w:val="0"/>
      <w:marBottom w:val="0"/>
      <w:divBdr>
        <w:top w:val="none" w:sz="0" w:space="0" w:color="auto"/>
        <w:left w:val="none" w:sz="0" w:space="0" w:color="auto"/>
        <w:bottom w:val="none" w:sz="0" w:space="0" w:color="auto"/>
        <w:right w:val="none" w:sz="0" w:space="0" w:color="auto"/>
      </w:divBdr>
    </w:div>
    <w:div w:id="237832976">
      <w:bodyDiv w:val="1"/>
      <w:marLeft w:val="0"/>
      <w:marRight w:val="0"/>
      <w:marTop w:val="0"/>
      <w:marBottom w:val="0"/>
      <w:divBdr>
        <w:top w:val="none" w:sz="0" w:space="0" w:color="auto"/>
        <w:left w:val="none" w:sz="0" w:space="0" w:color="auto"/>
        <w:bottom w:val="none" w:sz="0" w:space="0" w:color="auto"/>
        <w:right w:val="none" w:sz="0" w:space="0" w:color="auto"/>
      </w:divBdr>
    </w:div>
    <w:div w:id="266741622">
      <w:bodyDiv w:val="1"/>
      <w:marLeft w:val="0"/>
      <w:marRight w:val="0"/>
      <w:marTop w:val="0"/>
      <w:marBottom w:val="0"/>
      <w:divBdr>
        <w:top w:val="none" w:sz="0" w:space="0" w:color="auto"/>
        <w:left w:val="none" w:sz="0" w:space="0" w:color="auto"/>
        <w:bottom w:val="none" w:sz="0" w:space="0" w:color="auto"/>
        <w:right w:val="none" w:sz="0" w:space="0" w:color="auto"/>
      </w:divBdr>
    </w:div>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63673959">
      <w:bodyDiv w:val="1"/>
      <w:marLeft w:val="0"/>
      <w:marRight w:val="0"/>
      <w:marTop w:val="0"/>
      <w:marBottom w:val="0"/>
      <w:divBdr>
        <w:top w:val="none" w:sz="0" w:space="0" w:color="auto"/>
        <w:left w:val="none" w:sz="0" w:space="0" w:color="auto"/>
        <w:bottom w:val="none" w:sz="0" w:space="0" w:color="auto"/>
        <w:right w:val="none" w:sz="0" w:space="0" w:color="auto"/>
      </w:divBdr>
    </w:div>
    <w:div w:id="366032392">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391999365">
      <w:bodyDiv w:val="1"/>
      <w:marLeft w:val="0"/>
      <w:marRight w:val="0"/>
      <w:marTop w:val="0"/>
      <w:marBottom w:val="0"/>
      <w:divBdr>
        <w:top w:val="none" w:sz="0" w:space="0" w:color="auto"/>
        <w:left w:val="none" w:sz="0" w:space="0" w:color="auto"/>
        <w:bottom w:val="none" w:sz="0" w:space="0" w:color="auto"/>
        <w:right w:val="none" w:sz="0" w:space="0" w:color="auto"/>
      </w:divBdr>
    </w:div>
    <w:div w:id="403727507">
      <w:bodyDiv w:val="1"/>
      <w:marLeft w:val="0"/>
      <w:marRight w:val="0"/>
      <w:marTop w:val="0"/>
      <w:marBottom w:val="0"/>
      <w:divBdr>
        <w:top w:val="none" w:sz="0" w:space="0" w:color="auto"/>
        <w:left w:val="none" w:sz="0" w:space="0" w:color="auto"/>
        <w:bottom w:val="none" w:sz="0" w:space="0" w:color="auto"/>
        <w:right w:val="none" w:sz="0" w:space="0" w:color="auto"/>
      </w:divBdr>
    </w:div>
    <w:div w:id="469791826">
      <w:bodyDiv w:val="1"/>
      <w:marLeft w:val="0"/>
      <w:marRight w:val="0"/>
      <w:marTop w:val="0"/>
      <w:marBottom w:val="0"/>
      <w:divBdr>
        <w:top w:val="none" w:sz="0" w:space="0" w:color="auto"/>
        <w:left w:val="none" w:sz="0" w:space="0" w:color="auto"/>
        <w:bottom w:val="none" w:sz="0" w:space="0" w:color="auto"/>
        <w:right w:val="none" w:sz="0" w:space="0" w:color="auto"/>
      </w:divBdr>
    </w:div>
    <w:div w:id="512959386">
      <w:bodyDiv w:val="1"/>
      <w:marLeft w:val="0"/>
      <w:marRight w:val="0"/>
      <w:marTop w:val="0"/>
      <w:marBottom w:val="0"/>
      <w:divBdr>
        <w:top w:val="none" w:sz="0" w:space="0" w:color="auto"/>
        <w:left w:val="none" w:sz="0" w:space="0" w:color="auto"/>
        <w:bottom w:val="none" w:sz="0" w:space="0" w:color="auto"/>
        <w:right w:val="none" w:sz="0" w:space="0" w:color="auto"/>
      </w:divBdr>
    </w:div>
    <w:div w:id="520974752">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35515329">
      <w:bodyDiv w:val="1"/>
      <w:marLeft w:val="0"/>
      <w:marRight w:val="0"/>
      <w:marTop w:val="0"/>
      <w:marBottom w:val="0"/>
      <w:divBdr>
        <w:top w:val="none" w:sz="0" w:space="0" w:color="auto"/>
        <w:left w:val="none" w:sz="0" w:space="0" w:color="auto"/>
        <w:bottom w:val="none" w:sz="0" w:space="0" w:color="auto"/>
        <w:right w:val="none" w:sz="0" w:space="0" w:color="auto"/>
      </w:divBdr>
    </w:div>
    <w:div w:id="737900744">
      <w:bodyDiv w:val="1"/>
      <w:marLeft w:val="0"/>
      <w:marRight w:val="0"/>
      <w:marTop w:val="0"/>
      <w:marBottom w:val="0"/>
      <w:divBdr>
        <w:top w:val="none" w:sz="0" w:space="0" w:color="auto"/>
        <w:left w:val="none" w:sz="0" w:space="0" w:color="auto"/>
        <w:bottom w:val="none" w:sz="0" w:space="0" w:color="auto"/>
        <w:right w:val="none" w:sz="0" w:space="0" w:color="auto"/>
      </w:divBdr>
    </w:div>
    <w:div w:id="743573503">
      <w:bodyDiv w:val="1"/>
      <w:marLeft w:val="0"/>
      <w:marRight w:val="0"/>
      <w:marTop w:val="0"/>
      <w:marBottom w:val="0"/>
      <w:divBdr>
        <w:top w:val="none" w:sz="0" w:space="0" w:color="auto"/>
        <w:left w:val="none" w:sz="0" w:space="0" w:color="auto"/>
        <w:bottom w:val="none" w:sz="0" w:space="0" w:color="auto"/>
        <w:right w:val="none" w:sz="0" w:space="0" w:color="auto"/>
      </w:divBdr>
    </w:div>
    <w:div w:id="747770752">
      <w:bodyDiv w:val="1"/>
      <w:marLeft w:val="0"/>
      <w:marRight w:val="0"/>
      <w:marTop w:val="0"/>
      <w:marBottom w:val="0"/>
      <w:divBdr>
        <w:top w:val="none" w:sz="0" w:space="0" w:color="auto"/>
        <w:left w:val="none" w:sz="0" w:space="0" w:color="auto"/>
        <w:bottom w:val="none" w:sz="0" w:space="0" w:color="auto"/>
        <w:right w:val="none" w:sz="0" w:space="0" w:color="auto"/>
      </w:divBdr>
    </w:div>
    <w:div w:id="751122064">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821115462">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976375762">
      <w:bodyDiv w:val="1"/>
      <w:marLeft w:val="0"/>
      <w:marRight w:val="0"/>
      <w:marTop w:val="0"/>
      <w:marBottom w:val="0"/>
      <w:divBdr>
        <w:top w:val="none" w:sz="0" w:space="0" w:color="auto"/>
        <w:left w:val="none" w:sz="0" w:space="0" w:color="auto"/>
        <w:bottom w:val="none" w:sz="0" w:space="0" w:color="auto"/>
        <w:right w:val="none" w:sz="0" w:space="0" w:color="auto"/>
      </w:divBdr>
    </w:div>
    <w:div w:id="984314203">
      <w:bodyDiv w:val="1"/>
      <w:marLeft w:val="0"/>
      <w:marRight w:val="0"/>
      <w:marTop w:val="0"/>
      <w:marBottom w:val="0"/>
      <w:divBdr>
        <w:top w:val="none" w:sz="0" w:space="0" w:color="auto"/>
        <w:left w:val="none" w:sz="0" w:space="0" w:color="auto"/>
        <w:bottom w:val="none" w:sz="0" w:space="0" w:color="auto"/>
        <w:right w:val="none" w:sz="0" w:space="0" w:color="auto"/>
      </w:divBdr>
    </w:div>
    <w:div w:id="1066759141">
      <w:bodyDiv w:val="1"/>
      <w:marLeft w:val="0"/>
      <w:marRight w:val="0"/>
      <w:marTop w:val="0"/>
      <w:marBottom w:val="0"/>
      <w:divBdr>
        <w:top w:val="none" w:sz="0" w:space="0" w:color="auto"/>
        <w:left w:val="none" w:sz="0" w:space="0" w:color="auto"/>
        <w:bottom w:val="none" w:sz="0" w:space="0" w:color="auto"/>
        <w:right w:val="none" w:sz="0" w:space="0" w:color="auto"/>
      </w:divBdr>
    </w:div>
    <w:div w:id="108706976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68058482">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194726380">
      <w:bodyDiv w:val="1"/>
      <w:marLeft w:val="0"/>
      <w:marRight w:val="0"/>
      <w:marTop w:val="0"/>
      <w:marBottom w:val="0"/>
      <w:divBdr>
        <w:top w:val="none" w:sz="0" w:space="0" w:color="auto"/>
        <w:left w:val="none" w:sz="0" w:space="0" w:color="auto"/>
        <w:bottom w:val="none" w:sz="0" w:space="0" w:color="auto"/>
        <w:right w:val="none" w:sz="0" w:space="0" w:color="auto"/>
      </w:divBdr>
    </w:div>
    <w:div w:id="1261909544">
      <w:bodyDiv w:val="1"/>
      <w:marLeft w:val="0"/>
      <w:marRight w:val="0"/>
      <w:marTop w:val="0"/>
      <w:marBottom w:val="0"/>
      <w:divBdr>
        <w:top w:val="none" w:sz="0" w:space="0" w:color="auto"/>
        <w:left w:val="none" w:sz="0" w:space="0" w:color="auto"/>
        <w:bottom w:val="none" w:sz="0" w:space="0" w:color="auto"/>
        <w:right w:val="none" w:sz="0" w:space="0" w:color="auto"/>
      </w:divBdr>
    </w:div>
    <w:div w:id="1268736787">
      <w:bodyDiv w:val="1"/>
      <w:marLeft w:val="0"/>
      <w:marRight w:val="0"/>
      <w:marTop w:val="0"/>
      <w:marBottom w:val="0"/>
      <w:divBdr>
        <w:top w:val="none" w:sz="0" w:space="0" w:color="auto"/>
        <w:left w:val="none" w:sz="0" w:space="0" w:color="auto"/>
        <w:bottom w:val="none" w:sz="0" w:space="0" w:color="auto"/>
        <w:right w:val="none" w:sz="0" w:space="0" w:color="auto"/>
      </w:divBdr>
    </w:div>
    <w:div w:id="1297949330">
      <w:bodyDiv w:val="1"/>
      <w:marLeft w:val="0"/>
      <w:marRight w:val="0"/>
      <w:marTop w:val="0"/>
      <w:marBottom w:val="0"/>
      <w:divBdr>
        <w:top w:val="none" w:sz="0" w:space="0" w:color="auto"/>
        <w:left w:val="none" w:sz="0" w:space="0" w:color="auto"/>
        <w:bottom w:val="none" w:sz="0" w:space="0" w:color="auto"/>
        <w:right w:val="none" w:sz="0" w:space="0" w:color="auto"/>
      </w:divBdr>
    </w:div>
    <w:div w:id="1317414418">
      <w:bodyDiv w:val="1"/>
      <w:marLeft w:val="0"/>
      <w:marRight w:val="0"/>
      <w:marTop w:val="0"/>
      <w:marBottom w:val="0"/>
      <w:divBdr>
        <w:top w:val="none" w:sz="0" w:space="0" w:color="auto"/>
        <w:left w:val="none" w:sz="0" w:space="0" w:color="auto"/>
        <w:bottom w:val="none" w:sz="0" w:space="0" w:color="auto"/>
        <w:right w:val="none" w:sz="0" w:space="0" w:color="auto"/>
      </w:divBdr>
    </w:div>
    <w:div w:id="1329791714">
      <w:bodyDiv w:val="1"/>
      <w:marLeft w:val="0"/>
      <w:marRight w:val="0"/>
      <w:marTop w:val="0"/>
      <w:marBottom w:val="0"/>
      <w:divBdr>
        <w:top w:val="none" w:sz="0" w:space="0" w:color="auto"/>
        <w:left w:val="none" w:sz="0" w:space="0" w:color="auto"/>
        <w:bottom w:val="none" w:sz="0" w:space="0" w:color="auto"/>
        <w:right w:val="none" w:sz="0" w:space="0" w:color="auto"/>
      </w:divBdr>
    </w:div>
    <w:div w:id="1361320702">
      <w:bodyDiv w:val="1"/>
      <w:marLeft w:val="0"/>
      <w:marRight w:val="0"/>
      <w:marTop w:val="0"/>
      <w:marBottom w:val="0"/>
      <w:divBdr>
        <w:top w:val="none" w:sz="0" w:space="0" w:color="auto"/>
        <w:left w:val="none" w:sz="0" w:space="0" w:color="auto"/>
        <w:bottom w:val="none" w:sz="0" w:space="0" w:color="auto"/>
        <w:right w:val="none" w:sz="0" w:space="0" w:color="auto"/>
      </w:divBdr>
    </w:div>
    <w:div w:id="1371296642">
      <w:bodyDiv w:val="1"/>
      <w:marLeft w:val="0"/>
      <w:marRight w:val="0"/>
      <w:marTop w:val="0"/>
      <w:marBottom w:val="0"/>
      <w:divBdr>
        <w:top w:val="none" w:sz="0" w:space="0" w:color="auto"/>
        <w:left w:val="none" w:sz="0" w:space="0" w:color="auto"/>
        <w:bottom w:val="none" w:sz="0" w:space="0" w:color="auto"/>
        <w:right w:val="none" w:sz="0" w:space="0" w:color="auto"/>
      </w:divBdr>
    </w:div>
    <w:div w:id="1387797014">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463385456">
      <w:bodyDiv w:val="1"/>
      <w:marLeft w:val="0"/>
      <w:marRight w:val="0"/>
      <w:marTop w:val="0"/>
      <w:marBottom w:val="0"/>
      <w:divBdr>
        <w:top w:val="none" w:sz="0" w:space="0" w:color="auto"/>
        <w:left w:val="none" w:sz="0" w:space="0" w:color="auto"/>
        <w:bottom w:val="none" w:sz="0" w:space="0" w:color="auto"/>
        <w:right w:val="none" w:sz="0" w:space="0" w:color="auto"/>
      </w:divBdr>
    </w:div>
    <w:div w:id="1513913525">
      <w:bodyDiv w:val="1"/>
      <w:marLeft w:val="0"/>
      <w:marRight w:val="0"/>
      <w:marTop w:val="0"/>
      <w:marBottom w:val="0"/>
      <w:divBdr>
        <w:top w:val="none" w:sz="0" w:space="0" w:color="auto"/>
        <w:left w:val="none" w:sz="0" w:space="0" w:color="auto"/>
        <w:bottom w:val="none" w:sz="0" w:space="0" w:color="auto"/>
        <w:right w:val="none" w:sz="0" w:space="0" w:color="auto"/>
      </w:divBdr>
    </w:div>
    <w:div w:id="1528062759">
      <w:bodyDiv w:val="1"/>
      <w:marLeft w:val="0"/>
      <w:marRight w:val="0"/>
      <w:marTop w:val="0"/>
      <w:marBottom w:val="0"/>
      <w:divBdr>
        <w:top w:val="none" w:sz="0" w:space="0" w:color="auto"/>
        <w:left w:val="none" w:sz="0" w:space="0" w:color="auto"/>
        <w:bottom w:val="none" w:sz="0" w:space="0" w:color="auto"/>
        <w:right w:val="none" w:sz="0" w:space="0" w:color="auto"/>
      </w:divBdr>
    </w:div>
    <w:div w:id="1605110539">
      <w:bodyDiv w:val="1"/>
      <w:marLeft w:val="0"/>
      <w:marRight w:val="0"/>
      <w:marTop w:val="0"/>
      <w:marBottom w:val="0"/>
      <w:divBdr>
        <w:top w:val="none" w:sz="0" w:space="0" w:color="auto"/>
        <w:left w:val="none" w:sz="0" w:space="0" w:color="auto"/>
        <w:bottom w:val="none" w:sz="0" w:space="0" w:color="auto"/>
        <w:right w:val="none" w:sz="0" w:space="0" w:color="auto"/>
      </w:divBdr>
    </w:div>
    <w:div w:id="1642690300">
      <w:bodyDiv w:val="1"/>
      <w:marLeft w:val="0"/>
      <w:marRight w:val="0"/>
      <w:marTop w:val="0"/>
      <w:marBottom w:val="0"/>
      <w:divBdr>
        <w:top w:val="none" w:sz="0" w:space="0" w:color="auto"/>
        <w:left w:val="none" w:sz="0" w:space="0" w:color="auto"/>
        <w:bottom w:val="none" w:sz="0" w:space="0" w:color="auto"/>
        <w:right w:val="none" w:sz="0" w:space="0" w:color="auto"/>
      </w:divBdr>
    </w:div>
    <w:div w:id="1699509272">
      <w:bodyDiv w:val="1"/>
      <w:marLeft w:val="0"/>
      <w:marRight w:val="0"/>
      <w:marTop w:val="0"/>
      <w:marBottom w:val="0"/>
      <w:divBdr>
        <w:top w:val="none" w:sz="0" w:space="0" w:color="auto"/>
        <w:left w:val="none" w:sz="0" w:space="0" w:color="auto"/>
        <w:bottom w:val="none" w:sz="0" w:space="0" w:color="auto"/>
        <w:right w:val="none" w:sz="0" w:space="0" w:color="auto"/>
      </w:divBdr>
    </w:div>
    <w:div w:id="1701781910">
      <w:bodyDiv w:val="1"/>
      <w:marLeft w:val="0"/>
      <w:marRight w:val="0"/>
      <w:marTop w:val="0"/>
      <w:marBottom w:val="0"/>
      <w:divBdr>
        <w:top w:val="none" w:sz="0" w:space="0" w:color="auto"/>
        <w:left w:val="none" w:sz="0" w:space="0" w:color="auto"/>
        <w:bottom w:val="none" w:sz="0" w:space="0" w:color="auto"/>
        <w:right w:val="none" w:sz="0" w:space="0" w:color="auto"/>
      </w:divBdr>
    </w:div>
    <w:div w:id="1731464892">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753426523">
      <w:bodyDiv w:val="1"/>
      <w:marLeft w:val="0"/>
      <w:marRight w:val="0"/>
      <w:marTop w:val="0"/>
      <w:marBottom w:val="0"/>
      <w:divBdr>
        <w:top w:val="none" w:sz="0" w:space="0" w:color="auto"/>
        <w:left w:val="none" w:sz="0" w:space="0" w:color="auto"/>
        <w:bottom w:val="none" w:sz="0" w:space="0" w:color="auto"/>
        <w:right w:val="none" w:sz="0" w:space="0" w:color="auto"/>
      </w:divBdr>
    </w:div>
    <w:div w:id="1838380155">
      <w:bodyDiv w:val="1"/>
      <w:marLeft w:val="0"/>
      <w:marRight w:val="0"/>
      <w:marTop w:val="0"/>
      <w:marBottom w:val="0"/>
      <w:divBdr>
        <w:top w:val="none" w:sz="0" w:space="0" w:color="auto"/>
        <w:left w:val="none" w:sz="0" w:space="0" w:color="auto"/>
        <w:bottom w:val="none" w:sz="0" w:space="0" w:color="auto"/>
        <w:right w:val="none" w:sz="0" w:space="0" w:color="auto"/>
      </w:divBdr>
    </w:div>
    <w:div w:id="1845511966">
      <w:bodyDiv w:val="1"/>
      <w:marLeft w:val="0"/>
      <w:marRight w:val="0"/>
      <w:marTop w:val="0"/>
      <w:marBottom w:val="0"/>
      <w:divBdr>
        <w:top w:val="none" w:sz="0" w:space="0" w:color="auto"/>
        <w:left w:val="none" w:sz="0" w:space="0" w:color="auto"/>
        <w:bottom w:val="none" w:sz="0" w:space="0" w:color="auto"/>
        <w:right w:val="none" w:sz="0" w:space="0" w:color="auto"/>
      </w:divBdr>
    </w:div>
    <w:div w:id="1845824068">
      <w:bodyDiv w:val="1"/>
      <w:marLeft w:val="0"/>
      <w:marRight w:val="0"/>
      <w:marTop w:val="0"/>
      <w:marBottom w:val="0"/>
      <w:divBdr>
        <w:top w:val="none" w:sz="0" w:space="0" w:color="auto"/>
        <w:left w:val="none" w:sz="0" w:space="0" w:color="auto"/>
        <w:bottom w:val="none" w:sz="0" w:space="0" w:color="auto"/>
        <w:right w:val="none" w:sz="0" w:space="0" w:color="auto"/>
      </w:divBdr>
    </w:div>
    <w:div w:id="1877767297">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1974094181">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008169824">
      <w:bodyDiv w:val="1"/>
      <w:marLeft w:val="0"/>
      <w:marRight w:val="0"/>
      <w:marTop w:val="0"/>
      <w:marBottom w:val="0"/>
      <w:divBdr>
        <w:top w:val="none" w:sz="0" w:space="0" w:color="auto"/>
        <w:left w:val="none" w:sz="0" w:space="0" w:color="auto"/>
        <w:bottom w:val="none" w:sz="0" w:space="0" w:color="auto"/>
        <w:right w:val="none" w:sz="0" w:space="0" w:color="auto"/>
      </w:divBdr>
    </w:div>
    <w:div w:id="2063359211">
      <w:bodyDiv w:val="1"/>
      <w:marLeft w:val="0"/>
      <w:marRight w:val="0"/>
      <w:marTop w:val="0"/>
      <w:marBottom w:val="0"/>
      <w:divBdr>
        <w:top w:val="none" w:sz="0" w:space="0" w:color="auto"/>
        <w:left w:val="none" w:sz="0" w:space="0" w:color="auto"/>
        <w:bottom w:val="none" w:sz="0" w:space="0" w:color="auto"/>
        <w:right w:val="none" w:sz="0" w:space="0" w:color="auto"/>
      </w:divBdr>
    </w:div>
    <w:div w:id="2115594421">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ncludesalmendralejoorg-my.sharepoint.com/:f:/g/personal/psicologia_hf_includesalmendralejo_org/ElAklE6ZJ9pHncEXLovOS0IBBqYp1inEL0OGV87Arw3GOA?e=4MpNl8" TargetMode="External"/><Relationship Id="rId18" Type="http://schemas.openxmlformats.org/officeDocument/2006/relationships/hyperlink" Target="https://includesalmendralejoorg-my.sharepoint.com/:b:/g/personal/psicologia_hf_includesalmendralejo_org/ESEhQTb6GHZIhJmIPRsjoBgB0EWxkSiiBFmZlG0MKAgXqQ?e=wJvqzS" TargetMode="External"/><Relationship Id="rId26" Type="http://schemas.openxmlformats.org/officeDocument/2006/relationships/hyperlink" Target="https://includesalmendralejoorg-my.sharepoint.com/:b:/g/personal/psicologia_hf_includesalmendralejo_org/EeGPCEvwlaxHrGOaeOuNNdgBhWgRpj3yXvKHoO01U5olKA?e=MTJEa5" TargetMode="External"/><Relationship Id="rId3" Type="http://schemas.openxmlformats.org/officeDocument/2006/relationships/customXml" Target="../customXml/item3.xml"/><Relationship Id="rId21" Type="http://schemas.openxmlformats.org/officeDocument/2006/relationships/hyperlink" Target="https://includesalmendralejoorg-my.sharepoint.com/:b:/g/personal/psicologia_hf_includesalmendralejo_org/EVF1Jq78YGpDr4kWUwk6Y7oBOvRKKEyeGZubTxO29KL3IQ?e=CUYXrb" TargetMode="External"/><Relationship Id="rId7" Type="http://schemas.openxmlformats.org/officeDocument/2006/relationships/settings" Target="settings.xml"/><Relationship Id="rId12" Type="http://schemas.openxmlformats.org/officeDocument/2006/relationships/hyperlink" Target="https://includesalmendralejoorg-my.sharepoint.com/:f:/g/personal/psicologia_hf_includesalmendralejo_org/Elc_R1Wv8atOjnakKfvqG5MBnnw2wd-fvGj0Ef0ozrXbsQ?e=eJjEKm" TargetMode="External"/><Relationship Id="rId17" Type="http://schemas.openxmlformats.org/officeDocument/2006/relationships/hyperlink" Target="https://includesalmendralejoorg-my.sharepoint.com/:b:/g/personal/psicologia_hf_includesalmendralejo_org/ERANOT_aZR9FguzJmobLiQgB1BhSwijbVVS-ZLsC-ZjiRA?e=UCcgdX" TargetMode="External"/><Relationship Id="rId25" Type="http://schemas.openxmlformats.org/officeDocument/2006/relationships/hyperlink" Target="https://includesalmendralejoorg-my.sharepoint.com/:b:/g/personal/psicologia_hf_includesalmendralejo_org/EdtvXgIFMd9IiU53NVpuXvABICfEgahQg3YnYo1XFc7jHg?e=L1suMZ" TargetMode="External"/><Relationship Id="rId2" Type="http://schemas.openxmlformats.org/officeDocument/2006/relationships/customXml" Target="../customXml/item2.xml"/><Relationship Id="rId16" Type="http://schemas.openxmlformats.org/officeDocument/2006/relationships/hyperlink" Target="https://includesalmendralejoorg-my.sharepoint.com/:b:/g/personal/psicologia_hf_includesalmendralejo_org/EW9y4S5Hz1NFgR58IeBC2rQB8YpIc7Por-SMI_dmlp8zTA?e=J7TpQ1" TargetMode="External"/><Relationship Id="rId20" Type="http://schemas.openxmlformats.org/officeDocument/2006/relationships/hyperlink" Target="https://includesalmendralejoorg-my.sharepoint.com/:b:/g/personal/psicologia_hf_includesalmendralejo_org/EWjDk36P_vNArSgsID4EwPwBHdSexkDw3NNaPJ6BHwRGOQ?e=UW7YSw"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cludesalmendralejoorg-my.sharepoint.com/:b:/g/personal/psicologia_hf_includesalmendralejo_org/EfPIRnQsB4FFkboLIMtBRqMBTYeeuydTcngj1Fm-BIFDcA?e=VvPYhC" TargetMode="External"/><Relationship Id="rId24" Type="http://schemas.openxmlformats.org/officeDocument/2006/relationships/hyperlink" Target="https://includesalmendralejoorg-my.sharepoint.com/:b:/g/personal/psicologia_hf_includesalmendralejo_org/ET4LIVUU7MdHqLY_3SeolakBKOTXHyDaw8ThvfxMFzgK1Q?e=UwuSQ5" TargetMode="External"/><Relationship Id="rId5" Type="http://schemas.openxmlformats.org/officeDocument/2006/relationships/numbering" Target="numbering.xml"/><Relationship Id="rId15" Type="http://schemas.openxmlformats.org/officeDocument/2006/relationships/hyperlink" Target="https://includesalmendralejoorg-my.sharepoint.com/:b:/g/personal/psicologia_hf_includesalmendralejo_org/EeO3a_d0X95MipQ1rv7ApwkBb1zhQiuWUx8dQXJ-LfHFCg?e=4d4Al4" TargetMode="External"/><Relationship Id="rId23" Type="http://schemas.openxmlformats.org/officeDocument/2006/relationships/hyperlink" Target="https://includesalmendralejoorg-my.sharepoint.com/:b:/g/personal/psicologia_hf_includesalmendralejo_org/EehtUvLWEPRHtgMoWqygZZIBFpBgBonlHpRkNP6vp3nb6g?e=rlivJs"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includesalmendralejoorg-my.sharepoint.com/:b:/g/personal/psicologia_hf_includesalmendralejo_org/EVKJhYi7Q9pHmWwfeMtnrNMB8UQPIW7dZfgffJLQxJEX8Q?e=fkC0G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ncludesalmendralejoorg-my.sharepoint.com/:b:/g/personal/psicologia_hf_includesalmendralejo_org/EVRgdt9DOgRJpBS1manRHZkBELIqJVvqmAQvVV2ENypFmQ?e=KDuT22" TargetMode="External"/><Relationship Id="rId22" Type="http://schemas.openxmlformats.org/officeDocument/2006/relationships/hyperlink" Target="https://includesalmendralejo.org/" TargetMode="External"/><Relationship Id="rId27" Type="http://schemas.openxmlformats.org/officeDocument/2006/relationships/hyperlink" Target="https://includesalmendralejoorg-my.sharepoint.com/:f:/g/personal/psicologia_hf_includesalmendralejo_org/EvvOKLX7qTJLsD33VgtvZOYBLBa1Mbh86Wm3vHIwIYGOAA?e=GMeh41"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Sixth Edition"/>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Props1.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3.xml><?xml version="1.0" encoding="utf-8"?>
<ds:datastoreItem xmlns:ds="http://schemas.openxmlformats.org/officeDocument/2006/customXml" ds:itemID="{BF384BAC-F2DE-462B-8CBF-EE459E44B41B}">
  <ds:schemaRefs>
    <ds:schemaRef ds:uri="http://schemas.openxmlformats.org/officeDocument/2006/bibliography"/>
  </ds:schemaRefs>
</ds:datastoreItem>
</file>

<file path=customXml/itemProps4.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docProps/app.xml><?xml version="1.0" encoding="utf-8"?>
<Properties xmlns="http://schemas.openxmlformats.org/officeDocument/2006/extended-properties" xmlns:vt="http://schemas.openxmlformats.org/officeDocument/2006/docPropsVTypes">
  <Template>Normal</Template>
  <TotalTime>1107</TotalTime>
  <Pages>6</Pages>
  <Words>2382</Words>
  <Characters>13103</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15455</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Ana Cidoncha Cáceres</cp:lastModifiedBy>
  <cp:revision>8</cp:revision>
  <cp:lastPrinted>2020-03-11T12:10:00Z</cp:lastPrinted>
  <dcterms:created xsi:type="dcterms:W3CDTF">2025-04-22T13:22:00Z</dcterms:created>
  <dcterms:modified xsi:type="dcterms:W3CDTF">2025-04-24T06:10:00Z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